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2C" w:rsidRDefault="0006072C" w:rsidP="0006072C">
      <w:pPr>
        <w:pStyle w:val="Heading1"/>
        <w:spacing w:before="76"/>
        <w:ind w:left="3500" w:right="131" w:hanging="3363"/>
        <w:jc w:val="center"/>
      </w:pPr>
      <w:r>
        <w:t xml:space="preserve">Публичная оферта о заключении договора </w:t>
      </w:r>
      <w:proofErr w:type="gramStart"/>
      <w:r>
        <w:t>на</w:t>
      </w:r>
      <w:proofErr w:type="gramEnd"/>
    </w:p>
    <w:p w:rsidR="00A842B6" w:rsidRDefault="0006072C" w:rsidP="0006072C">
      <w:pPr>
        <w:pStyle w:val="Heading1"/>
        <w:spacing w:before="76"/>
        <w:ind w:left="3500" w:right="131" w:hanging="3363"/>
        <w:jc w:val="center"/>
      </w:pPr>
      <w:r>
        <w:t>оказание</w:t>
      </w:r>
      <w:r w:rsidR="00412235">
        <w:rPr>
          <w:spacing w:val="39"/>
        </w:rPr>
        <w:t xml:space="preserve"> </w:t>
      </w:r>
      <w:r>
        <w:t>платных образовательных услуг</w:t>
      </w:r>
    </w:p>
    <w:p w:rsidR="00A842B6" w:rsidRDefault="00A842B6">
      <w:pPr>
        <w:pStyle w:val="a3"/>
        <w:rPr>
          <w:b/>
          <w:sz w:val="26"/>
        </w:rPr>
      </w:pPr>
    </w:p>
    <w:p w:rsidR="00A842B6" w:rsidRDefault="00A842B6">
      <w:pPr>
        <w:pStyle w:val="a3"/>
        <w:spacing w:before="6"/>
        <w:rPr>
          <w:b/>
          <w:sz w:val="25"/>
        </w:rPr>
      </w:pPr>
    </w:p>
    <w:p w:rsidR="00A842B6" w:rsidRDefault="00412235">
      <w:pPr>
        <w:pStyle w:val="a3"/>
        <w:spacing w:before="1"/>
        <w:ind w:left="221"/>
      </w:pP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 w:rsidR="0006072C">
        <w:t xml:space="preserve">5 февраля </w:t>
      </w:r>
      <w:r>
        <w:rPr>
          <w:spacing w:val="-1"/>
        </w:rPr>
        <w:t xml:space="preserve"> </w:t>
      </w:r>
      <w:r>
        <w:t>20</w:t>
      </w:r>
      <w:r w:rsidR="0006072C">
        <w:t>21</w:t>
      </w:r>
      <w:r>
        <w:t xml:space="preserve"> года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4"/>
        <w:rPr>
          <w:sz w:val="22"/>
        </w:rPr>
      </w:pPr>
    </w:p>
    <w:p w:rsidR="00A842B6" w:rsidRDefault="00412235">
      <w:pPr>
        <w:pStyle w:val="a3"/>
        <w:spacing w:before="1"/>
        <w:ind w:left="221" w:right="185" w:firstLine="708"/>
        <w:jc w:val="both"/>
      </w:pP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офертой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 w:rsidR="0006072C">
        <w:t>ответственностью «Информационный</w:t>
      </w:r>
      <w:r>
        <w:t xml:space="preserve"> Ц</w:t>
      </w:r>
      <w:r>
        <w:t>ентр «ЭДВАЙЗЕР», в дальнейшем</w:t>
      </w:r>
      <w:r>
        <w:rPr>
          <w:spacing w:val="1"/>
        </w:rPr>
        <w:t xml:space="preserve"> </w:t>
      </w:r>
      <w:r>
        <w:t>именуемого «Исполнитель», и содержит все существенные условия договора об 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 (далее – Договор).</w:t>
      </w:r>
    </w:p>
    <w:p w:rsidR="00A842B6" w:rsidRDefault="00A842B6">
      <w:pPr>
        <w:pStyle w:val="a3"/>
        <w:spacing w:before="2"/>
      </w:pPr>
    </w:p>
    <w:p w:rsidR="00A842B6" w:rsidRDefault="00412235">
      <w:pPr>
        <w:pStyle w:val="a3"/>
        <w:ind w:left="221" w:right="185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производящее</w:t>
      </w:r>
      <w:r>
        <w:rPr>
          <w:spacing w:val="1"/>
        </w:rPr>
        <w:t xml:space="preserve"> </w:t>
      </w:r>
      <w:r>
        <w:t>акцепт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оферты,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Заказчиком.</w:t>
      </w:r>
    </w:p>
    <w:p w:rsidR="00A842B6" w:rsidRDefault="00A842B6">
      <w:pPr>
        <w:pStyle w:val="a3"/>
        <w:spacing w:before="5"/>
      </w:pPr>
    </w:p>
    <w:p w:rsidR="00A842B6" w:rsidRDefault="00412235">
      <w:pPr>
        <w:pStyle w:val="a3"/>
        <w:ind w:left="221" w:right="183" w:firstLine="708"/>
        <w:jc w:val="both"/>
      </w:pP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безоговорочным акцептом настоящей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оферты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Заказчика является любое из следующих</w:t>
      </w:r>
      <w:r>
        <w:rPr>
          <w:spacing w:val="1"/>
        </w:rPr>
        <w:t xml:space="preserve"> </w:t>
      </w:r>
      <w:r>
        <w:t>действий: осуществление Заказчиком оплаты</w:t>
      </w:r>
      <w:r>
        <w:rPr>
          <w:spacing w:val="1"/>
        </w:rPr>
        <w:t xml:space="preserve"> </w:t>
      </w:r>
      <w:r>
        <w:t>выставленного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Исполнител</w:t>
      </w:r>
      <w:r>
        <w:t>ем;</w:t>
      </w:r>
      <w:r>
        <w:rPr>
          <w:spacing w:val="-5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конклюдентные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Заказчиком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7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4391"/>
        </w:tabs>
        <w:jc w:val="both"/>
      </w:pPr>
      <w:r>
        <w:t>Предмет</w:t>
      </w:r>
      <w:r>
        <w:rPr>
          <w:spacing w:val="2"/>
        </w:rPr>
        <w:t xml:space="preserve"> </w:t>
      </w:r>
      <w:r>
        <w:t>договора</w:t>
      </w:r>
    </w:p>
    <w:p w:rsidR="00A842B6" w:rsidRDefault="00412235">
      <w:pPr>
        <w:pStyle w:val="a4"/>
        <w:numPr>
          <w:ilvl w:val="1"/>
          <w:numId w:val="2"/>
        </w:numPr>
        <w:tabs>
          <w:tab w:val="left" w:pos="1357"/>
        </w:tabs>
        <w:ind w:right="183" w:firstLine="70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6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услуги: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–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образовательную деятельность, размещенного на сайте Исполнителя в се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tulapravo.ru</w:t>
      </w:r>
      <w:proofErr w:type="spellEnd"/>
      <w:r>
        <w:rPr>
          <w:sz w:val="24"/>
        </w:rPr>
        <w:t>, 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 оплатить эти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A842B6" w:rsidRDefault="00412235">
      <w:pPr>
        <w:pStyle w:val="a4"/>
        <w:numPr>
          <w:ilvl w:val="1"/>
          <w:numId w:val="2"/>
        </w:numPr>
        <w:tabs>
          <w:tab w:val="left" w:pos="1357"/>
        </w:tabs>
        <w:ind w:right="184" w:firstLine="708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программой.</w:t>
      </w:r>
    </w:p>
    <w:p w:rsidR="00A842B6" w:rsidRDefault="00412235">
      <w:pPr>
        <w:pStyle w:val="a4"/>
        <w:numPr>
          <w:ilvl w:val="1"/>
          <w:numId w:val="2"/>
        </w:numPr>
        <w:tabs>
          <w:tab w:val="left" w:pos="1357"/>
        </w:tabs>
        <w:ind w:right="185" w:firstLine="70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0133/03</w:t>
      </w:r>
      <w:r w:rsidR="0006072C">
        <w:rPr>
          <w:sz w:val="24"/>
        </w:rPr>
        <w:t>508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06072C">
        <w:rPr>
          <w:sz w:val="24"/>
        </w:rPr>
        <w:t>05 февраля 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 Министерством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области.</w:t>
      </w:r>
    </w:p>
    <w:p w:rsidR="00A842B6" w:rsidRDefault="00412235">
      <w:pPr>
        <w:pStyle w:val="a4"/>
        <w:numPr>
          <w:ilvl w:val="1"/>
          <w:numId w:val="2"/>
        </w:numPr>
        <w:tabs>
          <w:tab w:val="left" w:pos="1357"/>
        </w:tabs>
        <w:ind w:right="189" w:firstLine="708"/>
        <w:jc w:val="both"/>
        <w:rPr>
          <w:sz w:val="24"/>
        </w:rPr>
      </w:pPr>
      <w:r>
        <w:rPr>
          <w:sz w:val="24"/>
        </w:rPr>
        <w:t>Для оказания услуг по Договору Заказчик направляет Исполнителю Сведения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z w:val="24"/>
        </w:rPr>
        <w:t>к Договору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10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4547"/>
        </w:tabs>
        <w:ind w:left="4546"/>
        <w:jc w:val="left"/>
      </w:pPr>
      <w:r>
        <w:t>Качеств</w:t>
      </w:r>
      <w:r>
        <w:t>о услуг</w:t>
      </w:r>
    </w:p>
    <w:p w:rsidR="00A842B6" w:rsidRDefault="00412235">
      <w:pPr>
        <w:pStyle w:val="a3"/>
        <w:ind w:left="221" w:right="185" w:firstLine="708"/>
        <w:jc w:val="both"/>
      </w:pPr>
      <w:r>
        <w:t>2.1. Качество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законом.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7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3757"/>
        </w:tabs>
        <w:spacing w:before="1"/>
        <w:ind w:left="3756"/>
        <w:jc w:val="both"/>
      </w:pPr>
      <w:r>
        <w:t>Цена</w:t>
      </w:r>
      <w:r>
        <w:rPr>
          <w:spacing w:val="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оплаты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3" w:firstLine="708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программы и </w:t>
      </w:r>
      <w:proofErr w:type="gramStart"/>
      <w:r>
        <w:rPr>
          <w:sz w:val="24"/>
        </w:rPr>
        <w:t>количества</w:t>
      </w:r>
      <w:proofErr w:type="gramEnd"/>
      <w:r>
        <w:rPr>
          <w:sz w:val="24"/>
        </w:rPr>
        <w:t xml:space="preserve"> обучающихся и указывается</w:t>
      </w:r>
      <w:r>
        <w:rPr>
          <w:sz w:val="24"/>
        </w:rPr>
        <w:t xml:space="preserve"> в счете,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 направляет Заказчику в течение 5 (пяти) рабочих дней после получения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иной значимой для исполнения Договора информации. Стоимость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</w:t>
      </w:r>
      <w:r>
        <w:rPr>
          <w:sz w:val="24"/>
        </w:rPr>
        <w:t>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НДС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налогообложения.</w:t>
      </w:r>
    </w:p>
    <w:p w:rsidR="00A842B6" w:rsidRDefault="00A842B6">
      <w:pPr>
        <w:jc w:val="both"/>
        <w:rPr>
          <w:sz w:val="24"/>
        </w:rPr>
        <w:sectPr w:rsidR="00A842B6">
          <w:type w:val="continuous"/>
          <w:pgSz w:w="11910" w:h="16840"/>
          <w:pgMar w:top="1040" w:right="660" w:bottom="280" w:left="1480" w:header="720" w:footer="720" w:gutter="0"/>
          <w:cols w:space="720"/>
        </w:sectPr>
      </w:pP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spacing w:before="66"/>
        <w:ind w:right="187" w:firstLine="708"/>
        <w:jc w:val="both"/>
        <w:rPr>
          <w:sz w:val="24"/>
        </w:rPr>
      </w:pPr>
      <w:r>
        <w:rPr>
          <w:sz w:val="24"/>
        </w:rPr>
        <w:lastRenderedPageBreak/>
        <w:t xml:space="preserve">Если исполнение Договора невозможно по вине Заказчика или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оплачиваются Исполнителю 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 объеме.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4" w:firstLine="708"/>
        <w:jc w:val="both"/>
        <w:rPr>
          <w:sz w:val="24"/>
        </w:rPr>
      </w:pPr>
      <w:r>
        <w:rPr>
          <w:sz w:val="24"/>
        </w:rPr>
        <w:t xml:space="preserve">Заказчик обязуется </w:t>
      </w:r>
      <w:proofErr w:type="gramStart"/>
      <w:r>
        <w:rPr>
          <w:sz w:val="24"/>
        </w:rPr>
        <w:t>оплатить цену Договора</w:t>
      </w:r>
      <w:proofErr w:type="gramEnd"/>
      <w:r>
        <w:rPr>
          <w:sz w:val="24"/>
        </w:rPr>
        <w:t xml:space="preserve"> в полном объеме в течение 5 (пяти)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дней с момента получения счета от Исполнителя или – по соглашению Сторон – 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 5 (пяти)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1"/>
        <w:rPr>
          <w:sz w:val="23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3923"/>
        </w:tabs>
        <w:ind w:left="3922"/>
        <w:jc w:val="both"/>
      </w:pPr>
      <w:r>
        <w:t>Сроки и</w:t>
      </w:r>
      <w:r>
        <w:rPr>
          <w:spacing w:val="-2"/>
        </w:rPr>
        <w:t xml:space="preserve"> </w:t>
      </w:r>
      <w:r>
        <w:t>условия обучения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4" w:firstLine="70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в соответствии с выбранной Заказчиком образовательной программой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3" w:firstLine="708"/>
        <w:jc w:val="both"/>
        <w:rPr>
          <w:sz w:val="24"/>
        </w:rPr>
      </w:pPr>
      <w:r>
        <w:rPr>
          <w:sz w:val="24"/>
        </w:rPr>
        <w:t>Исполнитель оказывает услуги в месте своего фактического нахождения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Тула,</w:t>
      </w:r>
      <w:r>
        <w:rPr>
          <w:spacing w:val="1"/>
          <w:sz w:val="24"/>
        </w:rPr>
        <w:t xml:space="preserve"> </w:t>
      </w:r>
      <w:r>
        <w:rPr>
          <w:sz w:val="24"/>
        </w:rPr>
        <w:t>ул.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22,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6" w:firstLine="708"/>
        <w:jc w:val="both"/>
        <w:rPr>
          <w:sz w:val="24"/>
        </w:rPr>
      </w:pPr>
      <w:r>
        <w:rPr>
          <w:sz w:val="24"/>
        </w:rPr>
        <w:t>После завершения полного курса обучения и успешного прохождения 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left="1356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 исполнение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следующих обязанностей: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81"/>
        </w:tabs>
        <w:ind w:right="183" w:firstLine="708"/>
        <w:jc w:val="both"/>
        <w:rPr>
          <w:sz w:val="24"/>
        </w:rPr>
      </w:pPr>
      <w:r>
        <w:rPr>
          <w:sz w:val="24"/>
        </w:rPr>
        <w:t>добросовестно осваивать образовательную программу, выполнять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57"/>
        </w:tabs>
        <w:ind w:right="186" w:firstLine="708"/>
        <w:jc w:val="both"/>
        <w:rPr>
          <w:sz w:val="24"/>
        </w:rPr>
      </w:pPr>
      <w:r>
        <w:rPr>
          <w:sz w:val="24"/>
        </w:rPr>
        <w:t>выполнять требования устава Исполнителя, правил внутреннего 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z w:val="24"/>
        </w:rPr>
        <w:t>деятельности;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710"/>
        </w:tabs>
        <w:ind w:right="183" w:firstLine="708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30"/>
        </w:tabs>
        <w:spacing w:line="274" w:lineRule="exact"/>
        <w:ind w:left="1529" w:hanging="601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относиться к 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Исполнителя.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7" w:firstLine="708"/>
        <w:jc w:val="both"/>
        <w:rPr>
          <w:sz w:val="24"/>
        </w:rPr>
      </w:pPr>
      <w:r>
        <w:rPr>
          <w:sz w:val="24"/>
        </w:rPr>
        <w:t xml:space="preserve">Исполнитель обязан обеспечить Заказчику оказание </w:t>
      </w:r>
      <w:r>
        <w:rPr>
          <w:sz w:val="24"/>
        </w:rPr>
        <w:t>услуг в полном объеме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образовательной программой и 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left="1356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оказанных услуг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37"/>
        </w:tabs>
        <w:ind w:right="185" w:firstLine="708"/>
        <w:jc w:val="both"/>
        <w:rPr>
          <w:sz w:val="24"/>
        </w:rPr>
      </w:pPr>
      <w:r>
        <w:rPr>
          <w:sz w:val="24"/>
        </w:rPr>
        <w:t>По завершении предоставления услуг стороны подписывают акт 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подтверждается получение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Заказчиком.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37"/>
        </w:tabs>
        <w:ind w:right="190" w:firstLine="708"/>
        <w:jc w:val="both"/>
        <w:rPr>
          <w:sz w:val="24"/>
        </w:rPr>
      </w:pPr>
      <w:r>
        <w:rPr>
          <w:sz w:val="24"/>
        </w:rPr>
        <w:t>Акт оказанных услуг д</w:t>
      </w:r>
      <w:r>
        <w:rPr>
          <w:sz w:val="24"/>
        </w:rPr>
        <w:t>олжен быть составлен и подписан сторонами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(пяти)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37"/>
        </w:tabs>
        <w:ind w:right="183" w:firstLine="708"/>
        <w:jc w:val="both"/>
        <w:rPr>
          <w:sz w:val="24"/>
        </w:rPr>
      </w:pPr>
      <w:r>
        <w:rPr>
          <w:sz w:val="24"/>
        </w:rPr>
        <w:t>В случае уклонения или немотивированного отказа Заказчика от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акт.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</w:t>
      </w:r>
      <w:r>
        <w:rPr>
          <w:sz w:val="24"/>
        </w:rPr>
        <w:t>анные в данном акте, считаются оказанными Исполнителем и принятыми 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 в 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8" w:firstLine="708"/>
        <w:jc w:val="both"/>
        <w:rPr>
          <w:sz w:val="24"/>
        </w:rPr>
      </w:pPr>
      <w:r>
        <w:rPr>
          <w:sz w:val="24"/>
        </w:rPr>
        <w:t>Исполнитель вправе по своему усмотрению привлекать для оказания услуг 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субисполнителей</w:t>
      </w:r>
      <w:proofErr w:type="spellEnd"/>
      <w:r>
        <w:rPr>
          <w:sz w:val="24"/>
        </w:rPr>
        <w:t>).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10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4045"/>
        </w:tabs>
        <w:ind w:left="4044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5" w:firstLine="708"/>
        <w:jc w:val="both"/>
        <w:rPr>
          <w:sz w:val="24"/>
        </w:rPr>
      </w:pPr>
      <w:r>
        <w:rPr>
          <w:sz w:val="24"/>
        </w:rPr>
        <w:t>За неисполнение и/или ненадлежащее исполнение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7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3443"/>
        </w:tabs>
        <w:ind w:left="3442"/>
        <w:jc w:val="left"/>
      </w:pPr>
      <w:r>
        <w:t>Изменение</w:t>
      </w:r>
      <w:r>
        <w:rPr>
          <w:spacing w:val="-1"/>
        </w:rPr>
        <w:t xml:space="preserve"> </w:t>
      </w:r>
      <w:r>
        <w:t>и расторжение договора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4" w:firstLine="708"/>
        <w:jc w:val="both"/>
        <w:rPr>
          <w:sz w:val="24"/>
        </w:rPr>
      </w:pPr>
      <w:r>
        <w:rPr>
          <w:sz w:val="24"/>
        </w:rPr>
        <w:t>Договор может быть изменен или расторгнут по с</w:t>
      </w:r>
      <w:r>
        <w:rPr>
          <w:sz w:val="24"/>
        </w:rPr>
        <w:t>оглашению сторон в 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действующим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A842B6" w:rsidRDefault="00A842B6">
      <w:pPr>
        <w:jc w:val="both"/>
        <w:rPr>
          <w:sz w:val="24"/>
        </w:rPr>
        <w:sectPr w:rsidR="00A842B6">
          <w:pgSz w:w="11910" w:h="16840"/>
          <w:pgMar w:top="1040" w:right="660" w:bottom="280" w:left="1480" w:header="720" w:footer="720" w:gutter="0"/>
          <w:cols w:space="720"/>
        </w:sectPr>
      </w:pP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spacing w:before="66"/>
        <w:ind w:right="184" w:firstLine="708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в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A842B6" w:rsidRDefault="00412235">
      <w:pPr>
        <w:pStyle w:val="a4"/>
        <w:numPr>
          <w:ilvl w:val="0"/>
          <w:numId w:val="1"/>
        </w:numPr>
        <w:tabs>
          <w:tab w:val="left" w:pos="1070"/>
        </w:tabs>
        <w:ind w:left="1069" w:hanging="141"/>
        <w:jc w:val="left"/>
        <w:rPr>
          <w:sz w:val="24"/>
        </w:rPr>
      </w:pPr>
      <w:r>
        <w:rPr>
          <w:sz w:val="24"/>
        </w:rPr>
        <w:t>просрочка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</w:p>
    <w:p w:rsidR="00A842B6" w:rsidRDefault="00412235">
      <w:pPr>
        <w:pStyle w:val="a4"/>
        <w:numPr>
          <w:ilvl w:val="0"/>
          <w:numId w:val="1"/>
        </w:numPr>
        <w:tabs>
          <w:tab w:val="left" w:pos="1154"/>
        </w:tabs>
        <w:ind w:right="186" w:firstLine="708"/>
        <w:jc w:val="left"/>
        <w:rPr>
          <w:sz w:val="24"/>
        </w:rPr>
      </w:pPr>
      <w:r>
        <w:rPr>
          <w:sz w:val="24"/>
        </w:rPr>
        <w:t>невозможность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2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A842B6" w:rsidRDefault="00A842B6">
      <w:pPr>
        <w:pStyle w:val="a3"/>
        <w:spacing w:before="5"/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4326"/>
        </w:tabs>
        <w:ind w:left="4325"/>
        <w:jc w:val="both"/>
      </w:pPr>
      <w:r>
        <w:t>Разрешение</w:t>
      </w:r>
      <w:r>
        <w:rPr>
          <w:spacing w:val="-1"/>
        </w:rPr>
        <w:t xml:space="preserve"> </w:t>
      </w:r>
      <w:r>
        <w:t>споров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3" w:firstLine="708"/>
        <w:jc w:val="both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 лицо, не зарегистрированное в качестве индивидуального 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 рассмотрению в суде общей юрисдикции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10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3800"/>
        </w:tabs>
        <w:ind w:left="3800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</w:t>
      </w:r>
      <w:r>
        <w:t>оложения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6" w:firstLine="708"/>
        <w:jc w:val="both"/>
        <w:rPr>
          <w:sz w:val="24"/>
        </w:rPr>
      </w:pPr>
      <w:r>
        <w:rPr>
          <w:sz w:val="24"/>
        </w:rPr>
        <w:t>Договор вступает в силу и становится обязательным для сторон с момента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left="1356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обязательств.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right="181" w:firstLine="708"/>
        <w:jc w:val="both"/>
        <w:rPr>
          <w:sz w:val="24"/>
        </w:rPr>
      </w:pP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значимых сообщений, </w:t>
      </w:r>
      <w:r>
        <w:rPr>
          <w:sz w:val="24"/>
        </w:rPr>
        <w:t>доставленных по адресу, указанному в едином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 юридических лиц (ЕГРЮЛ), а также риск отсутствия по указанному адресу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 или представителя. Сообщения, доставленные по адресу, указанному в ЕГРЮЛ,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 полученными юридичес</w:t>
      </w:r>
      <w:r>
        <w:rPr>
          <w:sz w:val="24"/>
        </w:rPr>
        <w:t>ким лицом, даже если оно не находится по 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адресу.</w:t>
      </w:r>
    </w:p>
    <w:p w:rsidR="00A842B6" w:rsidRDefault="00412235">
      <w:pPr>
        <w:pStyle w:val="a4"/>
        <w:numPr>
          <w:ilvl w:val="1"/>
          <w:numId w:val="3"/>
        </w:numPr>
        <w:tabs>
          <w:tab w:val="left" w:pos="1357"/>
        </w:tabs>
        <w:ind w:left="1356"/>
        <w:jc w:val="both"/>
        <w:rPr>
          <w:sz w:val="24"/>
        </w:rPr>
      </w:pP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</w:p>
    <w:p w:rsidR="00A842B6" w:rsidRDefault="00412235">
      <w:pPr>
        <w:pStyle w:val="a4"/>
        <w:numPr>
          <w:ilvl w:val="2"/>
          <w:numId w:val="3"/>
        </w:numPr>
        <w:tabs>
          <w:tab w:val="left" w:pos="1537"/>
        </w:tabs>
        <w:ind w:left="1536" w:hanging="608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z w:val="24"/>
        </w:rPr>
        <w:t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</w:t>
      </w:r>
    </w:p>
    <w:p w:rsidR="00A842B6" w:rsidRDefault="00A842B6">
      <w:pPr>
        <w:pStyle w:val="a3"/>
        <w:rPr>
          <w:sz w:val="26"/>
        </w:rPr>
      </w:pPr>
    </w:p>
    <w:p w:rsidR="00A842B6" w:rsidRDefault="00A842B6">
      <w:pPr>
        <w:pStyle w:val="a3"/>
        <w:spacing w:before="7"/>
        <w:rPr>
          <w:sz w:val="22"/>
        </w:rPr>
      </w:pPr>
    </w:p>
    <w:p w:rsidR="00A842B6" w:rsidRDefault="00412235">
      <w:pPr>
        <w:pStyle w:val="Heading1"/>
        <w:numPr>
          <w:ilvl w:val="0"/>
          <w:numId w:val="3"/>
        </w:numPr>
        <w:tabs>
          <w:tab w:val="left" w:pos="4045"/>
        </w:tabs>
        <w:spacing w:line="240" w:lineRule="auto"/>
        <w:ind w:left="4044"/>
        <w:jc w:val="left"/>
      </w:pPr>
      <w:r>
        <w:t>Реквизиты</w:t>
      </w:r>
      <w:r>
        <w:rPr>
          <w:spacing w:val="-3"/>
        </w:rPr>
        <w:t xml:space="preserve"> </w:t>
      </w:r>
      <w:r>
        <w:t>исполнителя</w:t>
      </w:r>
    </w:p>
    <w:p w:rsidR="00A842B6" w:rsidRDefault="00A842B6">
      <w:pPr>
        <w:pStyle w:val="a3"/>
        <w:rPr>
          <w:b/>
          <w:sz w:val="26"/>
        </w:rPr>
      </w:pPr>
    </w:p>
    <w:p w:rsidR="00A842B6" w:rsidRDefault="00A842B6">
      <w:pPr>
        <w:pStyle w:val="a3"/>
        <w:rPr>
          <w:b/>
          <w:sz w:val="22"/>
        </w:rPr>
      </w:pPr>
    </w:p>
    <w:p w:rsidR="0006072C" w:rsidRPr="0006072C" w:rsidRDefault="0006072C" w:rsidP="0006072C">
      <w:pPr>
        <w:rPr>
          <w:sz w:val="24"/>
          <w:szCs w:val="24"/>
        </w:rPr>
      </w:pPr>
      <w:r w:rsidRPr="0006072C">
        <w:rPr>
          <w:sz w:val="24"/>
          <w:szCs w:val="24"/>
        </w:rPr>
        <w:t xml:space="preserve">Общество с ограниченной ответственностью «Информационный  </w:t>
      </w:r>
      <w:r w:rsidR="00412235">
        <w:rPr>
          <w:sz w:val="24"/>
          <w:szCs w:val="24"/>
        </w:rPr>
        <w:t>Ц</w:t>
      </w:r>
      <w:r w:rsidRPr="0006072C">
        <w:rPr>
          <w:sz w:val="24"/>
          <w:szCs w:val="24"/>
        </w:rPr>
        <w:t>ентр «ЭДВАЙЗЕР»</w:t>
      </w:r>
    </w:p>
    <w:p w:rsidR="0006072C" w:rsidRPr="0006072C" w:rsidRDefault="0006072C" w:rsidP="0006072C">
      <w:pPr>
        <w:adjustRightInd w:val="0"/>
        <w:rPr>
          <w:sz w:val="24"/>
          <w:szCs w:val="24"/>
        </w:rPr>
      </w:pPr>
      <w:r w:rsidRPr="0006072C">
        <w:rPr>
          <w:sz w:val="24"/>
          <w:szCs w:val="24"/>
        </w:rPr>
        <w:t xml:space="preserve">ИНН/КПП: </w:t>
      </w:r>
      <w:r w:rsidRPr="0006072C">
        <w:rPr>
          <w:bCs/>
          <w:sz w:val="24"/>
          <w:szCs w:val="24"/>
        </w:rPr>
        <w:t xml:space="preserve">7106023071 / </w:t>
      </w:r>
      <w:bookmarkStart w:id="0" w:name="OLE_LINK1"/>
      <w:bookmarkStart w:id="1" w:name="OLE_LINK2"/>
      <w:r w:rsidRPr="0006072C">
        <w:rPr>
          <w:bCs/>
          <w:sz w:val="24"/>
          <w:szCs w:val="24"/>
        </w:rPr>
        <w:t>710601001</w:t>
      </w:r>
      <w:bookmarkEnd w:id="0"/>
      <w:bookmarkEnd w:id="1"/>
    </w:p>
    <w:p w:rsidR="0006072C" w:rsidRPr="0006072C" w:rsidRDefault="0006072C" w:rsidP="0006072C">
      <w:pPr>
        <w:adjustRightInd w:val="0"/>
        <w:rPr>
          <w:sz w:val="24"/>
          <w:szCs w:val="24"/>
        </w:rPr>
      </w:pPr>
      <w:r w:rsidRPr="0006072C">
        <w:rPr>
          <w:sz w:val="24"/>
          <w:szCs w:val="24"/>
        </w:rPr>
        <w:t>300034, г. Тула, ул. Демонстрации, д. 22</w:t>
      </w:r>
    </w:p>
    <w:p w:rsidR="0006072C" w:rsidRPr="0006072C" w:rsidRDefault="0006072C" w:rsidP="0006072C">
      <w:pPr>
        <w:adjustRightInd w:val="0"/>
        <w:rPr>
          <w:sz w:val="24"/>
          <w:szCs w:val="24"/>
        </w:rPr>
      </w:pPr>
      <w:r w:rsidRPr="0006072C">
        <w:rPr>
          <w:sz w:val="24"/>
          <w:szCs w:val="24"/>
        </w:rPr>
        <w:t>Банковские реквизиты:</w:t>
      </w:r>
    </w:p>
    <w:p w:rsidR="0006072C" w:rsidRPr="0006072C" w:rsidRDefault="0006072C" w:rsidP="0006072C">
      <w:pPr>
        <w:adjustRightInd w:val="0"/>
        <w:rPr>
          <w:sz w:val="24"/>
          <w:szCs w:val="24"/>
        </w:rPr>
      </w:pPr>
      <w:proofErr w:type="spellStart"/>
      <w:proofErr w:type="gramStart"/>
      <w:r w:rsidRPr="0006072C">
        <w:rPr>
          <w:sz w:val="24"/>
          <w:szCs w:val="24"/>
        </w:rPr>
        <w:t>р</w:t>
      </w:r>
      <w:proofErr w:type="spellEnd"/>
      <w:proofErr w:type="gramEnd"/>
      <w:r w:rsidRPr="0006072C">
        <w:rPr>
          <w:sz w:val="24"/>
          <w:szCs w:val="24"/>
        </w:rPr>
        <w:t xml:space="preserve">/с </w:t>
      </w:r>
      <w:r w:rsidRPr="0006072C">
        <w:rPr>
          <w:bCs/>
          <w:sz w:val="24"/>
          <w:szCs w:val="24"/>
        </w:rPr>
        <w:t>40702810700000000096</w:t>
      </w:r>
      <w:r w:rsidRPr="0006072C">
        <w:rPr>
          <w:sz w:val="24"/>
          <w:szCs w:val="24"/>
        </w:rPr>
        <w:t xml:space="preserve"> в</w:t>
      </w:r>
      <w:r w:rsidRPr="0006072C">
        <w:rPr>
          <w:bCs/>
          <w:sz w:val="24"/>
          <w:szCs w:val="24"/>
        </w:rPr>
        <w:t xml:space="preserve"> Филиале  Банка ГПБ (АО) «Среднерусский»</w:t>
      </w:r>
    </w:p>
    <w:p w:rsidR="00A842B6" w:rsidRPr="0006072C" w:rsidRDefault="0006072C" w:rsidP="0006072C">
      <w:pPr>
        <w:rPr>
          <w:sz w:val="24"/>
          <w:szCs w:val="24"/>
        </w:rPr>
        <w:sectPr w:rsidR="00A842B6" w:rsidRPr="0006072C">
          <w:pgSz w:w="11910" w:h="16840"/>
          <w:pgMar w:top="1040" w:right="660" w:bottom="280" w:left="1480" w:header="720" w:footer="720" w:gutter="0"/>
          <w:cols w:space="720"/>
        </w:sectPr>
      </w:pPr>
      <w:r w:rsidRPr="0006072C">
        <w:rPr>
          <w:bCs/>
          <w:sz w:val="24"/>
          <w:szCs w:val="24"/>
        </w:rPr>
        <w:t>БИК</w:t>
      </w:r>
      <w:r w:rsidR="00412235">
        <w:rPr>
          <w:bCs/>
          <w:sz w:val="24"/>
          <w:szCs w:val="24"/>
        </w:rPr>
        <w:t xml:space="preserve"> </w:t>
      </w:r>
      <w:r w:rsidRPr="0006072C">
        <w:rPr>
          <w:bCs/>
          <w:sz w:val="24"/>
          <w:szCs w:val="24"/>
        </w:rPr>
        <w:t xml:space="preserve">047003716 </w:t>
      </w:r>
      <w:r w:rsidRPr="0006072C">
        <w:rPr>
          <w:sz w:val="24"/>
          <w:szCs w:val="24"/>
        </w:rPr>
        <w:t xml:space="preserve">к/с </w:t>
      </w:r>
      <w:r w:rsidRPr="0006072C">
        <w:rPr>
          <w:bCs/>
          <w:sz w:val="24"/>
          <w:szCs w:val="24"/>
        </w:rPr>
        <w:t>30101810700000000716</w:t>
      </w:r>
    </w:p>
    <w:p w:rsidR="00A842B6" w:rsidRDefault="00412235">
      <w:pPr>
        <w:pStyle w:val="Heading1"/>
        <w:spacing w:before="71" w:line="240" w:lineRule="auto"/>
        <w:ind w:left="3415" w:right="174" w:firstLine="4303"/>
        <w:jc w:val="lef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</w:p>
    <w:p w:rsidR="00A842B6" w:rsidRDefault="00A842B6">
      <w:pPr>
        <w:pStyle w:val="a3"/>
        <w:rPr>
          <w:b/>
          <w:sz w:val="26"/>
        </w:rPr>
      </w:pPr>
    </w:p>
    <w:p w:rsidR="00A842B6" w:rsidRDefault="00A842B6">
      <w:pPr>
        <w:pStyle w:val="a3"/>
        <w:spacing w:before="6"/>
        <w:rPr>
          <w:b/>
          <w:sz w:val="21"/>
        </w:rPr>
      </w:pPr>
    </w:p>
    <w:p w:rsidR="00A842B6" w:rsidRDefault="00412235">
      <w:pPr>
        <w:pStyle w:val="a3"/>
        <w:spacing w:before="1"/>
        <w:ind w:left="1166" w:right="431"/>
        <w:jc w:val="center"/>
      </w:pPr>
      <w:r>
        <w:t>Форма</w:t>
      </w:r>
      <w:r>
        <w:rPr>
          <w:spacing w:val="37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сведений</w:t>
      </w:r>
      <w:r>
        <w:rPr>
          <w:spacing w:val="41"/>
        </w:rPr>
        <w:t xml:space="preserve"> </w:t>
      </w:r>
      <w:proofErr w:type="gramStart"/>
      <w:r>
        <w:t>об</w:t>
      </w:r>
      <w:proofErr w:type="gramEnd"/>
      <w:r>
        <w:rPr>
          <w:spacing w:val="39"/>
        </w:rPr>
        <w:t xml:space="preserve"> </w:t>
      </w:r>
      <w:r>
        <w:t>обучающихся</w:t>
      </w:r>
    </w:p>
    <w:p w:rsidR="00A842B6" w:rsidRDefault="00A842B6">
      <w:pPr>
        <w:pStyle w:val="a3"/>
        <w:spacing w:before="4"/>
      </w:pPr>
    </w:p>
    <w:p w:rsidR="00A842B6" w:rsidRDefault="00412235">
      <w:pPr>
        <w:pStyle w:val="Heading1"/>
        <w:spacing w:line="240" w:lineRule="auto"/>
        <w:ind w:left="1164" w:right="434" w:firstLine="0"/>
        <w:jc w:val="center"/>
      </w:pPr>
      <w:r>
        <w:t>Сведения</w:t>
      </w:r>
      <w:r>
        <w:rPr>
          <w:spacing w:val="33"/>
        </w:rPr>
        <w:t xml:space="preserve"> </w:t>
      </w:r>
      <w:r>
        <w:t>об</w:t>
      </w:r>
      <w:r>
        <w:rPr>
          <w:spacing w:val="33"/>
        </w:rPr>
        <w:t xml:space="preserve"> </w:t>
      </w:r>
      <w:proofErr w:type="gramStart"/>
      <w:r>
        <w:t>обучающихся</w:t>
      </w:r>
      <w:proofErr w:type="gramEnd"/>
    </w:p>
    <w:p w:rsidR="00A842B6" w:rsidRDefault="00A842B6">
      <w:pPr>
        <w:pStyle w:val="a3"/>
        <w:rPr>
          <w:b/>
          <w:sz w:val="20"/>
        </w:rPr>
      </w:pPr>
    </w:p>
    <w:p w:rsidR="00A842B6" w:rsidRDefault="00A842B6">
      <w:pPr>
        <w:pStyle w:val="a3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985"/>
        <w:gridCol w:w="1135"/>
        <w:gridCol w:w="1973"/>
        <w:gridCol w:w="1855"/>
        <w:gridCol w:w="2191"/>
      </w:tblGrid>
      <w:tr w:rsidR="00A842B6">
        <w:trPr>
          <w:trHeight w:val="1298"/>
        </w:trPr>
        <w:tc>
          <w:tcPr>
            <w:tcW w:w="391" w:type="dxa"/>
          </w:tcPr>
          <w:p w:rsidR="00A842B6" w:rsidRDefault="0041223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85" w:type="dxa"/>
          </w:tcPr>
          <w:p w:rsidR="00A842B6" w:rsidRDefault="00412235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</w:p>
        </w:tc>
        <w:tc>
          <w:tcPr>
            <w:tcW w:w="1135" w:type="dxa"/>
          </w:tcPr>
          <w:p w:rsidR="00A842B6" w:rsidRDefault="00412235">
            <w:pPr>
              <w:pStyle w:val="TableParagraph"/>
              <w:spacing w:before="115" w:line="276" w:lineRule="auto"/>
              <w:ind w:left="107" w:right="163" w:hanging="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1973" w:type="dxa"/>
          </w:tcPr>
          <w:p w:rsidR="00A842B6" w:rsidRDefault="00412235">
            <w:pPr>
              <w:pStyle w:val="TableParagraph"/>
              <w:tabs>
                <w:tab w:val="left" w:pos="1199"/>
              </w:tabs>
              <w:spacing w:before="115" w:line="276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(высшее,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профессиональное)</w:t>
            </w:r>
          </w:p>
        </w:tc>
        <w:tc>
          <w:tcPr>
            <w:tcW w:w="1855" w:type="dxa"/>
          </w:tcPr>
          <w:p w:rsidR="00A842B6" w:rsidRDefault="00412235">
            <w:pPr>
              <w:pStyle w:val="TableParagraph"/>
              <w:tabs>
                <w:tab w:val="left" w:pos="1539"/>
              </w:tabs>
              <w:spacing w:before="115"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2191" w:type="dxa"/>
          </w:tcPr>
          <w:p w:rsidR="00A842B6" w:rsidRDefault="00412235">
            <w:pPr>
              <w:pStyle w:val="TableParagraph"/>
              <w:spacing w:before="115"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A842B6">
        <w:trPr>
          <w:trHeight w:val="556"/>
        </w:trPr>
        <w:tc>
          <w:tcPr>
            <w:tcW w:w="391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8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13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73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85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2191" w:type="dxa"/>
          </w:tcPr>
          <w:p w:rsidR="00A842B6" w:rsidRDefault="00A842B6">
            <w:pPr>
              <w:pStyle w:val="TableParagraph"/>
            </w:pPr>
          </w:p>
        </w:tc>
      </w:tr>
      <w:tr w:rsidR="00A842B6">
        <w:trPr>
          <w:trHeight w:val="556"/>
        </w:trPr>
        <w:tc>
          <w:tcPr>
            <w:tcW w:w="391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8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13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73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85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2191" w:type="dxa"/>
          </w:tcPr>
          <w:p w:rsidR="00A842B6" w:rsidRDefault="00A842B6">
            <w:pPr>
              <w:pStyle w:val="TableParagraph"/>
            </w:pPr>
          </w:p>
        </w:tc>
      </w:tr>
      <w:tr w:rsidR="00A842B6">
        <w:trPr>
          <w:trHeight w:val="558"/>
        </w:trPr>
        <w:tc>
          <w:tcPr>
            <w:tcW w:w="391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8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13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973" w:type="dxa"/>
          </w:tcPr>
          <w:p w:rsidR="00A842B6" w:rsidRDefault="00A842B6">
            <w:pPr>
              <w:pStyle w:val="TableParagraph"/>
            </w:pPr>
          </w:p>
        </w:tc>
        <w:tc>
          <w:tcPr>
            <w:tcW w:w="1855" w:type="dxa"/>
          </w:tcPr>
          <w:p w:rsidR="00A842B6" w:rsidRDefault="00A842B6">
            <w:pPr>
              <w:pStyle w:val="TableParagraph"/>
            </w:pPr>
          </w:p>
        </w:tc>
        <w:tc>
          <w:tcPr>
            <w:tcW w:w="2191" w:type="dxa"/>
          </w:tcPr>
          <w:p w:rsidR="00A842B6" w:rsidRDefault="00A842B6">
            <w:pPr>
              <w:pStyle w:val="TableParagraph"/>
            </w:pPr>
          </w:p>
        </w:tc>
      </w:tr>
    </w:tbl>
    <w:p w:rsidR="00A842B6" w:rsidRDefault="00A842B6">
      <w:pPr>
        <w:pStyle w:val="a3"/>
        <w:rPr>
          <w:b/>
          <w:sz w:val="20"/>
        </w:rPr>
      </w:pPr>
    </w:p>
    <w:p w:rsidR="00A842B6" w:rsidRDefault="00A842B6">
      <w:pPr>
        <w:pStyle w:val="a3"/>
        <w:spacing w:before="3"/>
        <w:rPr>
          <w:b/>
          <w:sz w:val="20"/>
        </w:rPr>
      </w:pPr>
    </w:p>
    <w:p w:rsidR="00A842B6" w:rsidRDefault="00412235">
      <w:pPr>
        <w:spacing w:before="90"/>
        <w:ind w:left="929"/>
        <w:rPr>
          <w:b/>
          <w:sz w:val="24"/>
        </w:rPr>
      </w:pPr>
      <w:r>
        <w:rPr>
          <w:b/>
          <w:sz w:val="24"/>
        </w:rPr>
        <w:t>Заказчик:</w:t>
      </w:r>
    </w:p>
    <w:p w:rsidR="00A842B6" w:rsidRDefault="00A842B6">
      <w:pPr>
        <w:pStyle w:val="a3"/>
        <w:rPr>
          <w:b/>
          <w:sz w:val="20"/>
        </w:rPr>
      </w:pPr>
    </w:p>
    <w:p w:rsidR="00A842B6" w:rsidRDefault="00C40204">
      <w:pPr>
        <w:pStyle w:val="a3"/>
        <w:spacing w:before="3"/>
        <w:rPr>
          <w:b/>
          <w:sz w:val="23"/>
        </w:rPr>
      </w:pPr>
      <w:r w:rsidRPr="00C40204">
        <w:pict>
          <v:shape id="_x0000_s1026" style="position:absolute;margin-left:120.5pt;margin-top:15.7pt;width:114.05pt;height:.1pt;z-index:-15728640;mso-wrap-distance-left:0;mso-wrap-distance-right:0;mso-position-horizontal-relative:page" coordorigin="2410,314" coordsize="2281,0" path="m2410,314r2280,e" filled="f" strokeweight=".26672mm">
            <v:path arrowok="t"/>
            <w10:wrap type="topAndBottom" anchorx="page"/>
          </v:shape>
        </w:pict>
      </w:r>
    </w:p>
    <w:p w:rsidR="00A842B6" w:rsidRDefault="00412235">
      <w:pPr>
        <w:spacing w:line="198" w:lineRule="exact"/>
        <w:ind w:left="1383"/>
        <w:rPr>
          <w:sz w:val="20"/>
        </w:rPr>
      </w:pPr>
      <w:r>
        <w:rPr>
          <w:sz w:val="20"/>
        </w:rPr>
        <w:t>наименование</w:t>
      </w:r>
    </w:p>
    <w:p w:rsidR="00A842B6" w:rsidRDefault="00A842B6">
      <w:pPr>
        <w:pStyle w:val="a3"/>
        <w:rPr>
          <w:sz w:val="20"/>
        </w:rPr>
      </w:pPr>
    </w:p>
    <w:p w:rsidR="00A842B6" w:rsidRDefault="00C40204">
      <w:pPr>
        <w:pStyle w:val="a3"/>
        <w:spacing w:before="6"/>
        <w:rPr>
          <w:sz w:val="23"/>
        </w:rPr>
      </w:pPr>
      <w:r w:rsidRPr="00C40204">
        <w:pict>
          <v:shape id="_x0000_s1027" style="position:absolute;margin-left:120.5pt;margin-top:15.85pt;width:114.05pt;height:.1pt;z-index:-15728128;mso-wrap-distance-left:0;mso-wrap-distance-right:0;mso-position-horizontal-relative:page" coordorigin="2410,317" coordsize="2281,0" path="m2410,317r2280,e" filled="f" strokeweight=".26672mm">
            <v:path arrowok="t"/>
            <w10:wrap type="topAndBottom" anchorx="page"/>
          </v:shape>
        </w:pict>
      </w:r>
    </w:p>
    <w:p w:rsidR="00A842B6" w:rsidRDefault="00412235">
      <w:pPr>
        <w:spacing w:line="198" w:lineRule="exact"/>
        <w:ind w:left="1481"/>
        <w:rPr>
          <w:sz w:val="20"/>
        </w:rPr>
      </w:pPr>
      <w:r>
        <w:rPr>
          <w:sz w:val="20"/>
        </w:rPr>
        <w:t>должность</w:t>
      </w:r>
    </w:p>
    <w:p w:rsidR="00A842B6" w:rsidRDefault="00A842B6">
      <w:pPr>
        <w:pStyle w:val="a3"/>
        <w:rPr>
          <w:sz w:val="20"/>
        </w:rPr>
      </w:pPr>
    </w:p>
    <w:p w:rsidR="00A842B6" w:rsidRDefault="00A842B6">
      <w:pPr>
        <w:pStyle w:val="a3"/>
        <w:rPr>
          <w:sz w:val="20"/>
        </w:rPr>
      </w:pPr>
    </w:p>
    <w:p w:rsidR="00A842B6" w:rsidRDefault="00C40204">
      <w:pPr>
        <w:pStyle w:val="a3"/>
        <w:spacing w:before="6"/>
        <w:rPr>
          <w:sz w:val="27"/>
        </w:rPr>
      </w:pPr>
      <w:r w:rsidRPr="00C40204">
        <w:pict>
          <v:shape id="_x0000_s1028" style="position:absolute;margin-left:136.55pt;margin-top:18.15pt;width:177.05pt;height:.1pt;z-index:-15727616;mso-wrap-distance-left:0;mso-wrap-distance-right:0;mso-position-horizontal-relative:page" coordorigin="2731,363" coordsize="3541,0" o:spt="100" adj="0,,0" path="m2731,363r1800,m4591,363r1680,e" filled="f" strokeweight=".26672mm">
            <v:stroke joinstyle="round"/>
            <v:formulas/>
            <v:path arrowok="t" o:connecttype="segments"/>
            <w10:wrap type="topAndBottom" anchorx="page"/>
          </v:shape>
        </w:pict>
      </w:r>
    </w:p>
    <w:p w:rsidR="00A842B6" w:rsidRDefault="00412235">
      <w:pPr>
        <w:tabs>
          <w:tab w:val="left" w:pos="3505"/>
        </w:tabs>
        <w:spacing w:line="198" w:lineRule="exact"/>
        <w:ind w:left="1649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ФИО</w:t>
      </w:r>
    </w:p>
    <w:sectPr w:rsidR="00A842B6" w:rsidSect="00A842B6">
      <w:pgSz w:w="11910" w:h="16840"/>
      <w:pgMar w:top="1040" w:right="6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610A"/>
    <w:multiLevelType w:val="multilevel"/>
    <w:tmpl w:val="E758967A"/>
    <w:lvl w:ilvl="0">
      <w:start w:val="1"/>
      <w:numFmt w:val="decimal"/>
      <w:lvlText w:val="%1."/>
      <w:lvlJc w:val="left"/>
      <w:pPr>
        <w:ind w:left="4390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70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1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2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51"/>
      </w:pPr>
      <w:rPr>
        <w:rFonts w:hint="default"/>
        <w:lang w:val="ru-RU" w:eastAsia="en-US" w:bidi="ar-SA"/>
      </w:rPr>
    </w:lvl>
  </w:abstractNum>
  <w:abstractNum w:abstractNumId="1">
    <w:nsid w:val="2A49663A"/>
    <w:multiLevelType w:val="multilevel"/>
    <w:tmpl w:val="68FAB28E"/>
    <w:lvl w:ilvl="0">
      <w:start w:val="1"/>
      <w:numFmt w:val="decimal"/>
      <w:lvlText w:val="%1"/>
      <w:lvlJc w:val="left"/>
      <w:pPr>
        <w:ind w:left="22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428"/>
      </w:pPr>
      <w:rPr>
        <w:rFonts w:hint="default"/>
        <w:lang w:val="ru-RU" w:eastAsia="en-US" w:bidi="ar-SA"/>
      </w:rPr>
    </w:lvl>
  </w:abstractNum>
  <w:abstractNum w:abstractNumId="2">
    <w:nsid w:val="55CC3A0D"/>
    <w:multiLevelType w:val="hybridMultilevel"/>
    <w:tmpl w:val="9AC4B95A"/>
    <w:lvl w:ilvl="0" w:tplc="48E4C86A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00AB22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D766105A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3" w:tplc="A7BA396A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4" w:tplc="FCEC8C74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5" w:tplc="B0FA1854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CD6C66BC">
      <w:numFmt w:val="bullet"/>
      <w:lvlText w:val="•"/>
      <w:lvlJc w:val="left"/>
      <w:pPr>
        <w:ind w:left="5947" w:hanging="140"/>
      </w:pPr>
      <w:rPr>
        <w:rFonts w:hint="default"/>
        <w:lang w:val="ru-RU" w:eastAsia="en-US" w:bidi="ar-SA"/>
      </w:rPr>
    </w:lvl>
    <w:lvl w:ilvl="7" w:tplc="A97A5A72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8" w:tplc="6248E1C8">
      <w:numFmt w:val="bullet"/>
      <w:lvlText w:val="•"/>
      <w:lvlJc w:val="left"/>
      <w:pPr>
        <w:ind w:left="7857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42B6"/>
    <w:rsid w:val="0006072C"/>
    <w:rsid w:val="00412235"/>
    <w:rsid w:val="00A842B6"/>
    <w:rsid w:val="00C4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2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2B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42B6"/>
    <w:pPr>
      <w:spacing w:line="274" w:lineRule="exact"/>
      <w:ind w:left="1166" w:hanging="24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42B6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842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4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ÐﾟÑ…Ð±Ð»Ð¸Ñ⁄Ð½Ð°Ñ‘ Ð¾Ñ—ÐµÑ•Ñ‡Ð° Ð¾Ð±Ñ•Ð°Ð·Ð¾Ð²Ð°Ñ‡ÐµÐ»Ñ„Ð½Ñ‰Ðµ Ñ…Ñ†Ð»Ñ…Ð³Ð¸</dc:title>
  <dc:creator>MAG</dc:creator>
  <cp:lastModifiedBy>shagotskaya</cp:lastModifiedBy>
  <cp:revision>2</cp:revision>
  <dcterms:created xsi:type="dcterms:W3CDTF">2021-04-01T15:01:00Z</dcterms:created>
  <dcterms:modified xsi:type="dcterms:W3CDTF">2021-04-01T15:01:00Z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2021-04-01T00:00:00Z</vt:filetime>
  </property>
</Properties>
</file>