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8"/>
      </w:tblGrid>
      <w:tr w:rsidR="003343D4" w:rsidTr="003343D4">
        <w:trPr>
          <w:jc w:val="center"/>
        </w:trPr>
        <w:tc>
          <w:tcPr>
            <w:tcW w:w="9007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shd w:val="clear" w:color="auto" w:fill="DDDEE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343D4">
              <w:trPr>
                <w:jc w:val="center"/>
              </w:trPr>
              <w:tc>
                <w:tcPr>
                  <w:tcW w:w="8100" w:type="dxa"/>
                  <w:shd w:val="clear" w:color="auto" w:fill="DDDEE2"/>
                  <w:tcMar>
                    <w:top w:w="450" w:type="dxa"/>
                    <w:left w:w="450" w:type="dxa"/>
                    <w:bottom w:w="450" w:type="dxa"/>
                    <w:right w:w="450" w:type="dxa"/>
                  </w:tcMar>
                  <w:vAlign w:val="center"/>
                  <w:hideMark/>
                </w:tcPr>
                <w:p w:rsidR="003343D4" w:rsidRDefault="003343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title-main"/>
                      <w:rFonts w:ascii="Arial" w:eastAsia="Times New Roman" w:hAnsi="Arial" w:cs="Arial"/>
                      <w:b/>
                      <w:bCs/>
                      <w:color w:val="333333"/>
                    </w:rPr>
                    <w:t xml:space="preserve">Здравствуйте!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br/>
                  </w:r>
                  <w:r>
                    <w:t xml:space="preserve">Обратите внимание на подборку новых документов, включенных в систему КонсультантПлюс за прошедшую неделю. По мнению наших экспертов, именно эти документы будут интересны Вам в первую очередь. </w:t>
                  </w:r>
                </w:p>
              </w:tc>
            </w:tr>
            <w:tr w:rsidR="003343D4">
              <w:trPr>
                <w:jc w:val="center"/>
              </w:trPr>
              <w:tc>
                <w:tcPr>
                  <w:tcW w:w="8100" w:type="dxa"/>
                  <w:shd w:val="clear" w:color="auto" w:fill="DDDEE2"/>
                  <w:tcMar>
                    <w:top w:w="300" w:type="dxa"/>
                    <w:left w:w="450" w:type="dxa"/>
                    <w:bottom w:w="300" w:type="dxa"/>
                    <w:right w:w="450" w:type="dxa"/>
                  </w:tcMar>
                  <w:vAlign w:val="center"/>
                  <w:hideMark/>
                </w:tcPr>
                <w:p w:rsidR="003343D4" w:rsidRDefault="003343D4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3343D4" w:rsidRDefault="003343D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343D4" w:rsidTr="003343D4">
        <w:trPr>
          <w:jc w:val="center"/>
        </w:trPr>
        <w:tc>
          <w:tcPr>
            <w:tcW w:w="9007" w:type="dxa"/>
            <w:shd w:val="clear" w:color="auto" w:fill="FFFFFF"/>
            <w:vAlign w:val="center"/>
            <w:hideMark/>
          </w:tcPr>
          <w:p w:rsidR="003343D4" w:rsidRDefault="003343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720080" cy="1233170"/>
                  <wp:effectExtent l="0" t="0" r="0" b="5080"/>
                  <wp:docPr id="1" name="Рисунок 1" descr="Tit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008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3D4" w:rsidTr="003343D4">
        <w:trPr>
          <w:jc w:val="center"/>
        </w:trPr>
        <w:tc>
          <w:tcPr>
            <w:tcW w:w="9007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343D4" w:rsidRDefault="003343D4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ВАЖНО ЗНАТЬ РУКОВОДИТЕЛЮ </w:t>
            </w:r>
          </w:p>
        </w:tc>
      </w:tr>
      <w:tr w:rsidR="003343D4" w:rsidTr="003343D4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3343D4" w:rsidRDefault="003343D4">
            <w:pPr>
              <w:rPr>
                <w:rFonts w:eastAsia="Times New Roman"/>
              </w:rPr>
            </w:pPr>
            <w:hyperlink r:id="rId7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Актуализирована примерная номенклатура организаций социального обслуживания </w:t>
              </w:r>
            </w:hyperlink>
          </w:p>
        </w:tc>
      </w:tr>
      <w:tr w:rsidR="003343D4" w:rsidTr="003343D4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3343D4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3343D4" w:rsidRDefault="003343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с 3 марта 2021 года номенклатура организаций социального обслуживания применяется в актуализированном виде. </w:t>
                  </w:r>
                </w:p>
              </w:tc>
            </w:tr>
          </w:tbl>
          <w:p w:rsidR="003343D4" w:rsidRDefault="003343D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343D4" w:rsidTr="003343D4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3343D4" w:rsidRDefault="003343D4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9264" behindDoc="0" locked="0" layoutInCell="1" allowOverlap="0" wp14:anchorId="610C7F3D" wp14:editId="377A3E9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942975"/>
                  <wp:effectExtent l="0" t="0" r="9525" b="9525"/>
                  <wp:wrapSquare wrapText="bothSides"/>
                  <wp:docPr id="13" name="Рисунок 1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3343D4" w:rsidRDefault="003343D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9" w:history="1">
              <w:r>
                <w:rPr>
                  <w:rStyle w:val="a3"/>
                  <w:color w:val="0000FF"/>
                </w:rPr>
                <w:t>Приказом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Минтруда России от 17.12.2020 № 918н утверждена новая редакция примерной номенклатуры организаций социального обслуживания. Ее актуализация обусловлена уточнением перечня организаций социального обслуживания в части их деятельности по предоставлению социальных услуг во всех формах социального обслуживания, в том числе в их сочетании.</w:t>
            </w:r>
          </w:p>
          <w:p w:rsidR="003343D4" w:rsidRDefault="003343D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Аналогичный </w:t>
            </w:r>
            <w:hyperlink r:id="rId10" w:history="1">
              <w:r>
                <w:rPr>
                  <w:rStyle w:val="a3"/>
                  <w:color w:val="0000FF"/>
                </w:rPr>
                <w:t>Приказ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Минтруда России от 17.04.2014 № 258н утратил силу.</w:t>
            </w:r>
          </w:p>
        </w:tc>
      </w:tr>
      <w:tr w:rsidR="003343D4" w:rsidTr="003343D4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3343D4" w:rsidRDefault="003343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7" style="width:467.75pt;height:.75pt" o:hralign="center" o:hrstd="t" o:hr="t" fillcolor="gray" stroked="f"/>
              </w:pict>
            </w:r>
          </w:p>
        </w:tc>
      </w:tr>
      <w:tr w:rsidR="003343D4" w:rsidTr="003343D4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3343D4" w:rsidRDefault="003343D4">
            <w:pPr>
              <w:rPr>
                <w:rFonts w:eastAsia="Times New Roman"/>
              </w:rPr>
            </w:pPr>
            <w:hyperlink r:id="rId11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Минздрав определил новые правила направления средств нормированного страхового запаса фондов ОМС </w:t>
              </w:r>
            </w:hyperlink>
          </w:p>
        </w:tc>
      </w:tr>
      <w:tr w:rsidR="003343D4" w:rsidTr="003343D4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3343D4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3343D4" w:rsidRDefault="003343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нормированный страховой запас из средств ОМС предоставляется медучреждениям в строго определенном порядке. </w:t>
                  </w:r>
                </w:p>
              </w:tc>
            </w:tr>
          </w:tbl>
          <w:p w:rsidR="003343D4" w:rsidRDefault="003343D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343D4" w:rsidTr="003343D4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3343D4" w:rsidRDefault="003343D4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95350"/>
                  <wp:effectExtent l="0" t="0" r="9525" b="0"/>
                  <wp:wrapSquare wrapText="bothSides"/>
                  <wp:docPr id="12" name="Рисунок 1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3343D4" w:rsidRDefault="003343D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3" w:history="1">
              <w:r>
                <w:rPr>
                  <w:rStyle w:val="a3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Правительства РФ от 26.02.2021 № 273 утверждены новые </w:t>
            </w:r>
            <w:hyperlink r:id="rId14" w:history="1">
              <w:r>
                <w:rPr>
                  <w:rStyle w:val="a3"/>
                  <w:color w:val="0000FF"/>
                </w:rPr>
                <w:t>правила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направления средств нормированного страхового запаса фондов ОМС.</w:t>
            </w:r>
          </w:p>
          <w:p w:rsidR="003343D4" w:rsidRDefault="003343D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С 1 марта 2021 года медицинские организации должны применять </w:t>
            </w:r>
            <w:hyperlink r:id="rId15" w:history="1">
              <w:r>
                <w:rPr>
                  <w:rStyle w:val="a3"/>
                  <w:color w:val="0000FF"/>
                </w:rPr>
                <w:t>правила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направления средств нормированного 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lastRenderedPageBreak/>
              <w:t xml:space="preserve">страхового запаса фондов ОМС на повышение квалификации медработников, покупку или ремонт медицинского оборудования. </w:t>
            </w:r>
          </w:p>
          <w:p w:rsidR="003343D4" w:rsidRDefault="003343D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Новый порядок отличается от </w:t>
            </w:r>
            <w:hyperlink r:id="rId16" w:history="1">
              <w:r>
                <w:rPr>
                  <w:rStyle w:val="a3"/>
                  <w:color w:val="0000FF"/>
                </w:rPr>
                <w:t>прежнего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. Теперь документ </w:t>
            </w:r>
            <w:hyperlink r:id="rId17" w:history="1">
              <w:r>
                <w:rPr>
                  <w:rStyle w:val="a3"/>
                  <w:color w:val="0000FF"/>
                </w:rPr>
                <w:t>распространяется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и на федеральные медорганизации, которым средства нормированного страхового запаса предоставит ФФОМС. Медорганизациям, работающим по территориальным программам ОМС, деньги выделяет, как и </w:t>
            </w:r>
            <w:hyperlink r:id="rId18" w:history="1">
              <w:r>
                <w:rPr>
                  <w:rStyle w:val="a3"/>
                  <w:color w:val="0000FF"/>
                </w:rPr>
                <w:t>прежде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, ТФОМС.</w:t>
            </w:r>
          </w:p>
          <w:p w:rsidR="003343D4" w:rsidRDefault="003343D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Стало больше основных </w:t>
            </w:r>
            <w:hyperlink r:id="rId19" w:history="1">
              <w:r>
                <w:rPr>
                  <w:rStyle w:val="a3"/>
                  <w:color w:val="0000FF"/>
                </w:rPr>
                <w:t>требований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к мероприятиям, которые могут включить в план. Так, дополнительное профобразование работников будет включено, если программа повышения квалификации соответствует в том числе профилю медорганизации и должности работника.</w:t>
            </w:r>
          </w:p>
          <w:p w:rsidR="003343D4" w:rsidRDefault="003343D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0" w:history="1">
              <w:r>
                <w:rPr>
                  <w:rStyle w:val="a3"/>
                  <w:color w:val="0000FF"/>
                </w:rPr>
                <w:t>С 2022 года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планы мероприятий </w:t>
            </w:r>
            <w:hyperlink r:id="rId21" w:history="1">
              <w:r>
                <w:rPr>
                  <w:rStyle w:val="a3"/>
                  <w:color w:val="0000FF"/>
                </w:rPr>
                <w:t>станут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электронными. Федеральные и региональные медорганизации будут подавать заявки на включение мероприятий в соответствующий план в ЕГИСЗ. Порядок и сроки направления заявок, а также их формы </w:t>
            </w:r>
            <w:hyperlink r:id="rId22" w:history="1">
              <w:r>
                <w:rPr>
                  <w:rStyle w:val="a3"/>
                  <w:color w:val="0000FF"/>
                </w:rPr>
                <w:t>утвердит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Минздрав. Отчетность о реализации мероприятий и об использовании средств медорганизации </w:t>
            </w:r>
            <w:hyperlink r:id="rId23" w:history="1">
              <w:r>
                <w:rPr>
                  <w:rStyle w:val="a3"/>
                  <w:color w:val="0000FF"/>
                </w:rPr>
                <w:t>будут представлять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в ЕГИСЗ по формам, которые установит ФФОМС.</w:t>
            </w:r>
          </w:p>
        </w:tc>
      </w:tr>
      <w:tr w:rsidR="003343D4" w:rsidTr="003343D4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3343D4" w:rsidRDefault="003343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>
                <v:rect id="_x0000_i1028" style="width:467.75pt;height:.75pt" o:hralign="center" o:hrstd="t" o:hr="t" fillcolor="gray" stroked="f"/>
              </w:pict>
            </w:r>
          </w:p>
        </w:tc>
      </w:tr>
      <w:tr w:rsidR="003343D4" w:rsidTr="003343D4">
        <w:trPr>
          <w:jc w:val="center"/>
        </w:trPr>
        <w:tc>
          <w:tcPr>
            <w:tcW w:w="9007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343D4" w:rsidRDefault="003343D4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ВАЖНО ЗНАТЬ БУХГАЛТЕРУ </w:t>
            </w:r>
          </w:p>
        </w:tc>
      </w:tr>
      <w:tr w:rsidR="003343D4" w:rsidTr="003343D4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3343D4" w:rsidRDefault="003343D4">
            <w:pPr>
              <w:rPr>
                <w:rFonts w:eastAsia="Times New Roman"/>
              </w:rPr>
            </w:pPr>
            <w:hyperlink r:id="rId24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Прямые выплаты и алименты: работодатель вправе сообщить ФСС об исполнительных листах </w:t>
              </w:r>
            </w:hyperlink>
          </w:p>
        </w:tc>
      </w:tr>
      <w:tr w:rsidR="003343D4" w:rsidTr="003343D4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3343D4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3343D4" w:rsidRDefault="003343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ФСС не будет удерживать алименты из суммы больничного пособия на основании исполнительных документов, направленных работодателем плательщика алиментов. </w:t>
                  </w:r>
                </w:p>
              </w:tc>
            </w:tr>
          </w:tbl>
          <w:p w:rsidR="003343D4" w:rsidRDefault="003343D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343D4" w:rsidTr="003343D4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3343D4" w:rsidRDefault="003343D4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990600"/>
                  <wp:effectExtent l="0" t="0" r="9525" b="0"/>
                  <wp:wrapSquare wrapText="bothSides"/>
                  <wp:docPr id="11" name="Рисунок 1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3343D4" w:rsidRDefault="003343D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</w:t>
            </w:r>
            <w:hyperlink r:id="rId26" w:history="1">
              <w:r>
                <w:rPr>
                  <w:rStyle w:val="a3"/>
                  <w:color w:val="0000FF"/>
                </w:rPr>
                <w:t>Письме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14.01.2021 № 02-08-01/15-03-15268л ФСС РФ разъяснил, что основанием для удержания алиментов из больничного пособия, которое выплачивается напрямую из средств ФСС, является постановление судебного пристава-исполнителя об обращении взыскания на пособие по временной нетрудоспособности, направленное в адрес территориального отделения ФСС.</w:t>
            </w:r>
          </w:p>
          <w:p w:rsidR="003343D4" w:rsidRDefault="003343D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При этом работодатель плательщика алиментов может передать в соцстрах заверенные копии адресованных ему (работодателю) исполнительных документов.</w:t>
            </w:r>
          </w:p>
          <w:p w:rsidR="003343D4" w:rsidRDefault="003343D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В таком случае Фонд должен будет направить запрос приставам и получить постановление об обращении взыскания на больничное пособие, которое будет адресовано уже непосредственно Фонду. И на основании этого документа Фонд уже сможет удержать алименты.</w:t>
            </w:r>
          </w:p>
          <w:p w:rsidR="003343D4" w:rsidRDefault="003343D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Получатель алиментов может самостоятельно обратиться к приставам с просьбой направить документы в ФСС. </w:t>
            </w:r>
          </w:p>
        </w:tc>
      </w:tr>
      <w:tr w:rsidR="003343D4" w:rsidTr="003343D4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3343D4" w:rsidRDefault="003343D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pict>
                <v:rect id="_x0000_i1029" style="width:467.75pt;height:.75pt" o:hralign="center" o:hrstd="t" o:hr="t" fillcolor="gray" stroked="f"/>
              </w:pict>
            </w:r>
          </w:p>
          <w:p w:rsidR="003343D4" w:rsidRDefault="003343D4">
            <w:pPr>
              <w:jc w:val="center"/>
              <w:rPr>
                <w:rFonts w:eastAsia="Times New Roman"/>
                <w:lang w:val="en-US"/>
              </w:rPr>
            </w:pPr>
          </w:p>
          <w:p w:rsidR="003343D4" w:rsidRDefault="003343D4">
            <w:pPr>
              <w:jc w:val="center"/>
              <w:rPr>
                <w:rFonts w:eastAsia="Times New Roman"/>
                <w:lang w:val="en-US"/>
              </w:rPr>
            </w:pPr>
          </w:p>
          <w:p w:rsidR="003343D4" w:rsidRPr="003343D4" w:rsidRDefault="003343D4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3343D4" w:rsidTr="003343D4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3343D4" w:rsidRDefault="003343D4">
            <w:pPr>
              <w:rPr>
                <w:rFonts w:eastAsia="Times New Roman"/>
              </w:rPr>
            </w:pPr>
            <w:hyperlink r:id="rId27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По какому КВР отражать выплаты по целевому обучению в виде ежемесячной дополнительной выплаты, если стипендиального фонда учреждение не имеет </w:t>
              </w:r>
            </w:hyperlink>
          </w:p>
        </w:tc>
      </w:tr>
      <w:tr w:rsidR="003343D4" w:rsidTr="003343D4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3343D4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3343D4" w:rsidRDefault="003343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выплаты обучающемуся гражданину по целевому обучению следует отражать по КВР 360. </w:t>
                  </w:r>
                </w:p>
              </w:tc>
            </w:tr>
          </w:tbl>
          <w:p w:rsidR="003343D4" w:rsidRDefault="003343D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343D4" w:rsidTr="003343D4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3343D4" w:rsidRDefault="003343D4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90575"/>
                  <wp:effectExtent l="0" t="0" r="9525" b="9525"/>
                  <wp:wrapSquare wrapText="bothSides"/>
                  <wp:docPr id="10" name="Рисунок 1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3343D4" w:rsidRDefault="003343D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своей </w:t>
            </w:r>
            <w:hyperlink r:id="rId29" w:history="1">
              <w:r>
                <w:rPr>
                  <w:rStyle w:val="a3"/>
                  <w:color w:val="0000FF"/>
                </w:rPr>
                <w:t>консультации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эксперт разъяснил следующее: согласно п. 48.3.4 Порядка формирования и применения кодов бюджетной классификации Российской Федерации, их структуры и принципов назначения, утвержденных </w:t>
            </w:r>
            <w:hyperlink r:id="rId30" w:history="1">
              <w:r>
                <w:rPr>
                  <w:rStyle w:val="a3"/>
                  <w:color w:val="0000FF"/>
                </w:rPr>
                <w:t>Приказом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Минфина России от 06.06.2019 № 85н, по </w:t>
            </w:r>
            <w:hyperlink r:id="rId31" w:history="1">
              <w:r>
                <w:rPr>
                  <w:rStyle w:val="a3"/>
                  <w:color w:val="0000FF"/>
                </w:rPr>
                <w:t>подгруппе 340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«Стипендии» отражаются расходы бюджетов бюджетной системы Российской Федерации, а также расходы государственных (муниципальных) учреждений на социальную поддержку обучающихся за счет средств стипендиального фонда.</w:t>
            </w:r>
          </w:p>
          <w:p w:rsidR="003343D4" w:rsidRDefault="003343D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Таким образом, для применения КВР </w:t>
            </w:r>
            <w:hyperlink r:id="rId32" w:history="1">
              <w:r>
                <w:rPr>
                  <w:rStyle w:val="a3"/>
                  <w:color w:val="0000FF"/>
                </w:rPr>
                <w:t>340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необходимо, чтобы стипендии выплачивались из стипендиального фонда.</w:t>
            </w:r>
          </w:p>
          <w:p w:rsidR="003343D4" w:rsidRDefault="003343D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соответствии с п. 48.3.6 вышеуказанного Порядка по </w:t>
            </w:r>
            <w:hyperlink r:id="rId33" w:history="1">
              <w:r>
                <w:rPr>
                  <w:rStyle w:val="a3"/>
                  <w:color w:val="0000FF"/>
                </w:rPr>
                <w:t>подгруппе 360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«Иные выплаты населению» отражаются расходы бюджетов бюджетной системы Российской Федерации, а также расходы государственных (муниципальных) бюджетных и автономных учреждений на осуществление иных выплат населению, не отнесенных к иным элементам видов расходов </w:t>
            </w:r>
            <w:hyperlink r:id="rId34" w:history="1">
              <w:r>
                <w:rPr>
                  <w:rStyle w:val="a3"/>
                  <w:color w:val="0000FF"/>
                </w:rPr>
                <w:t>группы 300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«Социальное обеспечение и иные выплаты населению».</w:t>
            </w:r>
          </w:p>
          <w:p w:rsidR="003343D4" w:rsidRDefault="003343D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Следовательно, в данном случае применяется КВР </w:t>
            </w:r>
            <w:hyperlink r:id="rId35" w:history="1">
              <w:r>
                <w:rPr>
                  <w:rStyle w:val="a3"/>
                  <w:color w:val="0000FF"/>
                </w:rPr>
                <w:t>360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.</w:t>
            </w:r>
          </w:p>
        </w:tc>
      </w:tr>
      <w:tr w:rsidR="003343D4" w:rsidTr="003343D4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3343D4" w:rsidRDefault="003343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0" style="width:467.75pt;height:.75pt" o:hralign="center" o:hrstd="t" o:hr="t" fillcolor="gray" stroked="f"/>
              </w:pict>
            </w:r>
          </w:p>
        </w:tc>
      </w:tr>
      <w:tr w:rsidR="003343D4" w:rsidTr="003343D4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3343D4" w:rsidRDefault="003343D4">
            <w:pPr>
              <w:rPr>
                <w:rFonts w:eastAsia="Times New Roman"/>
              </w:rPr>
            </w:pPr>
            <w:hyperlink r:id="rId36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Минфин утвердил федеральный стандарт государственных финансов «Учет операций системы казначейских платежей» </w:t>
              </w:r>
            </w:hyperlink>
          </w:p>
        </w:tc>
      </w:tr>
      <w:tr w:rsidR="003343D4" w:rsidTr="003343D4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3343D4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3343D4" w:rsidRDefault="003343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стандарт применяется при ведении казначейского учета начиная с 1 января 2024 года. </w:t>
                  </w:r>
                </w:p>
              </w:tc>
            </w:tr>
          </w:tbl>
          <w:p w:rsidR="003343D4" w:rsidRDefault="003343D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343D4" w:rsidTr="003343D4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3343D4" w:rsidRDefault="003343D4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9" name="Рисунок 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3343D4" w:rsidRDefault="003343D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Минфин России </w:t>
            </w:r>
            <w:hyperlink r:id="rId38" w:history="1">
              <w:r>
                <w:rPr>
                  <w:rStyle w:val="a3"/>
                  <w:color w:val="0000FF"/>
                </w:rPr>
                <w:t>Приказом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16.12.2020 № 314н утвердил федеральный стандарт государственных финансов «Учет операций системы казначейских платежей».</w:t>
            </w:r>
          </w:p>
          <w:p w:rsidR="003343D4" w:rsidRDefault="003343D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39" w:history="1">
              <w:r>
                <w:rPr>
                  <w:rStyle w:val="a3"/>
                  <w:color w:val="0000FF"/>
                </w:rPr>
                <w:t>Стандарт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устанавливает требования к ведению Федеральным казначейством и ТОФК бюджетного учета финансовых активов, финансовых обязательств и изменяющих указанные активы и обязательства операций, осуществляемых в системе казначейских платежей при казначейском обслуживании, управлении остатками средств на едином казначейском счете.</w:t>
            </w:r>
          </w:p>
          <w:p w:rsidR="003343D4" w:rsidRDefault="003343D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40" w:history="1">
              <w:r>
                <w:rPr>
                  <w:rStyle w:val="a3"/>
                  <w:color w:val="0000FF"/>
                </w:rPr>
                <w:t>Стандарт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содержит общие требования к ведению казначейского учет, План счетов казначейского учета и Порядок применения Плана счетов казначейского учета.</w:t>
            </w:r>
          </w:p>
          <w:p w:rsidR="003343D4" w:rsidRDefault="003343D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41" w:history="1">
              <w:r>
                <w:rPr>
                  <w:rStyle w:val="a3"/>
                  <w:color w:val="0000FF"/>
                </w:rPr>
                <w:t>Стандарт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применяется при ведении казначейского учета начиная с 1 января 2024 года.</w:t>
            </w:r>
            <w:r>
              <w:rPr>
                <w:rFonts w:ascii="Arial" w:hAnsi="Arial" w:cs="Arial"/>
                <w:color w:val="444444"/>
                <w:sz w:val="21"/>
                <w:szCs w:val="21"/>
                <w:u w:val="single"/>
              </w:rPr>
              <w:t xml:space="preserve"> </w:t>
            </w:r>
          </w:p>
        </w:tc>
      </w:tr>
      <w:tr w:rsidR="003343D4" w:rsidTr="003343D4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3343D4" w:rsidRDefault="003343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467.75pt;height:.75pt" o:hralign="center" o:hrstd="t" o:hr="t" fillcolor="gray" stroked="f"/>
              </w:pict>
            </w:r>
          </w:p>
        </w:tc>
      </w:tr>
      <w:tr w:rsidR="003343D4" w:rsidTr="003343D4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3343D4" w:rsidRDefault="003343D4">
            <w:pPr>
              <w:rPr>
                <w:rFonts w:eastAsia="Times New Roman"/>
              </w:rPr>
            </w:pPr>
            <w:hyperlink r:id="rId42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Минфин внес изменения в Приказ № 85н </w:t>
              </w:r>
            </w:hyperlink>
          </w:p>
        </w:tc>
      </w:tr>
      <w:tr w:rsidR="003343D4" w:rsidTr="003343D4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3343D4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3343D4" w:rsidRDefault="003343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с 12 марта 2021 года необходимо учитывать изменения в общие требования к порядку формирования перечня кодов подвидов доходов бюджетов бюджетной системы Российской Федерации. </w:t>
                  </w:r>
                </w:p>
              </w:tc>
            </w:tr>
          </w:tbl>
          <w:p w:rsidR="003343D4" w:rsidRDefault="003343D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343D4" w:rsidTr="003343D4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3343D4" w:rsidRDefault="003343D4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8" name="Рисунок 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3343D4" w:rsidRDefault="003343D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44" w:history="1">
              <w:r>
                <w:rPr>
                  <w:rStyle w:val="a3"/>
                  <w:color w:val="0000FF"/>
                </w:rPr>
                <w:t>Приказом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Минфина России от 29.12.2021 № 331н внесены изменения в </w:t>
            </w:r>
            <w:hyperlink r:id="rId45" w:history="1">
              <w:r>
                <w:rPr>
                  <w:rStyle w:val="a3"/>
                  <w:color w:val="0000FF"/>
                </w:rPr>
                <w:t>Порядок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формирования и применения кодов бюджетной классификации Российской Федерации, утв. Приказом Минфина России  от 06.0.2019 № 85н.</w:t>
            </w:r>
          </w:p>
          <w:p w:rsidR="003343D4" w:rsidRDefault="003343D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Внесены изменения в общие требования к Порядку формирования перечня кодов подвидов доходов бюджетов бюджетной системы Российской Федерации.</w:t>
            </w:r>
          </w:p>
          <w:p w:rsidR="003343D4" w:rsidRDefault="003343D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В частности, установлено, что в случае вынесения судьями федеральных судов постановлений о наложении административных штрафов по результатам рассмотрения материалов, представленных должностными лицами от имени контрольно-счетного органа субъекта РФ, доходам федерального бюджета присваиваются КБК, содержащие код главного администратора доходов бюджета, являющегося федеральным органом госвласти, исполняющим функции по нормативно-правовому регулированию в сфере бюджетной деятельности.</w:t>
            </w:r>
          </w:p>
          <w:p w:rsidR="003343D4" w:rsidRDefault="003343D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Раздел III «Классификация расходов бюджетов» дополнен новыми направлениями расходов, отдельные направления изложены в новой редакции.</w:t>
            </w:r>
          </w:p>
          <w:p w:rsidR="003343D4" w:rsidRDefault="003343D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Изменения подлежат применению начиная с бюджетов на 2021 год, за исключением отдельных положений, подлежащих применению при исполнении бюджетов на 2020 год.</w:t>
            </w:r>
          </w:p>
        </w:tc>
      </w:tr>
      <w:tr w:rsidR="003343D4" w:rsidTr="003343D4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3343D4" w:rsidRDefault="003343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467.75pt;height:.75pt" o:hralign="center" o:hrstd="t" o:hr="t" fillcolor="gray" stroked="f"/>
              </w:pict>
            </w:r>
          </w:p>
        </w:tc>
      </w:tr>
      <w:tr w:rsidR="003343D4" w:rsidTr="003343D4">
        <w:trPr>
          <w:jc w:val="center"/>
        </w:trPr>
        <w:tc>
          <w:tcPr>
            <w:tcW w:w="9007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343D4" w:rsidRDefault="003343D4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ВАЖНО ЗНАТЬ КАДРОВОМУ РАБОТНИКУ </w:t>
            </w:r>
          </w:p>
        </w:tc>
      </w:tr>
      <w:tr w:rsidR="003343D4" w:rsidTr="003343D4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3343D4" w:rsidRDefault="003343D4">
            <w:pPr>
              <w:rPr>
                <w:rFonts w:eastAsia="Times New Roman"/>
              </w:rPr>
            </w:pPr>
            <w:hyperlink r:id="rId46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СОУТ на рабочих местах медперсонала, оказывающего паллиативную помощь: в законодательство внесены изменения </w:t>
              </w:r>
            </w:hyperlink>
          </w:p>
        </w:tc>
      </w:tr>
      <w:tr w:rsidR="003343D4" w:rsidTr="003343D4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3343D4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3343D4" w:rsidRDefault="003343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проведение специальной оценки условий труда в отношении рабочих мест медицинских работников, непосредственно оказывающих паллиативную медицинскую помощь, осуществляется в соответствии с новым перечнем рабочих мест в организациях. </w:t>
                  </w:r>
                </w:p>
              </w:tc>
            </w:tr>
          </w:tbl>
          <w:p w:rsidR="003343D4" w:rsidRDefault="003343D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343D4" w:rsidTr="003343D4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3343D4" w:rsidRDefault="003343D4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90575"/>
                  <wp:effectExtent l="0" t="0" r="9525" b="9525"/>
                  <wp:wrapSquare wrapText="bothSides"/>
                  <wp:docPr id="7" name="Рисунок 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3343D4" w:rsidRDefault="003343D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48" w:history="1">
              <w:r>
                <w:rPr>
                  <w:rStyle w:val="a3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Правительства  РФ от 20.02.2021 № 238 дополнен </w:t>
            </w:r>
            <w:hyperlink r:id="rId49" w:history="1">
              <w:r>
                <w:rPr>
                  <w:rStyle w:val="a3"/>
                  <w:color w:val="0000FF"/>
                </w:rPr>
                <w:t>перечень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рабочих мест в организациях, осуществляющих отдельные виды деятельности. В указанный перечень включены рабочие места медицинских работников, непосредственно оказывающих паллиативную медицинскую помощь в соответствии со своими должностными обязанностями и осуществляющих указанную деятельность в медицинских организациях или структурных подразделениях медицинских организаций, специализирующихся на оказании паллиативной 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lastRenderedPageBreak/>
              <w:t>медицинской помощи, в том числе:</w:t>
            </w:r>
          </w:p>
          <w:p w:rsidR="003343D4" w:rsidRDefault="003343D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в кабинетах паллиативной медицинской помощи взрослым;</w:t>
            </w:r>
          </w:p>
          <w:p w:rsidR="003343D4" w:rsidRDefault="003343D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в отделениях выездной патронажной паллиативной медицинской помощи взрослым;</w:t>
            </w:r>
          </w:p>
          <w:p w:rsidR="003343D4" w:rsidRDefault="003343D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в домах (больницах) сестринского ухода для взрослых;</w:t>
            </w:r>
          </w:p>
          <w:p w:rsidR="003343D4" w:rsidRDefault="003343D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в респираторных центрах для взрослых;</w:t>
            </w:r>
          </w:p>
          <w:p w:rsidR="003343D4" w:rsidRDefault="003343D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в отделениях выездной патронажной паллиативной медицинской помощи детям, в том числе проживающим в стационарных организациях социального обслуживания;</w:t>
            </w:r>
          </w:p>
          <w:p w:rsidR="003343D4" w:rsidRDefault="003343D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в отделениях (на койках) паллиативной медицинской помощи детям, в том числе проживающим в стационарных организациях социального обслуживания;</w:t>
            </w:r>
          </w:p>
          <w:p w:rsidR="003343D4" w:rsidRDefault="003343D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в дневных стационарах паллиативной медицинской помощи детям;</w:t>
            </w:r>
          </w:p>
          <w:p w:rsidR="003343D4" w:rsidRDefault="003343D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в хосписах для детей.</w:t>
            </w:r>
          </w:p>
          <w:p w:rsidR="003343D4" w:rsidRDefault="003343D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До 1 октября 2021 года будут утверждены особенности проведения специальной оценки условий труда в отношении рабочих мест в соответствии с настоящим Постановлением.</w:t>
            </w:r>
            <w:r>
              <w:rPr>
                <w:rFonts w:ascii="Calibri" w:hAnsi="Calibri" w:cs="Arial"/>
                <w:b/>
                <w:bCs/>
                <w:color w:val="444444"/>
                <w:sz w:val="22"/>
                <w:szCs w:val="22"/>
                <w:u w:val="single"/>
              </w:rPr>
              <w:t xml:space="preserve"> </w:t>
            </w:r>
          </w:p>
        </w:tc>
      </w:tr>
      <w:tr w:rsidR="003343D4" w:rsidTr="003343D4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3343D4" w:rsidRDefault="003343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>
                <v:rect id="_x0000_i1033" style="width:467.75pt;height:.75pt" o:hralign="center" o:hrstd="t" o:hr="t" fillcolor="gray" stroked="f"/>
              </w:pict>
            </w:r>
          </w:p>
        </w:tc>
      </w:tr>
      <w:tr w:rsidR="003343D4" w:rsidTr="003343D4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3343D4" w:rsidRDefault="003343D4">
            <w:pPr>
              <w:rPr>
                <w:rFonts w:eastAsia="Times New Roman"/>
              </w:rPr>
            </w:pPr>
            <w:hyperlink r:id="rId50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Минздрав уточнил, какую справку должен представить донор для освобождения от работы </w:t>
              </w:r>
            </w:hyperlink>
          </w:p>
        </w:tc>
      </w:tr>
      <w:tr w:rsidR="003343D4" w:rsidTr="003343D4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3343D4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3343D4" w:rsidRDefault="003343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в 2021 году донор должен представить справку о прохождении обследования и сдачи крови для предъявления на работу по обновленной форме. </w:t>
                  </w:r>
                </w:p>
              </w:tc>
            </w:tr>
          </w:tbl>
          <w:p w:rsidR="003343D4" w:rsidRDefault="003343D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343D4" w:rsidTr="003343D4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3343D4" w:rsidRDefault="003343D4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42950"/>
                  <wp:effectExtent l="0" t="0" r="9525" b="0"/>
                  <wp:wrapSquare wrapText="bothSides"/>
                  <wp:docPr id="6" name="Рисунок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3343D4" w:rsidRDefault="003343D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В </w:t>
            </w:r>
            <w:hyperlink r:id="rId52" w:history="1">
              <w:r>
                <w:rPr>
                  <w:rStyle w:val="a3"/>
                  <w:color w:val="0000FF"/>
                </w:rPr>
                <w:t>Письме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Минздрава РФ от 04.02.2021 № 30-3/3009477-1492 отмечается, что в 2020 году были упразднены формы справок № 401/у (о подтверждении факта медицинского обследования) и № 402/у (о подтверждении факта медицинского обследования с последующей сдачей крови или ее компонентов), утвержденные </w:t>
            </w:r>
            <w:hyperlink r:id="rId53" w:history="1">
              <w:r>
                <w:rPr>
                  <w:rStyle w:val="a3"/>
                  <w:color w:val="0000FF"/>
                </w:rPr>
                <w:t>Приказом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Минздрава СССР от 07.08.1985 № 1055, который в настоящее время отменен.</w:t>
            </w:r>
          </w:p>
          <w:p w:rsidR="003343D4" w:rsidRDefault="003343D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Со ссылкой на Порядок выдачи медицинскими организациями справок и медицинских заключений, утвержденный </w:t>
            </w:r>
            <w:hyperlink r:id="rId54" w:history="1">
              <w:r>
                <w:rPr>
                  <w:rStyle w:val="a3"/>
                  <w:color w:val="0000FF"/>
                </w:rPr>
                <w:t>Приказом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Минздравсоцразвития России от 02.05.2012 № 441н, сообщается, что справки оформляются в произвольной форме с проставлением штампа медицинской организации или на бланке медицинской организации (при наличии), подписываются врачом (фельдшером), заверяются личной печатью врача и печатью медицинской организации, в оттиске которой должно быть идентифицировано полное наименование медицинской организации, соответствующее наименованию, указанному в уставе медицинской организации.</w:t>
            </w:r>
          </w:p>
          <w:p w:rsidR="003343D4" w:rsidRDefault="003343D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Следует иметь в виду, что </w:t>
            </w:r>
            <w:hyperlink r:id="rId55" w:history="1">
              <w:r>
                <w:rPr>
                  <w:rStyle w:val="a3"/>
                  <w:color w:val="0000FF"/>
                </w:rPr>
                <w:t>Приказ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№ 441н утратил силу. Аналогичная норма закреплена в Порядке, утвержденном </w:t>
            </w:r>
            <w:hyperlink r:id="rId56" w:history="1">
              <w:r>
                <w:rPr>
                  <w:rStyle w:val="a3"/>
                  <w:color w:val="0000FF"/>
                </w:rPr>
                <w:t>Приказом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Минздрава России от 14.09.2020 № 972н.</w:t>
            </w:r>
            <w:r>
              <w:rPr>
                <w:rFonts w:ascii="Calibri" w:hAnsi="Calibri" w:cs="Arial"/>
                <w:b/>
                <w:bCs/>
                <w:color w:val="444444"/>
                <w:sz w:val="22"/>
                <w:szCs w:val="22"/>
                <w:u w:val="single"/>
              </w:rPr>
              <w:t xml:space="preserve"> </w:t>
            </w:r>
          </w:p>
        </w:tc>
      </w:tr>
      <w:tr w:rsidR="003343D4" w:rsidTr="003343D4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3343D4" w:rsidRDefault="003343D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pict>
                <v:rect id="_x0000_i1034" style="width:467.75pt;height:.75pt" o:hralign="center" o:hrstd="t" o:hr="t" fillcolor="gray" stroked="f"/>
              </w:pict>
            </w:r>
          </w:p>
          <w:p w:rsidR="003343D4" w:rsidRDefault="003343D4">
            <w:pPr>
              <w:jc w:val="center"/>
              <w:rPr>
                <w:rFonts w:eastAsia="Times New Roman"/>
                <w:lang w:val="en-US"/>
              </w:rPr>
            </w:pPr>
          </w:p>
          <w:p w:rsidR="003343D4" w:rsidRDefault="003343D4">
            <w:pPr>
              <w:jc w:val="center"/>
              <w:rPr>
                <w:rFonts w:eastAsia="Times New Roman"/>
                <w:lang w:val="en-US"/>
              </w:rPr>
            </w:pPr>
          </w:p>
          <w:p w:rsidR="003343D4" w:rsidRDefault="003343D4">
            <w:pPr>
              <w:jc w:val="center"/>
              <w:rPr>
                <w:rFonts w:eastAsia="Times New Roman"/>
                <w:lang w:val="en-US"/>
              </w:rPr>
            </w:pPr>
          </w:p>
          <w:p w:rsidR="003343D4" w:rsidRPr="003343D4" w:rsidRDefault="003343D4">
            <w:pPr>
              <w:jc w:val="center"/>
              <w:rPr>
                <w:rFonts w:eastAsia="Times New Roman"/>
                <w:lang w:val="en-US"/>
              </w:rPr>
            </w:pPr>
            <w:bookmarkStart w:id="0" w:name="_GoBack"/>
            <w:bookmarkEnd w:id="0"/>
          </w:p>
        </w:tc>
      </w:tr>
      <w:tr w:rsidR="003343D4" w:rsidTr="003343D4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3343D4" w:rsidRDefault="003343D4">
            <w:pPr>
              <w:rPr>
                <w:rFonts w:eastAsia="Times New Roman"/>
              </w:rPr>
            </w:pPr>
            <w:hyperlink r:id="rId57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Обновлен перечень профессий среднего профессионального образования </w:t>
              </w:r>
            </w:hyperlink>
          </w:p>
        </w:tc>
      </w:tr>
      <w:tr w:rsidR="003343D4" w:rsidTr="003343D4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3343D4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3343D4" w:rsidRDefault="003343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перечень профессий среднего профессионального образования с 2 марта 2021 года применяется в обновленном виде. </w:t>
                  </w:r>
                </w:p>
              </w:tc>
            </w:tr>
          </w:tbl>
          <w:p w:rsidR="003343D4" w:rsidRDefault="003343D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343D4" w:rsidTr="003343D4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3343D4" w:rsidRDefault="003343D4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676275"/>
                  <wp:effectExtent l="0" t="0" r="9525" b="9525"/>
                  <wp:wrapSquare wrapText="bothSides"/>
                  <wp:docPr id="5" name="Рисунок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3343D4" w:rsidRDefault="003343D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59" w:history="1">
              <w:r>
                <w:rPr>
                  <w:rStyle w:val="a3"/>
                  <w:color w:val="0000FF"/>
                </w:rPr>
                <w:t>Приказом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Минпросвещения РФ от 20.01.2021 № 15 скорректированы перечни </w:t>
            </w:r>
            <w:hyperlink r:id="rId60" w:history="1">
              <w:r>
                <w:rPr>
                  <w:rStyle w:val="a3"/>
                  <w:color w:val="0000FF"/>
                </w:rPr>
                <w:t>профессий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и </w:t>
            </w:r>
            <w:hyperlink r:id="rId61" w:history="1">
              <w:r>
                <w:rPr>
                  <w:rStyle w:val="a3"/>
                  <w:color w:val="0000FF"/>
                </w:rPr>
                <w:t>специальностей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среднего профессионального образования.</w:t>
            </w:r>
          </w:p>
          <w:p w:rsidR="003343D4" w:rsidRDefault="003343D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Из перечня профессий, в частности, исключена профессия «повар, кондитер», зато в него добавлена профессия «мастер по ремонту и обслуживанию музыкальных инструментов (по видам)».</w:t>
            </w:r>
          </w:p>
          <w:p w:rsidR="003343D4" w:rsidRDefault="003343D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В перечень специальностей включены такие специальности, как «организация оперативного (экстренного) реагирования в чрезвычайных ситуациях» и «спорт».</w:t>
            </w:r>
          </w:p>
          <w:p w:rsidR="003343D4" w:rsidRDefault="003343D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Приказ действует с 02.03.2021.</w:t>
            </w:r>
          </w:p>
        </w:tc>
      </w:tr>
      <w:tr w:rsidR="003343D4" w:rsidTr="003343D4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3343D4" w:rsidRDefault="003343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5" style="width:467.75pt;height:.75pt" o:hralign="center" o:hrstd="t" o:hr="t" fillcolor="gray" stroked="f"/>
              </w:pict>
            </w:r>
          </w:p>
        </w:tc>
      </w:tr>
      <w:tr w:rsidR="003343D4" w:rsidTr="003343D4">
        <w:trPr>
          <w:jc w:val="center"/>
        </w:trPr>
        <w:tc>
          <w:tcPr>
            <w:tcW w:w="9007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343D4" w:rsidRDefault="003343D4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ЦЕНТР ОПЕРАТИВНОГО КОНСУЛЬТИРОВАНИЯ ОТВЕЧАЕТ </w:t>
            </w:r>
          </w:p>
        </w:tc>
      </w:tr>
      <w:tr w:rsidR="003343D4" w:rsidTr="003343D4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3343D4" w:rsidRDefault="003343D4">
            <w:pPr>
              <w:rPr>
                <w:rFonts w:eastAsia="Times New Roman"/>
              </w:rPr>
            </w:pPr>
            <w:hyperlink r:id="rId62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В отдел кадров обратился работник с просьбой предоставить отпуск по уходу за ребенком до 3 лет с выплатой ежемесячного пособия до 1,5 лет. Какие документы должна представить супруга работника для оформления данного отпуска, если она гражданка Узбекистана и в РФ вида на жительство и разрешения на работу не имеет? </w:t>
              </w:r>
            </w:hyperlink>
          </w:p>
        </w:tc>
      </w:tr>
      <w:tr w:rsidR="003343D4" w:rsidTr="003343D4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3343D4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3343D4" w:rsidRDefault="003343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если супруга работника не является гражданкой Российской Федерации и не имеет в РФ вида на жительство и разрешения на работу, то работник для получения отпуска по уходу за ребенком с выплатой ежемесячного пособия должен представить справку о неполучении пособия по уходу за ребенком другим родителем (если он не работает), взятую в органах соцзащиты по месту жительства. </w:t>
                  </w:r>
                </w:p>
              </w:tc>
            </w:tr>
          </w:tbl>
          <w:p w:rsidR="003343D4" w:rsidRDefault="003343D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343D4" w:rsidTr="003343D4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3343D4" w:rsidRDefault="003343D4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4" name="Рисунок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3343D4" w:rsidRDefault="003343D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</w:t>
            </w:r>
            <w:hyperlink r:id="rId64" w:history="1">
              <w:r>
                <w:rPr>
                  <w:rStyle w:val="a3"/>
                  <w:color w:val="0000FF"/>
                </w:rPr>
                <w:t>Готовом решении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«Как выплачивается пособие по уходу за ребенком до 1,5 лет» в СПС КонсультантПлюс разъяснено, какие документы должна представить супруга работника, если у нее нет регистрации, вида на жительство и разрешения на работу.</w:t>
            </w:r>
          </w:p>
          <w:p w:rsidR="003343D4" w:rsidRDefault="003343D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Согласно </w:t>
            </w:r>
            <w:hyperlink r:id="rId65" w:history="1">
              <w:r>
                <w:rPr>
                  <w:rStyle w:val="a3"/>
                  <w:color w:val="0000FF"/>
                </w:rPr>
                <w:t>ст. 3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Федерального закона от 31.05.2002 № 62-ФЗ граждане Узбекистана могут въезжать в Россию на основании визы или в безвизовом порядке (государства, с которыми заключены соглашения о безвизовых поездках, – Украина, Молдавия, Казахстан, Киргизия, Таджикистан, Узбекистан, Армения и Азербайджан). Это иностранные граждане, находящиеся в России на основании разрешения на 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lastRenderedPageBreak/>
              <w:t xml:space="preserve">временное проживание в РФ в пределах квоты, утвержденной Правительством РФ, до получения вида на жительство. Разрешение может быть или в виде отметки в документе, удостоверяющем личность иностранца, или в виде справки установленной формы, которую выдают лицу без гражданства. </w:t>
            </w:r>
          </w:p>
          <w:p w:rsidR="003343D4" w:rsidRDefault="003343D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Для оформления выплаты пособия по уходу за ребенком до 1,5 лет работодателю нужно издать приказ о предоставлении работнику отпуска по уходу за ребенком. Приказ оформляется на основании заявления работника и других представленным им документов (сведений). Отдельно издавать приказ о выплате пособия не нужно.</w:t>
            </w:r>
          </w:p>
          <w:p w:rsidR="003343D4" w:rsidRDefault="003343D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Для назначения и выплаты ФСС РФ ежемесячного пособия по уходу за ребенком до 1,5 лет работник должен представить следующие документы (</w:t>
            </w:r>
            <w:hyperlink r:id="rId66" w:history="1">
              <w:r>
                <w:rPr>
                  <w:rStyle w:val="a3"/>
                  <w:color w:val="0000FF"/>
                </w:rPr>
                <w:t>ч. 6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</w:t>
            </w:r>
            <w:hyperlink r:id="rId67" w:history="1">
              <w:r>
                <w:rPr>
                  <w:rStyle w:val="a3"/>
                  <w:color w:val="0000FF"/>
                </w:rPr>
                <w:t>7 ст. 13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Закона № 255-ФЗ, </w:t>
            </w:r>
            <w:hyperlink r:id="rId68" w:history="1">
              <w:r>
                <w:rPr>
                  <w:rStyle w:val="a3"/>
                  <w:color w:val="0000FF"/>
                </w:rPr>
                <w:t>ст. 6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Закона от 29.12.2020 № 478-ФЗ, </w:t>
            </w:r>
            <w:hyperlink r:id="rId69" w:history="1">
              <w:r>
                <w:rPr>
                  <w:rStyle w:val="a3"/>
                  <w:color w:val="0000FF"/>
                </w:rPr>
                <w:t>п. 2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Положения об особенностях назначения и выплаты пособий по ВНиМ):</w:t>
            </w:r>
          </w:p>
          <w:p w:rsidR="003343D4" w:rsidRDefault="003343D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заявление;</w:t>
            </w:r>
          </w:p>
          <w:p w:rsidR="003343D4" w:rsidRDefault="003343D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сведения о застрахованном лице. Их работник представляет при трудоустройстве или в период трудовой деятельности по утвержденной Фондом форме на бумажном носителе или в форме электронного документа;</w:t>
            </w:r>
          </w:p>
          <w:p w:rsidR="003343D4" w:rsidRDefault="003343D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свидетельство о рождении (усыновлении) ребенка и его копию либо выписку из решения об установлении над ребенком опеки;</w:t>
            </w:r>
          </w:p>
          <w:p w:rsidR="003343D4" w:rsidRDefault="003343D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свидетельство о рождении (усыновлении, смерти) предыдущего ребенка (детей) и его копию;</w:t>
            </w:r>
          </w:p>
          <w:p w:rsidR="003343D4" w:rsidRDefault="003343D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справку с места работы второго родителя. Если второй родитель не работает, справку о неполучении пособия по уходу за ребенком он должен получить в органах соцзащиты по месту жительства;</w:t>
            </w:r>
          </w:p>
          <w:p w:rsidR="003343D4" w:rsidRDefault="003343D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</w:t>
            </w:r>
            <w:hyperlink r:id="rId70" w:history="1">
              <w:r>
                <w:rPr>
                  <w:rStyle w:val="a3"/>
                  <w:color w:val="0000FF"/>
                </w:rPr>
                <w:t>справки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 сумме заработка, полученного в расчетном периоде у других работодателей (при необходимости);</w:t>
            </w:r>
          </w:p>
          <w:p w:rsidR="003343D4" w:rsidRDefault="003343D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заявление о замене лет в расчетном периоде (при необходимости) (</w:t>
            </w:r>
            <w:hyperlink r:id="rId71" w:history="1">
              <w:r>
                <w:rPr>
                  <w:rStyle w:val="a3"/>
                  <w:color w:val="0000FF"/>
                </w:rPr>
                <w:t>ч. 1 ст. 14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Закона № 255-ФЗ, </w:t>
            </w:r>
            <w:hyperlink r:id="rId72" w:history="1">
              <w:r>
                <w:rPr>
                  <w:rStyle w:val="a3"/>
                  <w:color w:val="0000FF"/>
                </w:rPr>
                <w:t>п. 11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Положения об исчислении пособий по временной нетрудоспособности и в связи с материнством).</w:t>
            </w:r>
          </w:p>
          <w:p w:rsidR="003343D4" w:rsidRDefault="003343D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b/>
                <w:bCs/>
                <w:color w:val="444444"/>
                <w:sz w:val="22"/>
                <w:szCs w:val="22"/>
              </w:rPr>
              <w:t>Важно!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Срок обращения работника за выплатой пособия по уходу за ребенком до 1,5 лет не должен превышать шести месяцев со дня достижения ребенком возраста 1,5 лет (</w:t>
            </w:r>
            <w:hyperlink r:id="rId73" w:history="1">
              <w:r>
                <w:rPr>
                  <w:rStyle w:val="a3"/>
                  <w:color w:val="0000FF"/>
                </w:rPr>
                <w:t>ч. 2.1 ст. 12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Закона № 255-ФЗ).</w:t>
            </w:r>
          </w:p>
          <w:p w:rsidR="003343D4" w:rsidRDefault="003343D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Поэтому если супруга работника является гражданкой Узбекистана и в РФ вида на жительство и разрешения на работу не имеет, то представляется справка о неполучении пособия по уходу за ребенком другим родителем (если он не работает), полученная в органах соцзащиты по месту жительства.</w:t>
            </w:r>
            <w:r>
              <w:rPr>
                <w:rFonts w:ascii="Arial" w:hAnsi="Arial" w:cs="Arial"/>
                <w:b/>
                <w:bCs/>
                <w:color w:val="444444"/>
                <w:sz w:val="21"/>
                <w:szCs w:val="21"/>
                <w:u w:val="single"/>
              </w:rPr>
              <w:t xml:space="preserve"> </w:t>
            </w:r>
          </w:p>
        </w:tc>
      </w:tr>
      <w:tr w:rsidR="003343D4" w:rsidTr="003343D4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3343D4" w:rsidRDefault="003343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>
                <v:rect id="_x0000_i1036" style="width:467.75pt;height:.75pt" o:hralign="center" o:hrstd="t" o:hr="t" fillcolor="gray" stroked="f"/>
              </w:pict>
            </w:r>
          </w:p>
        </w:tc>
      </w:tr>
      <w:tr w:rsidR="003343D4" w:rsidTr="003343D4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3343D4" w:rsidRDefault="003343D4">
            <w:pPr>
              <w:rPr>
                <w:rFonts w:eastAsia="Times New Roman"/>
              </w:rPr>
            </w:pPr>
            <w:hyperlink r:id="rId74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Продлевается ли у медицинских работников срок действия квалификационной категории, который истекает в мае 2021 года, и на какой срок? </w:t>
              </w:r>
            </w:hyperlink>
          </w:p>
        </w:tc>
      </w:tr>
      <w:tr w:rsidR="003343D4" w:rsidTr="003343D4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3343D4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3343D4" w:rsidRDefault="003343D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аттестация медиков и фармацевтов на получение квалификационной категории приостановлена до мая 2022 года. </w:t>
                  </w:r>
                </w:p>
              </w:tc>
            </w:tr>
          </w:tbl>
          <w:p w:rsidR="003343D4" w:rsidRDefault="003343D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343D4" w:rsidTr="003343D4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3343D4" w:rsidRDefault="003343D4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3" name="Рисунок 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3343D4" w:rsidRDefault="003343D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соответствии с </w:t>
            </w:r>
            <w:hyperlink r:id="rId75" w:history="1">
              <w:r>
                <w:rPr>
                  <w:rStyle w:val="a3"/>
                  <w:color w:val="0000FF"/>
                </w:rPr>
                <w:t>Приказом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Минздрава России от 02.02.2021 № 41н медицинским работникам и фармацевтическим работникам, у которых срок действия квалификационной категории истекает в мае 2021 года, срок действия 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lastRenderedPageBreak/>
              <w:t xml:space="preserve">присвоенных им квалификационных категорий продлевается на 12 месяцев, то есть до мая 2022 года. </w:t>
            </w:r>
          </w:p>
          <w:p w:rsidR="003343D4" w:rsidRDefault="003343D4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76" w:history="1">
              <w:r>
                <w:rPr>
                  <w:rStyle w:val="a3"/>
                  <w:color w:val="0000FF"/>
                </w:rPr>
                <w:t>Приказ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Минздрава России от 23.04.2013 № 240н (ред. от 28.09.2020) «О Порядке и сроках прохождения медицинскими работниками и фармацевтическими работниками аттестации для получения квалификационной категории», утвердивший порядок проведения аккредитации медиков и фармацевтов, продлевается на текущий год.</w:t>
            </w:r>
          </w:p>
        </w:tc>
      </w:tr>
      <w:tr w:rsidR="003343D4" w:rsidTr="003343D4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3343D4" w:rsidRDefault="003343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>
                <v:rect id="_x0000_i1037" style="width:467.75pt;height:.75pt" o:hralign="center" o:hrstd="t" o:hr="t" fillcolor="gray" stroked="f"/>
              </w:pict>
            </w:r>
          </w:p>
        </w:tc>
      </w:tr>
    </w:tbl>
    <w:p w:rsidR="00532E35" w:rsidRDefault="00532E35"/>
    <w:sectPr w:rsidR="0053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D4"/>
    <w:rsid w:val="003343D4"/>
    <w:rsid w:val="0053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D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3D4"/>
    <w:rPr>
      <w:rFonts w:ascii="Arial" w:hAnsi="Arial" w:cs="Arial" w:hint="default"/>
      <w:color w:val="00707B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3343D4"/>
  </w:style>
  <w:style w:type="character" w:customStyle="1" w:styleId="title-main">
    <w:name w:val="title-main"/>
    <w:basedOn w:val="a0"/>
    <w:rsid w:val="003343D4"/>
  </w:style>
  <w:style w:type="paragraph" w:styleId="a5">
    <w:name w:val="Balloon Text"/>
    <w:basedOn w:val="a"/>
    <w:link w:val="a6"/>
    <w:uiPriority w:val="99"/>
    <w:semiHidden/>
    <w:unhideWhenUsed/>
    <w:rsid w:val="003343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3D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D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3D4"/>
    <w:rPr>
      <w:rFonts w:ascii="Arial" w:hAnsi="Arial" w:cs="Arial" w:hint="default"/>
      <w:color w:val="00707B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3343D4"/>
  </w:style>
  <w:style w:type="character" w:customStyle="1" w:styleId="title-main">
    <w:name w:val="title-main"/>
    <w:basedOn w:val="a0"/>
    <w:rsid w:val="003343D4"/>
  </w:style>
  <w:style w:type="paragraph" w:styleId="a5">
    <w:name w:val="Balloon Text"/>
    <w:basedOn w:val="a"/>
    <w:link w:val="a6"/>
    <w:uiPriority w:val="99"/>
    <w:semiHidden/>
    <w:unhideWhenUsed/>
    <w:rsid w:val="003343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3D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ork.elcode.ru/subscribe/link/?hash=06a58fb283fad541bf6de535524b229c&amp;id_send=16681&amp;id_email=8969300&amp;url=https%3A%2F%2Flogin.consultant.ru%2Flink%2F%3Freq%3Ddoc%26amp%3Bbase%3DLAW%26amp%3Bn%3D378082%26amp%3Bdst%3D100003&amp;uid_news=873386&amp;cli=" TargetMode="External"/><Relationship Id="rId18" Type="http://schemas.openxmlformats.org/officeDocument/2006/relationships/hyperlink" Target="consultantplus://offline/ref=main?base=LAW;n=197129;dst=100014" TargetMode="External"/><Relationship Id="rId26" Type="http://schemas.openxmlformats.org/officeDocument/2006/relationships/hyperlink" Target="consultantplus://offline/ref=E90FC9A16C089687721AAFFD1916AC5C4685BB6D9F441BEC7EA5842DEF4DDB648396F0296A0065BB0BB2C74C911225A09F7761E3639BEA56B800yD63S" TargetMode="External"/><Relationship Id="rId39" Type="http://schemas.openxmlformats.org/officeDocument/2006/relationships/hyperlink" Target="consultantplus://offline/ref=7C398F0211377AA45DDFDCA5C8D0218246175DB77AE65232AFF844FDF396FBD91AD76885CBE3AC414F747E267A48D17DACA5BDCA90DC3FBEyFh7G" TargetMode="External"/><Relationship Id="rId21" Type="http://schemas.openxmlformats.org/officeDocument/2006/relationships/hyperlink" Target="consultantplus://offline/ref=main?base=LAW;n=378082;dst=100053" TargetMode="External"/><Relationship Id="rId34" Type="http://schemas.openxmlformats.org/officeDocument/2006/relationships/hyperlink" Target="consultantplus://offline/ref=4883A405463D22E7586D8B6F02C304008F97B5D934738DDBDB0C3FFFEFE7C1750E790AECDF08F9C6C5AD19AE512A2EB83850BD88FEE843ACDEU9T" TargetMode="External"/><Relationship Id="rId42" Type="http://schemas.openxmlformats.org/officeDocument/2006/relationships/hyperlink" Target="http://work.elcode.ru/subscribe/link/?hash=06a58fb283fad541bf6de535524b229c&amp;id_send=16681&amp;id_email=8969300&amp;url=https%3A%2F%2Flogin.consultant.ru%2Flink%2F%3Freq%3Ddoc%26base%3DLAW%26n%3D373741%26dst%3D100002&amp;uid_news=873364&amp;cli=" TargetMode="External"/><Relationship Id="rId47" Type="http://schemas.openxmlformats.org/officeDocument/2006/relationships/image" Target="media/image8.jpeg"/><Relationship Id="rId50" Type="http://schemas.openxmlformats.org/officeDocument/2006/relationships/hyperlink" Target="http://work.elcode.ru/subscribe/link/?hash=06a58fb283fad541bf6de535524b229c&amp;id_send=16681&amp;id_email=8969300&amp;url=https%3A%2F%2Flogin.consultant.ru%2Flink%2F%3Freq%3Ddoc%26base%3DLAW%26n%3D377936%26dst%3D100003&amp;uid_news=873344&amp;cli=" TargetMode="External"/><Relationship Id="rId55" Type="http://schemas.openxmlformats.org/officeDocument/2006/relationships/hyperlink" Target="consultantplus://offline/ref=CC9F783B6A0F35792E7E915C4FBDD528663BC37EC0ED6F7E22EDCEC2AF0AD9E1E0821F2ECFD499CE95ECA7FF6BFAFFA55E26919454915B49yEd3S" TargetMode="External"/><Relationship Id="rId63" Type="http://schemas.openxmlformats.org/officeDocument/2006/relationships/image" Target="media/image11.jpeg"/><Relationship Id="rId68" Type="http://schemas.openxmlformats.org/officeDocument/2006/relationships/hyperlink" Target="consultantplus://offline/ref=FD394265FB45A6BA69ED850726D3A4DD32E4816EF43FC04F84D863A2B0EEC62676458149AF538851B0575A3B1D401AFDF376A5B9642C3FFE6AICP" TargetMode="External"/><Relationship Id="rId76" Type="http://schemas.openxmlformats.org/officeDocument/2006/relationships/hyperlink" Target="consultantplus://offline/ref=52C8AF53D2767D2D3EF9CC3CCCD27C7C957323C8F669D0342DE816AF4D4EC9DFE772DDCC252ECA6341EE2D1AA65106376CBC31371F856C637BZ8V" TargetMode="External"/><Relationship Id="rId7" Type="http://schemas.openxmlformats.org/officeDocument/2006/relationships/hyperlink" Target="http://work.elcode.ru/subscribe/link/?hash=06a58fb283fad541bf6de535524b229c&amp;id_send=16681&amp;id_email=8969300&amp;url=https%3A%2F%2Flogin.consultant.ru%2Flink%2F%3Freq%3Ddoc%26base%3DLAW%26n%3D377593%26dst%3D100004&amp;uid_news=873389&amp;cli=" TargetMode="External"/><Relationship Id="rId71" Type="http://schemas.openxmlformats.org/officeDocument/2006/relationships/hyperlink" Target="consultantplus://offline/ref=FD394265FB45A6BA69ED850726D3A4DD32E48160FF37C04F84D863A2B0EEC6267645814AAC558306E0185B67591709FDF376A7BB7862IF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main?base=LAW;n=197129;dst=100009" TargetMode="External"/><Relationship Id="rId29" Type="http://schemas.openxmlformats.org/officeDocument/2006/relationships/hyperlink" Target="http://work.elcode.ru/subscribe/link/?hash=06a58fb283fad541bf6de535524b229c&amp;id_send=16681&amp;id_email=8969300&amp;url=https%3A%2F%2Flogin.consultant.ru%2Flink%2F%3Freq%3Ddoc%26amp%3Bbase%3DQSBO%26amp%3Bn%3D21957%26amp%3Bdst%3D100003&amp;uid_news=873379&amp;cli=" TargetMode="External"/><Relationship Id="rId11" Type="http://schemas.openxmlformats.org/officeDocument/2006/relationships/hyperlink" Target="http://work.elcode.ru/subscribe/link/?hash=06a58fb283fad541bf6de535524b229c&amp;id_send=16681&amp;id_email=8969300&amp;url=https%3A%2F%2Flogin.consultant.ru%2Flink%2F%3Freq%3Ddoc%26base%3DLAW%26n%3D378082%26dst%3D100003&amp;uid_news=873386&amp;cli=" TargetMode="External"/><Relationship Id="rId24" Type="http://schemas.openxmlformats.org/officeDocument/2006/relationships/hyperlink" Target="http://work.elcode.ru/subscribe/link/?hash=06a58fb283fad541bf6de535524b229c&amp;id_send=16681&amp;id_email=8969300&amp;url=https%3A%2F%2Flogin.consultant.ru%2Flink%2F%3Freq%3Ddoc%26base%3DQUEST%26n%3D201247%26dst%3D100003&amp;uid_news=873383&amp;cli=" TargetMode="External"/><Relationship Id="rId32" Type="http://schemas.openxmlformats.org/officeDocument/2006/relationships/hyperlink" Target="consultantplus://offline/ref=4883A405463D22E7586D8B6F02C304008F97B5D934738DDBDB0C3FFFEFE7C1750E790AECDD09F7C0CAF21CBB407223B9274EBE95E2EA41DAUFT" TargetMode="External"/><Relationship Id="rId37" Type="http://schemas.openxmlformats.org/officeDocument/2006/relationships/image" Target="media/image6.jpeg"/><Relationship Id="rId40" Type="http://schemas.openxmlformats.org/officeDocument/2006/relationships/hyperlink" Target="consultantplus://offline/ref=7C398F0211377AA45DDFDCA5C8D0218246175DB77AE65232AFF844FDF396FBD91AD76885CBE3AC414F747E267A48D17DACA5BDCA90DC3FBEyFh7G" TargetMode="External"/><Relationship Id="rId45" Type="http://schemas.openxmlformats.org/officeDocument/2006/relationships/hyperlink" Target="consultantplus://offline/ref=F166A2A7929EA2C3C9815E93C0B983A885437B144623588CD24E22E877A2C5C61633D90028D047D96F442A1ED76B0D8A2BAABC4A2DAA1478E5503F89aAT6I" TargetMode="External"/><Relationship Id="rId53" Type="http://schemas.openxmlformats.org/officeDocument/2006/relationships/hyperlink" Target="http://work.elcode.ru/subscribe/link/?hash=06a58fb283fad541bf6de535524b229c&amp;id_send=16681&amp;id_email=8969300&amp;url=https%3A%2F%2Flogin.consultant.ru%2Flink%2F%3Freq%3Ddoc%26amp%3Bbase%3DESU%26amp%3Bn%3D15852%26amp%3Bdst%3D1000000003&amp;uid_news=873344&amp;cli=" TargetMode="External"/><Relationship Id="rId58" Type="http://schemas.openxmlformats.org/officeDocument/2006/relationships/image" Target="media/image10.jpeg"/><Relationship Id="rId66" Type="http://schemas.openxmlformats.org/officeDocument/2006/relationships/hyperlink" Target="consultantplus://offline/ref=FD394265FB45A6BA69ED850726D3A4DD32E48160FF37C04F84D863A2B0EEC6267645814AA8518306E0185B67591709FDF376A7BB7862IFP" TargetMode="External"/><Relationship Id="rId74" Type="http://schemas.openxmlformats.org/officeDocument/2006/relationships/hyperlink" Target="http://work.elcode.ru/subscribe/link/?hash=06a58fb283fad541bf6de535524b229c&amp;id_send=16681&amp;id_email=8969300&amp;url=https%3A%2F%2Flogin.consultant.ru%2Flink%2F%3Freq%3Ddoc%26base%3DLAW%26n%3D376010%26dst%3D1000000004&amp;uid_news=873308&amp;cli=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main?base=LAW;n=378082;dst=100011" TargetMode="External"/><Relationship Id="rId23" Type="http://schemas.openxmlformats.org/officeDocument/2006/relationships/hyperlink" Target="consultantplus://offline/ref=main?base=LAW;n=378082;dst=100059" TargetMode="External"/><Relationship Id="rId28" Type="http://schemas.openxmlformats.org/officeDocument/2006/relationships/image" Target="media/image5.png"/><Relationship Id="rId36" Type="http://schemas.openxmlformats.org/officeDocument/2006/relationships/hyperlink" Target="http://work.elcode.ru/subscribe/link/?hash=06a58fb283fad541bf6de535524b229c&amp;id_send=16681&amp;id_email=8969300&amp;url=https%3A%2F%2Flogin.consultant.ru%2Flink%2F%3Freq%3Ddoc%26base%3DLAW%26n%3D378099%26dst%3D100003&amp;uid_news=873373&amp;cli=" TargetMode="External"/><Relationship Id="rId49" Type="http://schemas.openxmlformats.org/officeDocument/2006/relationships/hyperlink" Target="consultantplus://offline/ref=2F55245A9CB978906C2B33C700A0CD6BD36D4FC294628EE07BB36296D53CEF4B14A6E964376B9125A45F5D1A9ED949DA04D87F04349195E5A7dCQ" TargetMode="External"/><Relationship Id="rId57" Type="http://schemas.openxmlformats.org/officeDocument/2006/relationships/hyperlink" Target="http://work.elcode.ru/subscribe/link/?hash=06a58fb283fad541bf6de535524b229c&amp;id_send=16681&amp;id_email=8969300&amp;url=https%3A%2F%2Flogin.consultant.ru%2Flink%2F%3Freq%3Ddoc%26base%3DLAW%26n%3D377549%26dst%3D100004&amp;uid_news=873334&amp;cli=" TargetMode="External"/><Relationship Id="rId61" Type="http://schemas.openxmlformats.org/officeDocument/2006/relationships/hyperlink" Target="consultantplus://offline/ref=59DB1515DF6629AF524507BD891FA88EC0202FCE19F0575D6904AEB299EEF778F6566BDE32C01314223BF86520392DB456E367E7281D5B8Cl0j9Q" TargetMode="External"/><Relationship Id="rId10" Type="http://schemas.openxmlformats.org/officeDocument/2006/relationships/hyperlink" Target="consultantplus://offline/ref=F83CBFC10D3A008A0505469BECAD007ABB70456A989203561318A81CFF873642F9F13BEB6D3EBBF9A77064BBF3EDu8R" TargetMode="External"/><Relationship Id="rId19" Type="http://schemas.openxmlformats.org/officeDocument/2006/relationships/hyperlink" Target="consultantplus://offline/ref=main?base=LAW;n=378082;dst=100026" TargetMode="External"/><Relationship Id="rId31" Type="http://schemas.openxmlformats.org/officeDocument/2006/relationships/hyperlink" Target="consultantplus://offline/ref=4883A405463D22E7586D8B6F02C304008F97B5D934738DDBDB0C3FFFEFE7C1750E790AECDD09F7C0CAF21CBB407223B9274EBE95E2EA41DAUFT" TargetMode="External"/><Relationship Id="rId44" Type="http://schemas.openxmlformats.org/officeDocument/2006/relationships/hyperlink" Target="http://work.elcode.ru/subscribe/link/?hash=06a58fb283fad541bf6de535524b229c&amp;id_send=16681&amp;id_email=8969300&amp;url=https%3A%2F%2Flogin.consultant.ru%2Flink%2F%3Freq%3Ddoc%26amp%3Bbase%3DLAW%26amp%3Bn%3D373741%26amp%3Bdst%3D1000000005&amp;uid_news=873364&amp;cli=" TargetMode="External"/><Relationship Id="rId52" Type="http://schemas.openxmlformats.org/officeDocument/2006/relationships/hyperlink" Target="consultantplus://offline/ref=E7DD2DEDAFB6C123DCA160C644B9B701CC0FD18D4E22AD043DC6ED982840D01166EF1A4158E7873EFE67CC141D186D0AFA6E9EB11B15DACFzCb7S" TargetMode="External"/><Relationship Id="rId60" Type="http://schemas.openxmlformats.org/officeDocument/2006/relationships/hyperlink" Target="consultantplus://offline/ref=59DB1515DF6629AF524507BD891FA88EC0202FCE19F0575D6904AEB299EEF778F6566BDE32C01A13223BF86520392DB456E367E7281D5B8Cl0j9Q" TargetMode="External"/><Relationship Id="rId65" Type="http://schemas.openxmlformats.org/officeDocument/2006/relationships/hyperlink" Target="consultantplus://offline/ref=78F0B9329BFBAE8C514CE4A3F32B75335CC4F39C39D45DD54338D598B9125F51FDB8A1CFA5E62F0B95ABEA672A08D71418A4F3CDD80B3B29iET" TargetMode="External"/><Relationship Id="rId73" Type="http://schemas.openxmlformats.org/officeDocument/2006/relationships/hyperlink" Target="consultantplus://offline/ref=FD394265FB45A6BA69ED850726D3A4DD32E48160FF37C04F84D863A2B0EEC62676458149A75A8306E0185B67591709FDF376A7BB7862IFP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ork.elcode.ru/subscribe/link/?hash=06a58fb283fad541bf6de535524b229c&amp;id_send=16681&amp;id_email=8969300&amp;url=https%3A%2F%2Flogin.consultant.ru%2Flink%2F%3Freq%3Ddoc%26amp%3Bbase%3DLAW%26amp%3Bn%3D377593%26amp%3Bdst%3D1000000005&amp;uid_news=873389&amp;cli=" TargetMode="External"/><Relationship Id="rId14" Type="http://schemas.openxmlformats.org/officeDocument/2006/relationships/hyperlink" Target="consultantplus://offline/ref=main?base=LAW;n=378082;dst=100011" TargetMode="External"/><Relationship Id="rId22" Type="http://schemas.openxmlformats.org/officeDocument/2006/relationships/hyperlink" Target="consultantplus://offline/ref=main?base=LAW;n=378082;dst=100055" TargetMode="External"/><Relationship Id="rId27" Type="http://schemas.openxmlformats.org/officeDocument/2006/relationships/hyperlink" Target="http://work.elcode.ru/subscribe/link/?hash=06a58fb283fad541bf6de535524b229c&amp;id_send=16681&amp;id_email=8969300&amp;url=https%3A%2F%2Flogin.consultant.ru%2Flink%2F%3Freq%3Ddoc%26base%3DQSBO%26n%3D21957%26dst%3D100002&amp;uid_news=873379&amp;cli=" TargetMode="External"/><Relationship Id="rId30" Type="http://schemas.openxmlformats.org/officeDocument/2006/relationships/hyperlink" Target="http://work.elcode.ru/subscribe/link/?hash=06a58fb283fad541bf6de535524b229c&amp;id_send=16681&amp;id_email=8969300&amp;url=https%3A%2F%2Flogin.consultant.ru%2Flink%2F%3Freq%3Ddoc%26amp%3Bbase%3DLAW%26amp%3Bn%3D372458%26amp%3Bdst%3D100002&amp;uid_news=873379&amp;cli=" TargetMode="External"/><Relationship Id="rId35" Type="http://schemas.openxmlformats.org/officeDocument/2006/relationships/hyperlink" Target="consultantplus://offline/ref=4883A405463D22E7586D8B6F02C304008F97B5D934738DDBDB0C3FFFEFE7C1750E790AECDF08F8C0C7AD19AE512A2EB83850BD88FEE843ACDEU9T" TargetMode="External"/><Relationship Id="rId43" Type="http://schemas.openxmlformats.org/officeDocument/2006/relationships/image" Target="media/image7.jpeg"/><Relationship Id="rId48" Type="http://schemas.openxmlformats.org/officeDocument/2006/relationships/hyperlink" Target="http://work.elcode.ru/subscribe/link/?hash=06a58fb283fad541bf6de535524b229c&amp;id_send=16681&amp;id_email=8969300&amp;url=https%3A%2F%2Flogin.consultant.ru%2Flink%2F%3Freq%3Ddoc%26amp%3Bbase%3DLAW%26amp%3Bn%3D377622%26amp%3Bdst%3D100002&amp;uid_news=873350&amp;cli=" TargetMode="External"/><Relationship Id="rId56" Type="http://schemas.openxmlformats.org/officeDocument/2006/relationships/hyperlink" Target="consultantplus://offline/ref=4E4A85F134FCF800314BB38FBC8A67361FDD9144FFF04EFF9C7F67549B151598966CAA67F1F00DF210C860A4D6F51660671D7DC2C9D32F34N3e0S" TargetMode="External"/><Relationship Id="rId64" Type="http://schemas.openxmlformats.org/officeDocument/2006/relationships/hyperlink" Target="consultantplus://offline/ref=764DDE0A1504CF10B67927DB6F1046F1C57D742ABCE1D890FFA1093760C30E7F938EE3143E94B9FCE809D1C378CF935E7F225E4E42B899AAvEcBT" TargetMode="External"/><Relationship Id="rId69" Type="http://schemas.openxmlformats.org/officeDocument/2006/relationships/hyperlink" Target="consultantplus://offline/ref=FD394265FB45A6BA69ED850726D3A4DD32E48069F731C04F84D863A2B0EEC62676458149AF538853B4575A3B1D401AFDF376A5B9642C3FFE6AICP" TargetMode="External"/><Relationship Id="rId77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image" Target="media/image9.jpeg"/><Relationship Id="rId72" Type="http://schemas.openxmlformats.org/officeDocument/2006/relationships/hyperlink" Target="consultantplus://offline/ref=FD394265FB45A6BA69ED850726D3A4DD32E5816DF536C04F84D863A2B0EEC6267645814BAD58DC03F509036A5B0B17FFEF6AA5B967IBP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consultantplus://offline/ref=main?base=LAW;n=378082;dst=100017" TargetMode="External"/><Relationship Id="rId25" Type="http://schemas.openxmlformats.org/officeDocument/2006/relationships/image" Target="media/image4.jpeg"/><Relationship Id="rId33" Type="http://schemas.openxmlformats.org/officeDocument/2006/relationships/hyperlink" Target="consultantplus://offline/ref=4883A405463D22E7586D8B6F02C304008F97B5D934738DDBDB0C3FFFEFE7C1750E790AECDF08F8C0C7AD19AE512A2EB83850BD88FEE843ACDEU9T" TargetMode="External"/><Relationship Id="rId38" Type="http://schemas.openxmlformats.org/officeDocument/2006/relationships/hyperlink" Target="consultantplus://offline/ref=7C398F0211377AA45DDFDCA5C8D0218246175DB77AE65232AFF844FDF396FBD91AD76885CBE3AC414F747E267A48D17DACA5BDCA90DC3FBEyFh7G" TargetMode="External"/><Relationship Id="rId46" Type="http://schemas.openxmlformats.org/officeDocument/2006/relationships/hyperlink" Target="http://work.elcode.ru/subscribe/link/?hash=06a58fb283fad541bf6de535524b229c&amp;id_send=16681&amp;id_email=8969300&amp;url=https%3A%2F%2Flogin.consultant.ru%2Flink%2F%3Freq%3Ddoc%26base%3DLAW%26n%3D377622%26dst%3D100003&amp;uid_news=873350&amp;cli=" TargetMode="External"/><Relationship Id="rId59" Type="http://schemas.openxmlformats.org/officeDocument/2006/relationships/hyperlink" Target="consultantplus://offline/ref=C4BCB23BAD48656ED577EBFEDB22C597B8D80D3B8B3C8DDCE3222BC0C266171A2407A3B73E5488375FEE50D83B7B247DA4A7F51CE5B0D7D60BF89608WBhCQ" TargetMode="External"/><Relationship Id="rId67" Type="http://schemas.openxmlformats.org/officeDocument/2006/relationships/hyperlink" Target="consultantplus://offline/ref=FD394265FB45A6BA69ED850726D3A4DD32E48160FF37C04F84D863A2B0EEC62676458149A65B8306E0185B67591709FDF376A7BB7862IFP" TargetMode="External"/><Relationship Id="rId20" Type="http://schemas.openxmlformats.org/officeDocument/2006/relationships/hyperlink" Target="consultantplus://offline/ref=main?base=LAW;n=378082;dst=100008" TargetMode="External"/><Relationship Id="rId41" Type="http://schemas.openxmlformats.org/officeDocument/2006/relationships/hyperlink" Target="consultantplus://offline/ref=7C398F0211377AA45DDFDCA5C8D0218246175DB77AE65232AFF844FDF396FBD91AD76885CBE3AC414F747E267A48D17DACA5BDCA90DC3FBEyFh7G" TargetMode="External"/><Relationship Id="rId54" Type="http://schemas.openxmlformats.org/officeDocument/2006/relationships/hyperlink" Target="consultantplus://offline/ref=BE8F7FCF859B350DB4C819A5F66E4FC7648DA365D71B397A42398F8F469BB4B9CAA74905A9EAB1E3BC939720A4D3A6F0514D917F30F3600954f9S" TargetMode="External"/><Relationship Id="rId62" Type="http://schemas.openxmlformats.org/officeDocument/2006/relationships/hyperlink" Target="http://work.elcode.ru/subscribe/link/?hash=06a58fb283fad541bf6de535524b229c&amp;id_send=16681&amp;id_email=8969300&amp;url=https%3A%2F%2Flogin.consultant.ru%2Flink%2F%3Freq%3Ddoc%26base%3DPBI%26n%3D278294%26dst%3D100001&amp;uid_news=873328&amp;cli=" TargetMode="External"/><Relationship Id="rId70" Type="http://schemas.openxmlformats.org/officeDocument/2006/relationships/hyperlink" Target="consultantplus://offline/ref=FD394265FB45A6BA69ED850726D3A4DD33E28260F434C04F84D863A2B0EEC62676458149AF538853B2575A3B1D401AFDF376A5B9642C3FFE6AICP" TargetMode="External"/><Relationship Id="rId75" Type="http://schemas.openxmlformats.org/officeDocument/2006/relationships/hyperlink" Target="consultantplus://offline/ref=F584421308574DA9EF99E337B9998151EAA2727D83D9C36ED8894EE2AF392AE5DEDBF7AB59257F7EF36E9E6BC4BE3B3692E6BC9F657B6D2B7564E0D3Z8aDV" TargetMode="External"/><Relationship Id="rId1" Type="http://schemas.openxmlformats.org/officeDocument/2006/relationships/styles" Target="styles.xml"/><Relationship Id="rId6" Type="http://schemas.openxmlformats.org/officeDocument/2006/relationships/image" Target="cid:9b1244e683d51c8f0509d37b62a81a08@swift.generat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3874</Words>
  <Characters>22086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"ЭЛКОД"</Company>
  <LinksUpToDate>false</LinksUpToDate>
  <CharactersWithSpaces>25909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Брилева (Скрыпникова) Екатерина Анатольевна</dc:creator>
  <cp:lastModifiedBy>Брилева (Скрыпникова) Екатерина Анатольевна</cp:lastModifiedBy>
  <cp:revision>1</cp:revision>
  <dcterms:created xsi:type="dcterms:W3CDTF">2021-03-03T12:39:00Z</dcterms:created>
  <dcterms:modified xsi:type="dcterms:W3CDTF">2021-03-03T12:41:00Z</dcterms:modified>
</cp:coreProperties>
</file>