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3CB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A43CBA" w:rsidRDefault="00A43C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A43CB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43CBA" w:rsidRDefault="00A43C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ВС РФ опубликовал третий Обзор судебной практики по коронавирусу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разъяснения ВС РФ помогут при решении вопросов, возникающих в связи с применением антиковидных норм права.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24" name="Рисунок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Президиум ВС РФ 17.02.2021 утвердил третий </w:t>
            </w:r>
            <w:hyperlink r:id="rId10" w:history="1">
              <w:r>
                <w:rPr>
                  <w:rStyle w:val="a3"/>
                  <w:color w:val="0000FF"/>
                </w:rPr>
                <w:t>Обзор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(COVID-19). Данный  </w:t>
            </w:r>
            <w:hyperlink r:id="rId11" w:history="1">
              <w:r>
                <w:rPr>
                  <w:rStyle w:val="a3"/>
                  <w:color w:val="0000FF"/>
                </w:rPr>
                <w:t>Обзор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подготовлен на основе вопросов, возникших у судов, в целях обеспечения единообразного применения: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2" w:history="1">
              <w:r>
                <w:rPr>
                  <w:rStyle w:val="a3"/>
                  <w:color w:val="0000FF"/>
                </w:rPr>
                <w:t>гражданского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законодательства;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законодательства </w:t>
            </w:r>
            <w:hyperlink r:id="rId13" w:history="1">
              <w:r>
                <w:rPr>
                  <w:rStyle w:val="a3"/>
                  <w:color w:val="0000FF"/>
                </w:rPr>
                <w:t>о налогах и сборах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4" w:history="1">
              <w:r>
                <w:rPr>
                  <w:rStyle w:val="a3"/>
                  <w:color w:val="0000FF"/>
                </w:rPr>
                <w:t>уголовного и уголовно-процессуального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законодательства;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законодательства об </w:t>
            </w:r>
            <w:hyperlink r:id="rId15" w:history="1">
              <w:r>
                <w:rPr>
                  <w:rStyle w:val="a3"/>
                  <w:color w:val="0000FF"/>
                </w:rPr>
                <w:t>административных правонарушениях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даны ответы на такие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общие вопросы судопроизводства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как: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6" w:history="1">
              <w:r>
                <w:rPr>
                  <w:rStyle w:val="a3"/>
                  <w:color w:val="0000FF"/>
                </w:rPr>
                <w:t>Вправе ли суд приостановить производство по делу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если свидетель по делу, специалист или эксперт лишены возможности присутствовать в судебном заседании в связи с ограничительными мерами по противодействию распространению новой коронавирусной инфекции (COVID-19);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7" w:history="1">
              <w:r>
                <w:rPr>
                  <w:rStyle w:val="a3"/>
                  <w:color w:val="0000FF"/>
                </w:rPr>
                <w:t>Являются ли введенные в связи с распространением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территории РФ новой коронавирусной инфекции (COVID-19) меры основанием для приостановления исполнительного производства.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Приведем некоторые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позиции ВС РФ в сфере гражданского и налогового законодательства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субарендаторы недвижимого имущества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(за исключением жилых помещений) из </w:t>
            </w:r>
            <w:hyperlink r:id="rId18" w:history="1">
              <w:r>
                <w:rPr>
                  <w:rStyle w:val="a3"/>
                  <w:color w:val="0000FF"/>
                </w:rPr>
                <w:t>пострадавших отраслей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экономики также имеют право на отсрочку уплаты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арендной платы на основании </w:t>
            </w:r>
            <w:hyperlink r:id="rId19" w:history="1">
              <w:r>
                <w:rPr>
                  <w:rStyle w:val="a3"/>
                  <w:color w:val="0000FF"/>
                </w:rPr>
                <w:t>ч. 1 ст. 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01.04.2020 N 98-ФЗ по договорам, заключенным до принятия субъектом РФ решения о введении режима повышенной готовности или ЧС;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заключение арендатором и арендодателем соглашения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уменьшении размера арендной платы или изменение договора аренды на основании решения суда не лишает арендатора права на предоставление ему отсрочки в соответствии с </w:t>
            </w:r>
            <w:hyperlink r:id="rId20" w:history="1">
              <w:r>
                <w:rPr>
                  <w:rStyle w:val="a3"/>
                  <w:color w:val="0000FF"/>
                </w:rPr>
                <w:t>ч. 1 ст. 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01.04.2020 N 98-ФЗ, в том числе за периоды, предшествовавшие заключению соглашения о снижении арендной платы или вступления в силу соответствующего решения суда;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установленный </w:t>
            </w:r>
            <w:hyperlink r:id="rId21" w:history="1">
              <w:r>
                <w:rPr>
                  <w:rStyle w:val="a3"/>
                  <w:color w:val="0000FF"/>
                </w:rPr>
                <w:t>п. 2 ст. 138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</w:t>
            </w:r>
            <w:hyperlink r:id="rId22" w:history="1">
              <w:r>
                <w:rPr>
                  <w:rStyle w:val="a3"/>
                  <w:color w:val="0000FF"/>
                </w:rPr>
                <w:t>обязательный досудебный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(административный) порядок урегулирования споров не применяется в отношении требований об оспаривании отказа налоговых органов в предоставлении субсидии, а также бездействия налоговых органов в отношении заявлений о предоставлении субсидии субъектам малого и среднего предпринимательства из </w:t>
            </w:r>
            <w:hyperlink r:id="rId23" w:history="1">
              <w:r>
                <w:rPr>
                  <w:rStyle w:val="a3"/>
                  <w:color w:val="0000FF"/>
                </w:rPr>
                <w:t>пострадавших отраслей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экономики.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в </w:t>
            </w:r>
            <w:hyperlink r:id="rId24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рассмотрены отдельные аспекты исполнения и расторжения договора о реализации </w:t>
            </w:r>
            <w:hyperlink r:id="rId25" w:history="1">
              <w:r>
                <w:rPr>
                  <w:rStyle w:val="a3"/>
                  <w:color w:val="0000FF"/>
                </w:rPr>
                <w:t>туристского продукта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договора </w:t>
            </w:r>
            <w:hyperlink r:id="rId26" w:history="1">
              <w:r>
                <w:rPr>
                  <w:rStyle w:val="a3"/>
                  <w:color w:val="0000FF"/>
                </w:rPr>
                <w:t>воздушной перевозки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На заметку: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с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выводами ВС РФ подробнее можно ознакомиться в </w:t>
            </w:r>
            <w:hyperlink r:id="rId27" w:tooltip="Ссылка на КонсультантПлюс" w:history="1">
              <w:r>
                <w:rPr>
                  <w:rStyle w:val="a3"/>
                  <w:color w:val="0000FF"/>
                </w:rPr>
                <w:t xml:space="preserve">Обзоре </w:t>
              </w:r>
            </w:hyperlink>
            <w:hyperlink r:id="rId28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29" w:tooltip="Ссылка на КонсультантПлюс" w:history="1">
              <w:r>
                <w:rPr>
                  <w:rStyle w:val="a3"/>
                  <w:color w:val="0000FF"/>
                </w:rPr>
                <w:t>Верховный Суд выпустил третий обзор практики по коронавирусу</w:t>
              </w:r>
            </w:hyperlink>
            <w:hyperlink r:id="rId30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 СПС КонсультантПлюс</w:t>
            </w:r>
            <w:r>
              <w:rPr>
                <w:rFonts w:ascii="Verdana" w:hAnsi="Verdana" w:cs="Arial"/>
                <w:color w:val="444444"/>
                <w:sz w:val="16"/>
                <w:szCs w:val="16"/>
              </w:rPr>
              <w:t>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3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Правительство РФ определило порядок ведения реестра обязательных требований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систематизация обязательных требований позволит предпринимателям ориентироваться в нормативных правовых актах, их устанавливающих, и не допускать ошибок в своей деятельности, что в свою очередь снизит риски привлечения их к ответственности за правонарушения.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23" name="Рисунок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целях обеспечения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систематизации требований и информирования заинтересованных лиц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ближайшее время будет создан реестр обязательных требований (</w:t>
            </w:r>
            <w:hyperlink r:id="rId33" w:history="1">
              <w:r>
                <w:rPr>
                  <w:rStyle w:val="a3"/>
                  <w:color w:val="0000FF"/>
                </w:rPr>
                <w:t>ч. 2 ст. 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31.07.2020 N 247-ФЗ).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hyperlink r:id="rId34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06.02.2021 N 128 определены </w:t>
            </w:r>
            <w:hyperlink r:id="rId35" w:history="1">
              <w:r>
                <w:rPr>
                  <w:rStyle w:val="a3"/>
                  <w:color w:val="0000FF"/>
                </w:rPr>
                <w:t>Правила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формирования, ведения и актуализации реестра обязательных требований, то есть требований, содержащихся в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госконтроля (надзора),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муниципального контроля,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привлечения к административной ответственности,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предоставления лицензий и иных разрешений,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аккредитации,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оценки соответствия продукции,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иных форм оценки и экспертизы.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документе приводится </w:t>
            </w:r>
            <w:hyperlink r:id="rId36" w:history="1">
              <w:r>
                <w:rPr>
                  <w:rStyle w:val="a3"/>
                  <w:color w:val="0000FF"/>
                </w:rPr>
                <w:t>перечень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сведений, которые будут включены в реестр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отношении каждого обязательного требования. Например, в реестре будет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содержаться следующая информация: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чем суть обязательного требования,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действует оно или нет,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на кого распространяется требование,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какая ответственность предусмотрена за несоблюдение требования и проч.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документе также приведены </w:t>
            </w:r>
            <w:hyperlink r:id="rId37" w:history="1">
              <w:r>
                <w:rPr>
                  <w:rStyle w:val="a3"/>
                  <w:color w:val="0000FF"/>
                </w:rPr>
                <w:t>принципы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функционирования и </w:t>
            </w:r>
            <w:hyperlink r:id="rId38" w:history="1">
              <w:r>
                <w:rPr>
                  <w:rStyle w:val="a3"/>
                  <w:color w:val="0000FF"/>
                </w:rPr>
                <w:t>функции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реестра, а также </w:t>
            </w:r>
            <w:hyperlink r:id="rId39" w:history="1">
              <w:r>
                <w:rPr>
                  <w:rStyle w:val="a3"/>
                  <w:color w:val="0000FF"/>
                </w:rPr>
                <w:t>план-график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наполнения реестра, согласно которому до 30 апреля 2021 года сведения в него должны разместить Роструд, Роспотребнадзор, Минстрой и Росаккредитация. Сведения о требованиях в сфере пожарной безопасности МЧС России должно разместить в реестре до 31 мая 2021 года.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hyperlink r:id="rId40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06.02.2021 N 128 вступит в силу 1 марта 2021 года.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4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Минцифры разъяснило порядок включения продуктов в реестр российского ПО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при выпуске новой версии программы производителю не требуется повторно подавать заявку на включение в реестр российского ПО.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2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Минцифры России на своем </w:t>
            </w:r>
            <w:hyperlink r:id="rId43" w:history="1">
              <w:r>
                <w:rPr>
                  <w:rStyle w:val="a3"/>
                  <w:color w:val="0000FF"/>
                </w:rPr>
                <w:t>сайте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разместило </w:t>
            </w:r>
            <w:hyperlink r:id="rId44" w:history="1">
              <w:r>
                <w:rPr>
                  <w:rStyle w:val="a3"/>
                  <w:color w:val="0000FF"/>
                </w:rPr>
                <w:t>Информацию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02.02.2021 года, в которой даны разъяснения о порядке включения продуктов в реестр российского ПО.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Минцифры </w:t>
            </w:r>
            <w:hyperlink r:id="rId45" w:history="1">
              <w:r>
                <w:rPr>
                  <w:rStyle w:val="a3"/>
                  <w:color w:val="0000FF"/>
                </w:rPr>
                <w:t>сообщает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при выпуске новой версии программы производителю не требуется повторно подавать заявку на включение в реестр российского ПО. Такое решение было принято на Экспертном совете по программному обеспечению при Минцифры России. Кроме того, для сокращения объема информации в реестре отечественного ПО будет отображаться только базовое название без указания конкретных релизов и версий.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Обновленные правила не распространяются на версии программного обеспечения, обладающие различными функциональными характеристиками и, как следствие, относящиеся к разным классам ПО, а также построенные на различных технологических стеках. Новую заявку необходимо подать, если исключительные права на версии программного обеспечения принадлежат различным правообладателям.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согласно </w:t>
            </w:r>
            <w:hyperlink r:id="rId46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Минцифры России от 10.02.2021 Министерство подготовило </w:t>
            </w:r>
            <w:hyperlink r:id="rId47" w:history="1">
              <w:r>
                <w:rPr>
                  <w:rStyle w:val="a3"/>
                  <w:color w:val="0000FF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постановления, предусматривающий оптимизацию порядка включения продуктов в реестр российского ПО. Изменения позволят вдвое сократить срок рассмотрения заявок, а также исключить риск включения в реестр продуктов, принадлежащих иностранным компаниям.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частности, данным </w:t>
            </w:r>
            <w:hyperlink r:id="rId48" w:history="1">
              <w:r>
                <w:rPr>
                  <w:rStyle w:val="a3"/>
                  <w:color w:val="0000FF"/>
                </w:rPr>
                <w:t>Проектом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вводятся требования к локализации производителей программного обеспечения. Устанавливается, что технические средства, необходимые для выпуска, использования, обслуживания продуктов, а также исходный текст и объектный код должны располагаться на территории РФ. </w:t>
            </w:r>
            <w:hyperlink r:id="rId49" w:history="1">
              <w:r>
                <w:rPr>
                  <w:rStyle w:val="a3"/>
                  <w:color w:val="0000FF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также закрепляет за правообладателем ответственность за реализацию прав на программное обеспечение, в том числе обязывает обеспечивать техническую поддержку и гарантийное обслуживание.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ВАЖНО ЗНАТЬ БУХГАЛТЕРУ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Изучаем поправки в часть вторую НК РФ: путевки работникам в санаторий, переход с ЕНВД на УСН и другое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1 января 2022 года работодатели смогут учитывать в целях налога на прибыль компенсации работникам путевок в санаторий и оплату по договору о санаторно-курортном лечении напрямую с санаторием (без участия турфирм). Такая компенсация (оплата) по одной путевке на работника в год освобождена от НДФЛ. 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Сообщить о переходе с начала 2021 года с ЕНВД на УСН можно не позднее 31 марта 2021 года.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2" w:history="1">
              <w:r>
                <w:rPr>
                  <w:rStyle w:val="a3"/>
                  <w:color w:val="0000FF"/>
                </w:rPr>
                <w:t>Федеральный 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17.02.2021 N 8-ФЗ внес поправки в часть вторую НК РФ, которые связаны с изменениями в порядке учета расходов на путевки работникам в санаторий, а также с продлением срока для перехода с ЕНВД на УСН и уточнением порядка расчета НДФЛ с дивидендов, полученных от источников за пределами РФ.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Санаторно-курортное лечение работников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января 2022 года расходы на оплату услуг по санаторно-курортному лечению работодатели </w:t>
            </w:r>
            <w:hyperlink r:id="rId53" w:history="1">
              <w:r>
                <w:rPr>
                  <w:rStyle w:val="a3"/>
                  <w:color w:val="0000FF"/>
                </w:rPr>
                <w:t>смогут учитывать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целях налога на прибыль и в том случае, когда договор заключен напрямую с санаторием (без участия туроператора или турагента) или работодатель полностью или частично компенсировал стоимость такого лечения работнику или членам его семьи.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Расходы по организации туризма и отдыха по-прежнему </w:t>
            </w:r>
            <w:hyperlink r:id="rId54" w:history="1">
              <w:r>
                <w:rPr>
                  <w:rStyle w:val="a3"/>
                  <w:color w:val="0000FF"/>
                </w:rPr>
                <w:t>можно будет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учесть только при заключении договора о реализации турпродукта.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Компенсация или оплата стоимости санаторных путевок </w:t>
            </w:r>
            <w:hyperlink r:id="rId55" w:history="1">
              <w:r>
                <w:rPr>
                  <w:rStyle w:val="a3"/>
                  <w:color w:val="0000FF"/>
                </w:rPr>
                <w:t>будет освобождена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НДФЛ, даже если расходы на нее учтены при расчете налога на прибыль (освобождение будет действовать при компенсации или оплате путевки не чаще одного раза в год). Также </w:t>
            </w:r>
            <w:hyperlink r:id="rId56" w:history="1">
              <w:r>
                <w:rPr>
                  <w:rStyle w:val="a3"/>
                  <w:color w:val="0000FF"/>
                </w:rPr>
                <w:t>уточнено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компенсация или оплата стоимости путевок для детей младше 18 лет или студентов-очников до 24 лет не облагается НДФЛ (ранее было </w:t>
            </w:r>
            <w:hyperlink r:id="rId57" w:history="1">
              <w:r>
                <w:rPr>
                  <w:rStyle w:val="a3"/>
                  <w:color w:val="0000FF"/>
                </w:rPr>
                <w:t>установлено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для детей до 16 лет).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Срок для подачи уведомления для перехода с ЕНВД на УСН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Организации и ИП, применявшие в IV квартале 2020 года ЕНВД, </w:t>
            </w:r>
            <w:hyperlink r:id="rId58" w:history="1">
              <w:r>
                <w:rPr>
                  <w:rStyle w:val="a3"/>
                  <w:color w:val="0000FF"/>
                </w:rPr>
                <w:t>могут уведомить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налоговый орган не позднее 31 марта 2021 года о переходе на УСН с начала 2021 года.  При этом организация имеет право перейти на УСН, если по итогам 9 месяцев 2020 года ее доходы, налогообложение которых осуществлялось в соответствии с ОСН, не превысили 112,5 млн руб.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Изменения вступили в силу с 17 февраля 2021 года.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НДФЛ с дивидендов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hyperlink r:id="rId59" w:history="1">
              <w:r>
                <w:rPr>
                  <w:rStyle w:val="a3"/>
                  <w:color w:val="0000FF"/>
                </w:rPr>
                <w:t>Уточнен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порядок расчета НДФЛ с дивидендов, полученных от источников за пределами РФ.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Сумма налога в отношении дивидендов, полученных от источников из-за рубежа, определяется применительно к каждой сумме полученных дивидендов по ставке, предусмотренной </w:t>
            </w:r>
            <w:hyperlink r:id="rId60" w:history="1">
              <w:r>
                <w:rPr>
                  <w:rStyle w:val="a3"/>
                  <w:color w:val="0000FF"/>
                </w:rPr>
                <w:t>п. 1 ст. 224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НК РФ (13% или 15% с превышения 5 млн руб.). При этом в расчет совокупности налоговых баз </w:t>
            </w:r>
            <w:hyperlink r:id="rId61" w:history="1">
              <w:r>
                <w:rPr>
                  <w:rStyle w:val="a3"/>
                  <w:color w:val="0000FF"/>
                </w:rPr>
                <w:t>не  включаются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налоговые базы по доходам в виде выигрышей, по операциям с ценными бумагами, в виде сумм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прибыли КИК и другие (</w:t>
            </w:r>
            <w:hyperlink r:id="rId62" w:history="1">
              <w:r>
                <w:rPr>
                  <w:rStyle w:val="a3"/>
                  <w:color w:val="0000FF"/>
                </w:rPr>
                <w:t>подп.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63" w:history="1">
              <w:r>
                <w:rPr>
                  <w:rStyle w:val="a3"/>
                  <w:color w:val="0000FF"/>
                </w:rPr>
                <w:t>9 п. 2.1 ст. 210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НК РФ). То есть при расчете налога с дивидендов, полученных из-за рубежа, нужно учитывать только базу по доходам от долевого участия.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Поправка </w:t>
            </w:r>
            <w:hyperlink r:id="rId64" w:history="1">
              <w:r>
                <w:rPr>
                  <w:rStyle w:val="a3"/>
                  <w:color w:val="0000FF"/>
                </w:rPr>
                <w:t>применяется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доходам, полученным начиная с 2021 года.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6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17 марта 2021 года вступят в силу поправки в первую часть НК РФ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4 до 5 лет увеличен срок хранения документов бухгалтерского и налогового учета, а также других документов, необходимых для исчисления и уплаты налогов. По запросу банки будут предоставлять налоговым органам документы по открытию счетов клиентов, карточки с образцами подписей, информацию о бенефициарах и другие сведения. Расширен перечень случаев, в которых вышестоящий налоговый орган может оставить жалобу без рассмотрения.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7" w:history="1">
              <w:r>
                <w:rPr>
                  <w:rStyle w:val="a3"/>
                  <w:color w:val="0000FF"/>
                </w:rPr>
                <w:t>Федеральный 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17.02.2021 N 6-ФЗ внес поправки в первую часть НК РФ, которые связаны с изменением срока хранения документов, с уточнением обязанностей банков и порядка рассмотрения жалоб налоговыми органами. Также уточнен порядок осуществления налоговыми органами контроля по контролируемым сделкам между взаимозависимыми лицами и порядок заключения соглашений о ценообразовании для целей налогообложения.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Поправки вступают в силу с 17 марта 2021 года.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Сроки хранения документов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Данные бухгалтерского и налогового учета, а также документы для исчисления, удержания и уплаты налогов </w:t>
            </w:r>
            <w:hyperlink r:id="rId68" w:history="1">
              <w:r>
                <w:rPr>
                  <w:rStyle w:val="a3"/>
                  <w:color w:val="0000FF"/>
                </w:rPr>
                <w:t>нужно  будет хранить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течение пяти лет (до внесения изменений – четыре года). При этом налогоплательщик, обратившийся с заявлением о заключении соглашения о ценообразовании, </w:t>
            </w:r>
            <w:hyperlink r:id="rId69" w:history="1">
              <w:r>
                <w:rPr>
                  <w:rStyle w:val="a3"/>
                  <w:color w:val="0000FF"/>
                </w:rPr>
                <w:t>обязан обеспечивать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течение шести лет сохранность данных бухгалтерского и налогового учета и других документов, необходимых для исчисления и уплаты налогов (а в некоторых </w:t>
            </w:r>
            <w:hyperlink r:id="rId70" w:history="1">
              <w:r>
                <w:rPr>
                  <w:rStyle w:val="a3"/>
                  <w:color w:val="0000FF"/>
                </w:rPr>
                <w:t>случаях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в течение десяти лет).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Обязанности банков по представлению налоговым органам документов о клиентах (физических лицах и организациях)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рамках выездной, камеральной или встречной проверки, а также при вынесении решения о взыскании недоимки или о блокировке счетов либо по запросу иностранного уполномоченного органа налоговые органы </w:t>
            </w:r>
            <w:hyperlink r:id="rId71" w:history="1">
              <w:r>
                <w:rPr>
                  <w:rStyle w:val="a3"/>
                  <w:color w:val="0000FF"/>
                </w:rPr>
                <w:t>смогут запрашивать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 банков следующие документы о клиентах:</w:t>
            </w:r>
          </w:p>
          <w:p w:rsidR="00A43CBA" w:rsidRDefault="00A43CBA">
            <w:pPr>
              <w:numPr>
                <w:ilvl w:val="0"/>
                <w:numId w:val="1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копии паспортов лиц, которые вправе получать деньги со счета клиента (распоряжаться средствами на счете), и доверенностей на такие действия;</w:t>
            </w:r>
          </w:p>
          <w:p w:rsidR="00A43CBA" w:rsidRDefault="00A43CBA">
            <w:pPr>
              <w:numPr>
                <w:ilvl w:val="0"/>
                <w:numId w:val="1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документы, которые определяют отношения по открытию, ведению и закрытию счета клиента (договор на открытие счета, заявление и т.д.);</w:t>
            </w:r>
          </w:p>
          <w:p w:rsidR="00A43CBA" w:rsidRDefault="00A43CBA">
            <w:pPr>
              <w:numPr>
                <w:ilvl w:val="0"/>
                <w:numId w:val="1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карточки с образцами подписей и оттиска печати;</w:t>
            </w:r>
          </w:p>
          <w:p w:rsidR="00A43CBA" w:rsidRDefault="00A43CBA">
            <w:pPr>
              <w:numPr>
                <w:ilvl w:val="0"/>
                <w:numId w:val="1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информацию о бенефициарах, выгодоприобретателях, представителях клиента.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Банк будет обязан представить их в течение трех дней.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Обжалование решений налоговых органов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Уточнен и расширен </w:t>
            </w:r>
            <w:hyperlink r:id="rId72" w:history="1">
              <w:r>
                <w:rPr>
                  <w:rStyle w:val="a3"/>
                  <w:color w:val="0000FF"/>
                </w:rPr>
                <w:t>перечень случаев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когда вышестоящий налоговый орган может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оставить без рассмотрения жалобу полностью или в части. В частности, если жалоба ранее подана по тем же основаниям, то ее </w:t>
            </w:r>
            <w:hyperlink r:id="rId73" w:history="1">
              <w:r>
                <w:rPr>
                  <w:rStyle w:val="a3"/>
                  <w:color w:val="0000FF"/>
                </w:rPr>
                <w:t>нельзя оставить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без рассмотрения, если после ее рассмотрения разрешен спор о том же предмете и по тем же основаниям в порядке </w:t>
            </w:r>
            <w:hyperlink r:id="rId74" w:history="1">
              <w:r>
                <w:rPr>
                  <w:rStyle w:val="a3"/>
                  <w:color w:val="0000FF"/>
                </w:rPr>
                <w:t>взаимосогласительной процедуры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в перечень </w:t>
            </w:r>
            <w:hyperlink r:id="rId75" w:history="1">
              <w:r>
                <w:rPr>
                  <w:rStyle w:val="a3"/>
                  <w:color w:val="0000FF"/>
                </w:rPr>
                <w:t>включены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следующие новые случаи:</w:t>
            </w:r>
          </w:p>
          <w:p w:rsidR="00A43CBA" w:rsidRDefault="00A43CBA">
            <w:pPr>
              <w:numPr>
                <w:ilvl w:val="0"/>
                <w:numId w:val="2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до принятия решения по жалобе налоговый спор о том же предмете и по тем же основаниям был разрешен судом;</w:t>
            </w:r>
          </w:p>
          <w:p w:rsidR="00A43CBA" w:rsidRDefault="00A43CBA">
            <w:pPr>
              <w:numPr>
                <w:ilvl w:val="0"/>
                <w:numId w:val="2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жалоба не подписана лицом, подавшим жалобу, или его представителем либо не представлены оформленные в установленном порядке документы, подтверждающие полномочия представителя лица на ее подписание;</w:t>
            </w:r>
          </w:p>
          <w:p w:rsidR="00A43CBA" w:rsidRDefault="00A43CBA">
            <w:pPr>
              <w:numPr>
                <w:ilvl w:val="0"/>
                <w:numId w:val="2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до принятия решения по жалобе организация, подавшая жалобу, исключена из ЕГРЮЛ по решению регистрирующего органа или ликвидирована либо получены сведения о смерти или об объявлении умершим  физического лица, подавшего жалобу, и при этом спорное правоотношение не допускает правопреемства.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части рассмотрения жалобы, в том числе апелляционной, </w:t>
            </w:r>
            <w:hyperlink r:id="rId76" w:history="1">
              <w:r>
                <w:rPr>
                  <w:rStyle w:val="a3"/>
                  <w:color w:val="0000FF"/>
                </w:rPr>
                <w:t>установлено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рассмотрение жалобы может быть приостановлено в случае подачи ходатайства об этом лицом, подавшим жалобу, в целях предоставления дополнительных документов или информации (приостановление допускается не более, чем на шесть месяцев). Также приостановить рассмотрение жалобы может рассматривающий ее вышестоящий налоговый орган – до разрешения дела судом или до рассмотрения заявления о проведении </w:t>
            </w:r>
            <w:hyperlink r:id="rId77" w:history="1">
              <w:r>
                <w:rPr>
                  <w:rStyle w:val="a3"/>
                  <w:color w:val="0000FF"/>
                </w:rPr>
                <w:t>взаимосогласительной процедуры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Рассматривать жалобы (апелляционные жалобы) </w:t>
            </w:r>
            <w:hyperlink r:id="rId78" w:history="1">
              <w:r>
                <w:rPr>
                  <w:rStyle w:val="a3"/>
                  <w:color w:val="0000FF"/>
                </w:rPr>
                <w:t>смогут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использованием видео-конференц-связи в порядке, который утвердит ФНС. Все новшества в порядке обжалования </w:t>
            </w:r>
            <w:hyperlink r:id="rId79" w:history="1">
              <w:r>
                <w:rPr>
                  <w:rStyle w:val="a3"/>
                  <w:color w:val="0000FF"/>
                </w:rPr>
                <w:t>применяются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жалобам (в т.ч. апелляционным), которые будут подаваться после 17 марта 2021 года.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 Контролируемые сделки и соглашения о ценообразовании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hyperlink r:id="rId80" w:history="1">
              <w:r>
                <w:rPr>
                  <w:rStyle w:val="a3"/>
                  <w:color w:val="0000FF"/>
                </w:rPr>
                <w:t>Федеральный 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17.02.2021 N 6-ФЗ предусматривает, в частности: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уточнение </w:t>
            </w:r>
            <w:hyperlink r:id="rId81" w:history="1">
              <w:r>
                <w:rPr>
                  <w:rStyle w:val="a3"/>
                  <w:color w:val="0000FF"/>
                </w:rPr>
                <w:t>условий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признания сделок контролируемыми (это коснулось в том числе сделок в области внешней торговли, предметом которых являются товары, составляющие основные статьи экспорта (черные металлы, минеральные удобрения и драгоценные камни), а также </w:t>
            </w:r>
            <w:hyperlink r:id="rId82" w:history="1">
              <w:r>
                <w:rPr>
                  <w:rStyle w:val="a3"/>
                  <w:color w:val="0000FF"/>
                </w:rPr>
                <w:t>сделок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между взаимозависимыми лицами с участием комиссионера (агента);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 </w:t>
            </w:r>
            <w:hyperlink r:id="rId83" w:history="1">
              <w:r>
                <w:rPr>
                  <w:rStyle w:val="a3"/>
                  <w:color w:val="0000FF"/>
                </w:rPr>
                <w:t>возможность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 заключении соглашений о ценообразовании с участием компетентного органа иностранного государства наряду с методами ценообразования, предусмотренными НК РФ, применять методы, используемые в соответствующем иностранном государстве;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–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 </w:t>
            </w:r>
            <w:hyperlink r:id="rId84" w:history="1">
              <w:r>
                <w:rPr>
                  <w:rStyle w:val="a3"/>
                  <w:color w:val="0000FF"/>
                </w:rPr>
                <w:t>совершенствование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процедуры заключения соглашения о ценообразовании (в том числе увеличиваются сроки рассмотрения заявления и документов налогоплательщика при заключении соглашения по внешнеторговым сделкам, предусматриваются особенности заключения такого соглашения в случае подачи контрагентом налогоплательщика аналогичного заявления в компетентный орган иностранного государства, дополняются основания для принятия решения об отказе от заключения соглашения о ценообразовании).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Подробнее об изменениях можно узнать в Обзоре </w:t>
            </w:r>
            <w:hyperlink r:id="rId85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86" w:tooltip="Ссылка на КонсультантПлюс" w:history="1">
              <w:r>
                <w:rPr>
                  <w:rStyle w:val="a3"/>
                  <w:color w:val="0000FF"/>
                </w:rPr>
                <w:t>Хранение документов, контролируемые сделки и обжалование: опубликованы поправки к НК РФ</w:t>
              </w:r>
            </w:hyperlink>
            <w:hyperlink r:id="rId87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pict>
                <v:rect id="_x0000_i1030" style="width:467.75pt;height:.75pt" o:hralign="center" o:hrstd="t" o:hr="t" fillcolor="gray" stroked="f"/>
              </w:pict>
            </w: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P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8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Эксперт ФНС разъяснил, как заполнить новую форму 6-НДФЛ за I квартал 2021 года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порядком и примерами заполнения новой формы 6-НДФЛ за I квартал 2021 года, в т.ч. в случаях, если зарплата за декабрь 2020 года выплачена в январе 2021 года или доход работника в 2021 году превысил 5 млн руб.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Расчет 6-НДФЛ по новой </w:t>
            </w:r>
            <w:hyperlink r:id="rId90" w:history="1">
              <w:r>
                <w:rPr>
                  <w:rStyle w:val="a3"/>
                  <w:color w:val="0000FF"/>
                </w:rPr>
                <w:t>форме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утвержденной </w:t>
            </w:r>
            <w:hyperlink r:id="rId9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15.10.2020 N ЕД-7-11/753@, </w:t>
            </w:r>
            <w:hyperlink r:id="rId92" w:history="1">
              <w:r>
                <w:rPr>
                  <w:rStyle w:val="a3"/>
                  <w:color w:val="0000FF"/>
                </w:rPr>
                <w:t>следует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представлять, начиная с Расчета за I квартал 2021 года.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ФНС России в </w:t>
            </w:r>
            <w:hyperlink r:id="rId93" w:history="1">
              <w:r>
                <w:rPr>
                  <w:rStyle w:val="a3"/>
                  <w:color w:val="0000FF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разъяснил, как заполнять новую </w:t>
            </w:r>
            <w:hyperlink r:id="rId94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 I квартал 2021 года.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Расчет по </w:t>
            </w:r>
            <w:hyperlink r:id="rId95" w:history="1">
              <w:r>
                <w:rPr>
                  <w:rStyle w:val="a3"/>
                  <w:color w:val="0000FF"/>
                </w:rPr>
                <w:t>форме 6-НДФЛ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96" w:history="1">
              <w:r>
                <w:rPr>
                  <w:rStyle w:val="a3"/>
                  <w:color w:val="0000FF"/>
                </w:rPr>
                <w:t>заполняется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отчетную дату, соответственно, за I квартал – на 31 марта. В </w:t>
            </w:r>
            <w:hyperlink r:id="rId97" w:history="1">
              <w:r>
                <w:rPr>
                  <w:rStyle w:val="a3"/>
                  <w:color w:val="0000FF"/>
                </w:rPr>
                <w:t>поле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«Отчетный период (код)» титульного листа необходимо указать </w:t>
            </w:r>
            <w:hyperlink r:id="rId98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99" w:history="1">
              <w:r>
                <w:rPr>
                  <w:rStyle w:val="a3"/>
                  <w:color w:val="0000FF"/>
                </w:rPr>
                <w:t>21</w:t>
              </w:r>
            </w:hyperlink>
            <w:hyperlink r:id="rId100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Общий принцип заполнения </w:t>
            </w:r>
            <w:hyperlink r:id="rId101" w:history="1">
              <w:r>
                <w:rPr>
                  <w:rStyle w:val="a3"/>
                  <w:color w:val="0000FF"/>
                </w:rPr>
                <w:t>разд.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расчета 6-НДФЛ приведен в </w:t>
            </w:r>
            <w:hyperlink r:id="rId102" w:history="1">
              <w:r>
                <w:rPr>
                  <w:rStyle w:val="a3"/>
                  <w:color w:val="0000FF"/>
                </w:rPr>
                <w:t>Порядке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а также </w:t>
            </w:r>
            <w:hyperlink r:id="rId103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01.12.2020 N БС-4-11/19702@. Так, в </w:t>
            </w:r>
            <w:hyperlink r:id="rId104" w:history="1">
              <w:r>
                <w:rPr>
                  <w:rStyle w:val="a3"/>
                  <w:color w:val="0000FF"/>
                </w:rPr>
                <w:t>строке 021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«Срок перечисления налога» разд. 1 нужно указать дату, не позднее которой должен быть перечислен удержанный НДФЛ с учетом положений </w:t>
            </w:r>
            <w:hyperlink r:id="rId105" w:history="1">
              <w:r>
                <w:rPr>
                  <w:rStyle w:val="a3"/>
                  <w:color w:val="0000FF"/>
                </w:rPr>
                <w:t>п. 6 ст.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106" w:history="1">
              <w:r>
                <w:rPr>
                  <w:rStyle w:val="a3"/>
                  <w:color w:val="0000FF"/>
                </w:rPr>
                <w:t>п. 9 ст. 226.1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РФ. При этом в </w:t>
            </w:r>
            <w:hyperlink r:id="rId107" w:history="1">
              <w:r>
                <w:rPr>
                  <w:rStyle w:val="a3"/>
                  <w:color w:val="0000FF"/>
                </w:rPr>
                <w:t>разд.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Расчета 6-НДФЛ указываются сроки перечисления налога и суммы удержанного налога за последние три месяца отчетного периода.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ФНС отмечает, что сохранен ранее действовавший подход к отражению операций в Расчете: если налоговый агент производит операцию в одном квартале, а завершает ее в другом, то данная операция отражается в Расчете, в котором завершена. При этом операция </w:t>
            </w:r>
            <w:hyperlink r:id="rId108" w:history="1">
              <w:r>
                <w:rPr>
                  <w:rStyle w:val="a3"/>
                  <w:color w:val="0000FF"/>
                </w:rPr>
                <w:t>считается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завершенной в периоде, в котором наступает срок перечисления НДФЛ в соответствии с </w:t>
            </w:r>
            <w:hyperlink r:id="rId109" w:history="1">
              <w:r>
                <w:rPr>
                  <w:rStyle w:val="a3"/>
                  <w:color w:val="0000FF"/>
                </w:rPr>
                <w:t>п. 6 ст.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110" w:history="1">
              <w:r>
                <w:rPr>
                  <w:rStyle w:val="a3"/>
                  <w:color w:val="0000FF"/>
                </w:rPr>
                <w:t>п. 9 ст. 226.1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Например, в разд. 1 Расчета 6-НДФЛ за I квартал 2021 года в </w:t>
            </w:r>
            <w:hyperlink r:id="rId111" w:history="1">
              <w:r>
                <w:rPr>
                  <w:rStyle w:val="a3"/>
                  <w:color w:val="0000FF"/>
                </w:rPr>
                <w:t>строках 020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112" w:history="1">
              <w:r>
                <w:rPr>
                  <w:rStyle w:val="a3"/>
                  <w:color w:val="0000FF"/>
                </w:rPr>
                <w:t>022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должны быть отражены сумма НДФЛ (обобщенно – </w:t>
            </w:r>
            <w:hyperlink r:id="rId113" w:history="1">
              <w:r>
                <w:rPr>
                  <w:rStyle w:val="a3"/>
                  <w:color w:val="0000FF"/>
                </w:rPr>
                <w:t>строка 020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в разрезе сроков перечисления соответствующих сумм НДФЛ – </w:t>
            </w:r>
            <w:hyperlink r:id="rId114" w:history="1">
              <w:r>
                <w:rPr>
                  <w:rStyle w:val="a3"/>
                  <w:color w:val="0000FF"/>
                </w:rPr>
                <w:t>строки 022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) с заработной платы, начисленной за декабрь 2020 года, но выплаченной в январе 2021 года, а также в </w:t>
            </w:r>
            <w:hyperlink r:id="rId115" w:history="1">
              <w:r>
                <w:rPr>
                  <w:rStyle w:val="a3"/>
                  <w:color w:val="0000FF"/>
                </w:rPr>
                <w:t>строках 021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соответствующий срок перечисления НДФЛ в бюджет (</w:t>
            </w:r>
            <w:hyperlink r:id="rId116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01.12.2020 N БС-4-11/19702@).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налоговый агент выплачивал физлицам в течение года (квартала) доходы, облагаемые по разным ставкам, </w:t>
            </w:r>
            <w:hyperlink r:id="rId117" w:history="1">
              <w:r>
                <w:rPr>
                  <w:rStyle w:val="a3"/>
                  <w:color w:val="0000FF"/>
                </w:rPr>
                <w:t>разд.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118" w:history="1">
              <w:r>
                <w:rPr>
                  <w:rStyle w:val="a3"/>
                  <w:color w:val="0000FF"/>
                </w:rPr>
                <w:t>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Расчета 6-НДФЛ нужно заполнить для каждой из ставок налога. Эксперт ФНС отмечает: в связи с введением новой повышенной ставки 15% для исчисления НДФЛ с доходов, превышающих 5 млн руб., Расчет дополнен </w:t>
            </w:r>
            <w:hyperlink r:id="rId119" w:history="1">
              <w:r>
                <w:rPr>
                  <w:rStyle w:val="a3"/>
                  <w:color w:val="0000FF"/>
                </w:rPr>
                <w:t>строкой 010 разд.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120" w:history="1">
              <w:r>
                <w:rPr>
                  <w:rStyle w:val="a3"/>
                  <w:color w:val="0000FF"/>
                </w:rPr>
                <w:t>строкой 105 разд.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в которых отражается КБК по налогу. Смотрите </w:t>
            </w:r>
            <w:hyperlink r:id="rId121" w:history="1">
              <w:r>
                <w:rPr>
                  <w:rStyle w:val="a3"/>
                  <w:b/>
                  <w:bCs/>
                  <w:color w:val="0000FF"/>
                </w:rPr>
                <w:t>Пример</w:t>
              </w:r>
            </w:hyperlink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 Заполнение расчета 6-НДФЛ с прогрессивной ставкой НДФЛ.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разд. 2 Расчета 6-НДФЛ в </w:t>
            </w:r>
            <w:hyperlink r:id="rId122" w:history="1">
              <w:r>
                <w:rPr>
                  <w:rStyle w:val="a3"/>
                  <w:color w:val="0000FF"/>
                </w:rPr>
                <w:t>строках 110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23" w:history="1">
              <w:r>
                <w:rPr>
                  <w:rStyle w:val="a3"/>
                  <w:color w:val="0000FF"/>
                </w:rPr>
                <w:t>140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24" w:history="1">
              <w:r>
                <w:rPr>
                  <w:rStyle w:val="a3"/>
                  <w:color w:val="0000FF"/>
                </w:rPr>
                <w:t>160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указываются обобщенные по всем физическим лицам суммы начисленного дохода, исчисленного и удержанного НДФЛ нарастающим итогом с начала года по соответствующей налоговой ставке (</w:t>
            </w:r>
            <w:hyperlink r:id="rId125" w:history="1">
              <w:r>
                <w:rPr>
                  <w:rStyle w:val="a3"/>
                  <w:color w:val="0000FF"/>
                </w:rPr>
                <w:t>пп. 4.1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26" w:history="1">
              <w:r>
                <w:rPr>
                  <w:rStyle w:val="a3"/>
                  <w:color w:val="0000FF"/>
                </w:rPr>
                <w:t>4.3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Порядка заполнения Расчета).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Соответственно, в Расчете </w:t>
            </w:r>
            <w:hyperlink r:id="rId127" w:history="1">
              <w:r>
                <w:rPr>
                  <w:rStyle w:val="a3"/>
                  <w:color w:val="0000FF"/>
                </w:rPr>
                <w:t>6-НДФЛ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 I квартал 2021 года должны быть отражены суммы доходов, начисленных налоговым агентом физлицам за I квартал (дата получения которых в целях НДФЛ согласно </w:t>
            </w:r>
            <w:hyperlink r:id="rId128" w:history="1">
              <w:r>
                <w:rPr>
                  <w:rStyle w:val="a3"/>
                  <w:color w:val="0000FF"/>
                </w:rPr>
                <w:t>ст. 223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относится к данному отчетному периоду), а также суммы исчисленного и удержанного с таких доходов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НДФЛ.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связи с этим доходы, дата получения которых согласно </w:t>
            </w:r>
            <w:hyperlink r:id="rId129" w:history="1">
              <w:r>
                <w:rPr>
                  <w:rStyle w:val="a3"/>
                  <w:color w:val="0000FF"/>
                </w:rPr>
                <w:t>ст. 223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относится к иным отчетным периодам (например, заработная плата за декабрь 2020 года, выплаченная в январе 2021 года), а также исчисленный с такой заработной платы НДФЛ в разд. 2 Расчета 6-НДФЛ (</w:t>
            </w:r>
            <w:hyperlink r:id="rId130" w:history="1">
              <w:r>
                <w:rPr>
                  <w:rStyle w:val="a3"/>
                  <w:color w:val="0000FF"/>
                </w:rPr>
                <w:t>строки 110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31" w:history="1">
              <w:r>
                <w:rPr>
                  <w:rStyle w:val="a3"/>
                  <w:color w:val="0000FF"/>
                </w:rPr>
                <w:t>140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 за I квартал 2021 года не должны отражаться (</w:t>
            </w:r>
            <w:hyperlink r:id="rId132" w:history="1">
              <w:r>
                <w:rPr>
                  <w:rStyle w:val="a3"/>
                  <w:color w:val="0000FF"/>
                </w:rPr>
                <w:t>п. 2 ст. 223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133" w:history="1">
              <w:r>
                <w:rPr>
                  <w:rStyle w:val="a3"/>
                  <w:color w:val="0000FF"/>
                </w:rPr>
                <w:t>п. 3 ст.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РФ). По </w:t>
            </w:r>
            <w:hyperlink r:id="rId134" w:history="1">
              <w:r>
                <w:rPr>
                  <w:rStyle w:val="a3"/>
                  <w:color w:val="0000FF"/>
                </w:rPr>
                <w:t>строке 160 разд.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Расчета 6-НДФЛ за I квартал 2021 года должна быть отражена сумма НДФЛ, фактически удержанная при выплате доходов в I квартале 2021 года (</w:t>
            </w:r>
            <w:hyperlink r:id="rId135" w:history="1">
              <w:r>
                <w:rPr>
                  <w:rStyle w:val="a3"/>
                  <w:color w:val="0000FF"/>
                </w:rPr>
                <w:t>п. 4 ст.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РФ, </w:t>
            </w:r>
            <w:hyperlink r:id="rId136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01.12.2020 N БС-4-11/19702@).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Смотрите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137" w:history="1">
              <w:r>
                <w:rPr>
                  <w:rStyle w:val="a3"/>
                  <w:b/>
                  <w:bCs/>
                  <w:color w:val="0000FF"/>
                </w:rPr>
                <w:t>Пример</w:t>
              </w:r>
            </w:hyperlink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Заполнение расчета 6-НДФЛ за I квартал 2021 года.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пошаговый порядок заполнения Расчета 6-НДФЛ смотрите в </w:t>
            </w:r>
            <w:hyperlink r:id="rId138" w:tooltip="Ссылка на КонсультантПлюс" w:history="1">
              <w:r>
                <w:rPr>
                  <w:rStyle w:val="a3"/>
                  <w:color w:val="0000FF"/>
                </w:rPr>
                <w:t>Готовом решении: Как заполнить форму 6-НДФЛ за I квартал 2021 г. и последующие периоды (КонсультантПлюс, 2021)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13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законодательство о валютном регулировании и валютном контроле внесены поправки в части страхования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Возможности: в целях исполнения обязанности по репатриации валютной выручки резиденты смогут заключить договор страхования рисков неисполнения нерезидентом обязательств по заключенному с ним внешнеторговому договору с любой страховой организацией, не включенной в перечень ЦБ РФ.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Риски: чтобы обязанность по репатриации была исполнена, резидент должен получить по договору страхования выплаты, а сам договор должен соответствовать определенным условиям.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41" w:history="1">
              <w:r>
                <w:rPr>
                  <w:rStyle w:val="a3"/>
                  <w:color w:val="0000FF"/>
                </w:rPr>
                <w:t>Федеральным законом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17.02.2021 N 9-ФЗ внесены изменения в законодательство о валютном регулировании и валютном контроле в части признания исполнения резидентом обязанности по репатриации валютной выручки при заключении договора страхования рисков неисполнения нерезидентом своих обязательств по внешнеторговому договору и при получении выплат по банковской гарантии, выданной уполномоченным банком нерезиденту.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Страхование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28 февраля 2021 года резидент признается исполнившим обязанность по репатриации валютной выручки при одновременном соблюдении следующих </w:t>
            </w:r>
            <w:hyperlink r:id="rId142" w:history="1">
              <w:r>
                <w:rPr>
                  <w:rStyle w:val="a3"/>
                  <w:color w:val="0000FF"/>
                </w:rPr>
                <w:t>условий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:</w:t>
            </w:r>
          </w:p>
          <w:p w:rsidR="00A43CBA" w:rsidRDefault="00A43CBA">
            <w:pPr>
              <w:numPr>
                <w:ilvl w:val="0"/>
                <w:numId w:val="3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при наступлении страхового случая резидент обеспечил получение от страховой организации – резидента страхового возмещения в иностранной валюте и/или в рублях по договору страхования рисков неисполнения нерезидентом обязательств по заключенному с ним внешнеторговому договору на свои банковские счета в уполномоченных банках и/или на банковские счета банках резидента – выгодоприобретателем по такому договору страхования;</w:t>
            </w:r>
          </w:p>
          <w:p w:rsidR="00A43CBA" w:rsidRDefault="00A43CBA">
            <w:pPr>
              <w:numPr>
                <w:ilvl w:val="0"/>
                <w:numId w:val="3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такая страховая организация не включена в перечень страховых организаций, которые не вправе страховать риски неисполнения нерезидентом обязательств по заключенному внешнеторговому договору (этот перечень </w:t>
            </w: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lastRenderedPageBreak/>
              <w:t xml:space="preserve">будет формировать ЦБ РФ и размещать на </w:t>
            </w:r>
            <w:hyperlink r:id="rId143" w:history="1">
              <w:r>
                <w:rPr>
                  <w:rStyle w:val="a3"/>
                  <w:rFonts w:eastAsia="Times New Roman"/>
                  <w:color w:val="0000FF"/>
                </w:rPr>
                <w:t>своем официальном сайте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);</w:t>
            </w:r>
          </w:p>
          <w:p w:rsidR="00A43CBA" w:rsidRDefault="00A43CBA">
            <w:pPr>
              <w:numPr>
                <w:ilvl w:val="0"/>
                <w:numId w:val="3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по договору страхования застрахованы риски неисполнения нерезидентом обязательств по внешнеторговому договору (контракту), заключенному между резидентом и нерезидентом, за переданные нерезиденту товары, выполненные для него работы, оказанные ему услуги, переданные ему информацию и результаты интеллектуальной деятельности, в том числе исключительные права на них;</w:t>
            </w:r>
          </w:p>
          <w:p w:rsidR="00A43CBA" w:rsidRDefault="00A43CBA">
            <w:pPr>
              <w:numPr>
                <w:ilvl w:val="0"/>
                <w:numId w:val="3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определенное таким договором страхования значение соотношения страховой суммы и страховой стоимости (уровень страхового возмещения) равно или превышает </w:t>
            </w:r>
            <w:hyperlink r:id="rId144" w:history="1">
              <w:r>
                <w:rPr>
                  <w:rStyle w:val="a3"/>
                  <w:rFonts w:eastAsia="Times New Roman"/>
                  <w:color w:val="0000FF"/>
                </w:rPr>
                <w:t>70%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определены </w:t>
            </w:r>
            <w:hyperlink r:id="rId145" w:history="1">
              <w:r>
                <w:rPr>
                  <w:rStyle w:val="a3"/>
                  <w:color w:val="0000FF"/>
                </w:rPr>
                <w:t>основания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включения в перечень ЦБ РФ страховых организаций, которые не вправе страховать риски неисполнения нерезидентами обязательств по внешнеторговому договору, а также </w:t>
            </w:r>
            <w:hyperlink r:id="rId146" w:history="1">
              <w:r>
                <w:rPr>
                  <w:rStyle w:val="a3"/>
                  <w:color w:val="0000FF"/>
                </w:rPr>
                <w:t>основания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их исключения из этого перечня.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Отметим, до внесения данных поправок резидент признавался исполнившим обязанность по репатриации только при заключении договора страхования с АО «Российское агентство по страхованию экспортных кредитов и инвестиций» (</w:t>
            </w:r>
            <w:hyperlink r:id="rId147" w:history="1">
              <w:r>
                <w:rPr>
                  <w:rStyle w:val="a3"/>
                  <w:color w:val="0000FF"/>
                </w:rPr>
                <w:t>п. 4 ст. 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10.12.2003 N 173-ФЗ, Постановление Правительства РФ от 22.11.2011 N 964).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 xml:space="preserve">Банковская гарантия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28 февраля 2021 года резидент </w:t>
            </w:r>
            <w:hyperlink r:id="rId148" w:history="1">
              <w:r>
                <w:rPr>
                  <w:rStyle w:val="a3"/>
                  <w:color w:val="0000FF"/>
                </w:rPr>
                <w:t>считается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исполнившим обязанность по репатриации валютной выручки, если он обеспечил получение на свои банковские счета в уполномоченных банках денежных средств от уполномоченного банка в качестве выплаты по банковской гарантии, выданной уполномоченным банком нерезиденту в пользу резидента в обеспечение исполнения обязательств, предусмотренных заключенным между резидентом и нерезидентом внешнеторговым договором, условиями которого предусмотрены передача нерезиденту товаров, выполнение для него работ, оказание ему услуг, передача ему информации и результатов интеллектуальной деятельности, в том числе исключительных прав на них, в сумме и сроки, которые предусмотрены таким внешнеторговым договором.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Другие поправки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уполномоченные банки с 28 февраля 2021 года </w:t>
            </w:r>
            <w:hyperlink r:id="rId149" w:history="1">
              <w:r>
                <w:rPr>
                  <w:rStyle w:val="a3"/>
                  <w:color w:val="0000FF"/>
                </w:rPr>
                <w:t>вправе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запрашивать и получать от резидентов и нерезидентов:</w:t>
            </w:r>
          </w:p>
          <w:p w:rsidR="00A43CBA" w:rsidRDefault="00A43CBA">
            <w:pPr>
              <w:numPr>
                <w:ilvl w:val="0"/>
                <w:numId w:val="4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документы, подтверждающие фиксацию сторонами внешнеторгового договора факта порчи, повреждения, утраты товара, его естественной убыли при транспортировке; </w:t>
            </w:r>
          </w:p>
          <w:p w:rsidR="00A43CBA" w:rsidRDefault="00A43CBA">
            <w:pPr>
              <w:numPr>
                <w:ilvl w:val="0"/>
                <w:numId w:val="4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документы, свидетельствующие о принятии и рассмотрении продавцом (поставщиком) претензии, предъявленной в связи с нарушением условий внешнеторгового договора о количестве и/или качестве поставленных товаров; </w:t>
            </w:r>
          </w:p>
          <w:p w:rsidR="00A43CBA" w:rsidRDefault="00A43CBA">
            <w:pPr>
              <w:numPr>
                <w:ilvl w:val="0"/>
                <w:numId w:val="4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документы об урегулировании сторонами вопроса оплаты товара с учетом уменьшения его стоимости в результате порчи, повреждения, утраты или в случае его естественной убыли при транспортировке.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pict>
                <v:rect id="_x0000_i1032" style="width:467.75pt;height:.75pt" o:hralign="center" o:hrstd="t" o:hr="t" fillcolor="gray" stroked="f"/>
              </w:pict>
            </w: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P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1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Когда уплачивать земельный и транспортный налог за 2020 год и авансовые платежи по ним в 2021 году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2021 года установлены единые сроки уплаты налогов и авансовых платежей (если авансовые платежи уплачиваются в регионе) по земельному и транспортному налогам.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напоминает, что с 2021 года вступили в силу нормы Федерального </w:t>
            </w:r>
            <w:hyperlink r:id="rId152" w:history="1">
              <w:r>
                <w:rPr>
                  <w:rStyle w:val="a3"/>
                  <w:color w:val="0000FF"/>
                </w:rPr>
                <w:t>закона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29.09.2019 N 325-ФЗ о единых сроках уплаты организациями транспортного и земельного налогов (</w:t>
            </w:r>
            <w:hyperlink r:id="rId153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от 17.02.2021). Теперь организации уплачивают их не позднее 1 марта года, следующего за истекшим налоговым периодом. Таким образом, эти налоги за 2020 год необходимо оплатить </w:t>
            </w: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не позднее 1 марта 2021 года.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уплаты авансовых платежей по налогам также предусмотрены единые сроки, если в местности/регионе предусмотрена уплата авансов по земельному/транспортному налогам.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Единые сроки уплаты авансовых платежей по земельному и транспортному налогу с 2021 года – не позднее последнего числа месяца, следующего за истекшим отчетным периодом: это I, II и III кварталы календарного года. То есть за I квартал 2021 года авансовые платежи необходимо оплатить не позднее 30 апреля, за II квартал – не позднее 2 августа (так как 31 июля и 1 августа – выходные дни), за III квартал – не позднее 1 ноября (31 октября – выходной день).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Вышеперечисленные сроки уплаты налогов и авансовых платежей применяются во всех регионах. Действовавшие до 2021 года полномочия субъектов РФ и представительных органов муниципальных образований по определению сроков уплаты указанных налогов и авансовых платежей отменены.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предупреждает, что в случае неуплаты самостоятельно исчисляемых организацией налогов и авансовых платежей по ним начисляются пени. А налоговые органы принимают меры по принудительному взысканию недоимки, в том числе исходя из направленного налогоплательщику </w:t>
            </w:r>
            <w:hyperlink r:id="rId154" w:history="1">
              <w:r>
                <w:rPr>
                  <w:rStyle w:val="a3"/>
                  <w:color w:val="0000FF"/>
                </w:rPr>
                <w:t>сообщения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исчисленной сумме налога и </w:t>
            </w:r>
            <w:hyperlink r:id="rId155" w:history="1">
              <w:r>
                <w:rPr>
                  <w:rStyle w:val="a3"/>
                  <w:color w:val="0000FF"/>
                </w:rPr>
                <w:t>требования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его уплате.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На заметку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: узнать о том, нужно ли в вашем регионе платить авансовые платежи по транспортному и земельному налогу, можно с помощью </w:t>
            </w:r>
            <w:hyperlink r:id="rId156" w:history="1">
              <w:r>
                <w:rPr>
                  <w:rStyle w:val="a3"/>
                  <w:color w:val="0000FF"/>
                </w:rPr>
                <w:t>сервиса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сайте ФНС России. О других изменениях по имущественным налогам с 2021 года читайте в </w:t>
            </w:r>
            <w:hyperlink r:id="rId157" w:history="1">
              <w:r>
                <w:rPr>
                  <w:rStyle w:val="a3"/>
                  <w:color w:val="0000FF"/>
                </w:rPr>
                <w:t>электронном приложении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«Маршрут изменений законодательства в 2021 году».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15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До конца июня 2021 года продлен эксперимент по прослеживаемости товаров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продление эксперимента по прослеживаемости товаров позволит совершить плавный переход к обязательной работе системы прослеживаемости.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23925"/>
                  <wp:effectExtent l="0" t="0" r="9525" b="9525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июля по 31 декабря 2020 года в России </w:t>
            </w:r>
            <w:hyperlink r:id="rId160" w:history="1">
              <w:r>
                <w:rPr>
                  <w:rStyle w:val="a3"/>
                  <w:color w:val="0000FF"/>
                </w:rPr>
                <w:t>проводился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эксперимент по прослеживаемости товаров. </w:t>
            </w:r>
            <w:hyperlink r:id="rId161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13.02.2021 N 181 действие данного эксперимента продлено до 30 июня 2021 года.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Напомним, участие в эксперименте добровольное, его участниками могут стать налогоплательщики, совершающие операции (импорт, реализация, приобретение и т.д.) с товарами, подлежащими прослеживаемости. К таким товарам относится холодильное оборудование, автопогрузчики, бульдозеры, стиральные машины, мониторы, проекторы, электронные интегральные схемы и </w:t>
            </w:r>
            <w:hyperlink r:id="rId162" w:history="1">
              <w:r>
                <w:rPr>
                  <w:rStyle w:val="a3"/>
                  <w:color w:val="0000FF"/>
                </w:rPr>
                <w:t>многое другое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hyperlink r:id="rId163" w:history="1">
              <w:r>
                <w:rPr>
                  <w:rStyle w:val="a3"/>
                  <w:color w:val="0000FF"/>
                </w:rPr>
                <w:t>Планируется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в национальную систему прослеживаемости товаров, которая начнет работать в обязательном порядке с 1 июля 2021 года, попадут товары из этого же перечня (за исключением сушильных машин). На организации и ИП, которые занимаются операциями с прослеживаемыми товарами, с 1 июля 2021 года возлагаются новые обязанности – представлять в налоговый орган отчеты о таких операциях и документы, содержащие реквизиты прослеживаемости. Подробнее об этом можно узнать в </w:t>
            </w:r>
            <w:hyperlink r:id="rId164" w:tooltip="Ссылка на КонсультантПлюс" w:history="1">
              <w:r>
                <w:rPr>
                  <w:rStyle w:val="a3"/>
                  <w:color w:val="0000FF"/>
                </w:rPr>
                <w:t xml:space="preserve">Готовом решении: Счета-фактуры и отчеты при совершении операций с товарами, подлежащими прослеживаемости (с 1 июля 2021 г.)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СПС КонсультантПлюс.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 сайте Правительства РФ </w:t>
            </w:r>
            <w:hyperlink r:id="rId165" w:history="1">
              <w:r>
                <w:rPr>
                  <w:rStyle w:val="a3"/>
                  <w:color w:val="0000FF"/>
                </w:rPr>
                <w:t>отмечают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продление эксперимента позволит бизнесу и контрольным органам лучше подготовиться к началу эксплуатации национальной системы прослеживаемости, в том числе завершить оптимизацию программного обеспечения.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16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Внесены поправки в ряд ПБУ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организациям дано право раскрывать информацию в бухучете в ограниченном объеме, если в установленном объеме раскрытие может привести к потерям экономического характера или урону деловой репутации организации или ее контрагентов.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68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27.11.2020 N 287н внесены поправки в четыре ПБУ: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69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170" w:history="1">
              <w:r>
                <w:rPr>
                  <w:rStyle w:val="a3"/>
                  <w:color w:val="0000FF"/>
                </w:rPr>
                <w:t>Доходы организации</w:t>
              </w:r>
            </w:hyperlink>
            <w:hyperlink r:id="rId171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(ПБУ 9/99),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72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173" w:history="1">
              <w:r>
                <w:rPr>
                  <w:rStyle w:val="a3"/>
                  <w:color w:val="0000FF"/>
                </w:rPr>
                <w:t>Информация о связанных сторонах</w:t>
              </w:r>
            </w:hyperlink>
            <w:hyperlink r:id="rId174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(ПБУ 11/2008),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75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176" w:history="1">
              <w:r>
                <w:rPr>
                  <w:rStyle w:val="a3"/>
                  <w:color w:val="0000FF"/>
                </w:rPr>
                <w:t>Учет договоров строительного подряда</w:t>
              </w:r>
            </w:hyperlink>
            <w:hyperlink r:id="rId177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(ПБУ 2/2008),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178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179" w:history="1">
              <w:r>
                <w:rPr>
                  <w:rStyle w:val="a3"/>
                  <w:color w:val="0000FF"/>
                </w:rPr>
                <w:t>Информация по сегментам</w:t>
              </w:r>
            </w:hyperlink>
            <w:hyperlink r:id="rId180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(ПБУ 12/2010).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Во все Положения внесено одно и то же уточнение: в случаях, когда раскрытие информации в установленном объеме приведет или может привести к потерям экономического характера и/или урону деловой репутации организации и/или ее контрагентов, и/или связанных с ней сторон, организация может раскрывать информацию в ограниченном объеме, не раскрывая те сведения, которые обусловливают указанные потери и/или урон. В случае ПБУ 9/99 и ПБУ 2/2008 речь идет о раскрытии информации в пояснениях к Балансу и Отчету о финансовых результатах.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Поправка действует с 27 февраля 2021 года.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18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Минприроды разъяснило, как платить и отчитываться за НВОС за 2020 год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внести плату за НВОС за 2020 год нужно не позднее 1 марта 2021 года, подать декларацию – не позднее 10 марта 2021 года. За невнесение платы за НВОС и непредставление декларации о плате предусмотрена административная ответственность.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183" w:history="1">
              <w:r>
                <w:rPr>
                  <w:rStyle w:val="a3"/>
                  <w:color w:val="0000FF"/>
                </w:rPr>
                <w:t>Информации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18.02.2021 Минприроды России напоминает: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1 марта 2021 года истекает срок внесения платы за НВОС за 2020 год;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10 марта 2021 года истекает срок подачи декларации о плате.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Платежи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Уплата платежей производится по реквизитам органов Росприроднадзора, на территории которых расположены объекты плательщика, оказывающие негативное воздействие на окружающую среду.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расчете платы необходимо использовать сведения разрешительной документации плательщика:</w:t>
            </w:r>
          </w:p>
          <w:p w:rsidR="00A43CBA" w:rsidRDefault="00A43CBA">
            <w:pPr>
              <w:numPr>
                <w:ilvl w:val="0"/>
                <w:numId w:val="5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по объектам I категории – из комплексного экологического </w:t>
            </w:r>
            <w:hyperlink r:id="rId184" w:history="1">
              <w:r>
                <w:rPr>
                  <w:rStyle w:val="a3"/>
                  <w:rFonts w:eastAsia="Times New Roman"/>
                  <w:color w:val="0000FF"/>
                </w:rPr>
                <w:t>разрешения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;</w:t>
            </w:r>
          </w:p>
          <w:p w:rsidR="00A43CBA" w:rsidRDefault="00A43CBA">
            <w:pPr>
              <w:numPr>
                <w:ilvl w:val="0"/>
                <w:numId w:val="5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по объектам II категории – из </w:t>
            </w:r>
            <w:hyperlink r:id="rId185" w:history="1">
              <w:r>
                <w:rPr>
                  <w:rStyle w:val="a3"/>
                  <w:rFonts w:eastAsia="Times New Roman"/>
                  <w:color w:val="0000FF"/>
                </w:rPr>
                <w:t>декларации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 о воздействии на окружающую среду;</w:t>
            </w:r>
          </w:p>
          <w:p w:rsidR="00A43CBA" w:rsidRDefault="00A43CBA">
            <w:pPr>
              <w:numPr>
                <w:ilvl w:val="0"/>
                <w:numId w:val="5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по объектам III категории – из </w:t>
            </w:r>
            <w:hyperlink r:id="rId186" w:history="1">
              <w:r>
                <w:rPr>
                  <w:rStyle w:val="a3"/>
                  <w:rFonts w:eastAsia="Times New Roman"/>
                  <w:color w:val="0000FF"/>
                </w:rPr>
                <w:t>отчета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 о результатах производственного экологического контроля.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Ведомство обращает внимание, что если по объекту I категории не получено КЭР или по объекту II категории не сдана декларация, то организация или ИП вправе руководствоваться действующими нормативами и лимитами из разрешений на выбросы и сбросы загрязняющих веществ, документами об утверждении нормативов образования отходов и лимитов на их размещение. Старые разрешения и документы, полученные до 01.01.2019, можно применять, пока не истекут сроки их действия либо до дня получения КЭР или представления декларации. Для объектов I категории также возможно получить новые или переоформить старые разрешения и документы. Такие разрешения и документы действуют до дня получения КЭР.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следует учитывать, что сроки действия разрешений и лимитов на выброс или сброс загрязняющих веществ в отношении объектов I категории, истекающие с 15.03.2020 по 31.12.2020, с 01.01.2021 по 31.12.2021 </w:t>
            </w:r>
            <w:hyperlink r:id="rId187" w:history="1">
              <w:r>
                <w:rPr>
                  <w:rStyle w:val="a3"/>
                  <w:color w:val="0000FF"/>
                </w:rPr>
                <w:t>продлены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12 месяцев.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Ставки платы на 2020 год утверждены Постановлениями Правительства РФ от 24.01.2020 N </w:t>
            </w:r>
            <w:hyperlink r:id="rId188" w:history="1">
              <w:r>
                <w:rPr>
                  <w:rStyle w:val="a3"/>
                  <w:color w:val="0000FF"/>
                </w:rPr>
                <w:t>39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от 29.06.2018 N </w:t>
            </w:r>
            <w:hyperlink r:id="rId189" w:history="1">
              <w:r>
                <w:rPr>
                  <w:rStyle w:val="a3"/>
                  <w:color w:val="0000FF"/>
                </w:rPr>
                <w:t>758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Минприроды отмечает, что организациям и ИП, осуществляющим деятельность одновременно на объектах I и (или) II и (или) III и IV категории, необходимо вносить плату по всем эксплуатируемым объектам, включая объекты IV категории. Рассчитать плату помогут </w:t>
            </w:r>
            <w:hyperlink r:id="rId190" w:history="1">
              <w:r>
                <w:rPr>
                  <w:rStyle w:val="a3"/>
                  <w:color w:val="0000FF"/>
                </w:rPr>
                <w:t>разъяснения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Минприроды России от 03.02.2020 N 19-47/2482.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Отчетность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15 января 2021 года плательщики подают декларацию о плате за НВОС по </w:t>
            </w:r>
            <w:hyperlink r:id="rId191" w:history="1">
              <w:r>
                <w:rPr>
                  <w:rStyle w:val="a3"/>
                  <w:color w:val="0000FF"/>
                </w:rPr>
                <w:t>порядку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по </w:t>
            </w:r>
            <w:hyperlink r:id="rId192" w:history="1">
              <w:r>
                <w:rPr>
                  <w:rStyle w:val="a3"/>
                  <w:color w:val="0000FF"/>
                </w:rPr>
                <w:t>форме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утв. Приказом Минприроды России от 10.12.2020 N 1043. О новшествах в порядке и правилах заполнения можно узнать в </w:t>
            </w:r>
            <w:hyperlink r:id="rId193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«Утверждена новая форма декларации о плате за негативное воздействие на окружающую среду» на нашем сайте.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lastRenderedPageBreak/>
              <w:t>Ответственность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За невнесение платы за НВОС и непредставление декларации о плате предусмотрена административная ответственность в соответствии со статьями </w:t>
            </w:r>
            <w:hyperlink r:id="rId194" w:history="1">
              <w:r>
                <w:rPr>
                  <w:rStyle w:val="a3"/>
                  <w:color w:val="0000FF"/>
                </w:rPr>
                <w:t>8.41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195" w:history="1">
              <w:r>
                <w:rPr>
                  <w:rStyle w:val="a3"/>
                  <w:color w:val="0000FF"/>
                </w:rPr>
                <w:t>8.5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КоАП РФ. Кроме того, несвоевременное или неполное внесение платы за НВОС лицами, обязанными вносить плату, влечет за собой уплату пеней.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6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19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дал разъяснения по налогообложению при выплате дивидендов между Россией и Кипром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января 2021 года к доходам в виде дивидендов применяются ставки и условия, установленные Протоколом от 08.09.2020 (налог в отношении дивидендов у источника дохода увеличивается до 15%).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2020 году Минфин России по поручению Президента РФ провел работу по пересмотру соглашений об избежании двойного налогообложения с рядом иностранных государств (Кипр, Мальта, Люксембург и Нидерланды). Цель пересмотра соглашений – повышение ставки с доходов в виде процентов и дивидендов, уходящих из России за рубеж. Протоколы, вносящие изменения в соглашения, были подписаны. Подробнее об этом можно узнать в </w:t>
            </w:r>
            <w:hyperlink r:id="rId198" w:history="1">
              <w:r>
                <w:rPr>
                  <w:rStyle w:val="a3"/>
                  <w:color w:val="0000FF"/>
                </w:rPr>
                <w:t>электронном приложении «Маршрут изменений законодательства в 2021 году»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199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01.02.2021 N 03-08-05/6172 Минфин дал разъяснения о налогообложении при выплате дивидендов в рамках </w:t>
            </w:r>
            <w:hyperlink r:id="rId200" w:history="1">
              <w:r>
                <w:rPr>
                  <w:rStyle w:val="a3"/>
                  <w:color w:val="0000FF"/>
                </w:rPr>
                <w:t>Соглашения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между РФ и Кипром.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Так, с 1 января 2021 года положения </w:t>
            </w:r>
            <w:hyperlink r:id="rId201" w:history="1">
              <w:r>
                <w:rPr>
                  <w:rStyle w:val="a3"/>
                  <w:color w:val="0000FF"/>
                </w:rPr>
                <w:t>Соглашения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применяются в редакции Протокола, подписанного 8 сентября 2020 года: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 дивиденды </w:t>
            </w:r>
            <w:hyperlink r:id="rId202" w:history="1">
              <w:r>
                <w:rPr>
                  <w:rStyle w:val="a3"/>
                  <w:color w:val="0000FF"/>
                </w:rPr>
                <w:t>могут облагаться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налогом в том Договаривающемся Государстве, резидентом которого является компания, выплачивающая дивиденды, и в соответствии с законодательством этого Договаривающегося Государства, но если лицо, имеющее фактическое право на дивиденды, является резидентом другого Договаривающегося Государства, то взимаемый таким образом налог не должен превышать 15% от общей суммы дивидендов;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установлены </w:t>
            </w:r>
            <w:hyperlink r:id="rId203" w:history="1">
              <w:r>
                <w:rPr>
                  <w:rStyle w:val="a3"/>
                  <w:color w:val="0000FF"/>
                </w:rPr>
                <w:t>условия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при которых налог, взимаемый с доходов в виде дивидендов, не превышает 5%. Минфин России разъяснил, при каких условиях применяется данная льготная ставка (</w:t>
            </w:r>
            <w:hyperlink r:id="rId204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сайте Минфина России от 17.02.2021).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ведомство отмечает, что порядок применения положений </w:t>
            </w:r>
            <w:hyperlink r:id="rId205" w:history="1">
              <w:r>
                <w:rPr>
                  <w:rStyle w:val="a3"/>
                  <w:color w:val="0000FF"/>
                </w:rPr>
                <w:t>Соглашения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территории Республики Кипр определяется в соответствии с национальным законодательством Кипра.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все соглашения России об избежании двойного налогообложения есть в </w:t>
            </w:r>
            <w:hyperlink r:id="rId206" w:tooltip="Ссылка на КонсультантПлюс" w:history="1">
              <w:r>
                <w:rPr>
                  <w:rStyle w:val="a3"/>
                  <w:color w:val="0000FF"/>
                </w:rPr>
                <w:t>Справочной информации </w:t>
              </w:r>
            </w:hyperlink>
            <w:hyperlink r:id="rId207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208" w:tooltip="Ссылка на КонсультантПлюс" w:history="1">
              <w:r>
                <w:rPr>
                  <w:rStyle w:val="a3"/>
                  <w:color w:val="0000FF"/>
                </w:rPr>
                <w:t>Действующие двусторонние международные договоры Российской Федерации об избежании двойного налогообложения</w:t>
              </w:r>
            </w:hyperlink>
            <w:hyperlink r:id="rId209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hyperlink r:id="rId210" w:tooltip="Ссылка на КонсультантПлюс" w:history="1">
              <w:r>
                <w:rPr>
                  <w:rStyle w:val="a3"/>
                  <w:color w:val="0000FF"/>
                </w:rPr>
                <w:t xml:space="preserve"> (Материал подготовлен специалистами КонсультантПлюс).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Как их применять, рассказано в </w:t>
            </w:r>
            <w:hyperlink r:id="rId211" w:tooltip="Ссылка на КонсультантПлюс" w:history="1">
              <w:r>
                <w:rPr>
                  <w:rStyle w:val="a3"/>
                  <w:color w:val="0000FF"/>
                </w:rPr>
                <w:t>Готовом решении: Как применять соглашения об избежании двойного налогообложения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1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 23 февраля 2021 года применяются новые формы сообщений от налогового органа по вопросам налогообложения имущества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утверждены формы документов, которые налоговые органы направляют организациям, если выявлены основания, препятствующие подаче единой декларации по налогу на имущество.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4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14.01.2021 N ЕД-7-21/9@ утвердил: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15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документа о выявлении оснований, препятствующих применению порядка представления налоговой декларации по налогу на имущество организаций, предусмотренного </w:t>
            </w:r>
            <w:hyperlink r:id="rId216" w:history="1">
              <w:r>
                <w:rPr>
                  <w:rStyle w:val="a3"/>
                  <w:color w:val="0000FF"/>
                </w:rPr>
                <w:t>п. 1.1 ст. 386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РФ. Такую форму налоговая инспекция будет направлять организациям, если есть причины, по которым они не вправе представлять единую декларацию (например, уведомление представлено не по утвержденной </w:t>
            </w:r>
            <w:hyperlink r:id="rId217" w:history="1">
              <w:r>
                <w:rPr>
                  <w:rStyle w:val="a3"/>
                  <w:color w:val="0000FF"/>
                </w:rPr>
                <w:t>форме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с несоблюдением </w:t>
            </w:r>
            <w:hyperlink r:id="rId218" w:history="1">
              <w:r>
                <w:rPr>
                  <w:rStyle w:val="a3"/>
                  <w:color w:val="0000FF"/>
                </w:rPr>
                <w:t>срока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);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19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документа о выявлении оснований, препятствующих применению физлицом налогового вычета в соответствии с уведомлением о выбранном земельном участке, в отношении которого применяется налоговый вычет по земельному налогу;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20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документа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налогу на имущество физических лиц.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Эти формы налоговый орган будет направлять физлицам, например, если уведомление о выбранной недвижимости представлены не по утвержденной форме, с несоблюдением срока (не позднее 31 декабря года, за который считается налог). В таком случае налоговый вычет или льгота будут предоставлены в отношении одного объекта недвижимости с максимальной исчисленной суммой налога;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21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уведомления о прекращении исчисления налога на имущество физических лиц в связи с гибелью или уничтожением объекта налогообложения;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222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сообщения об отсутствии основания для прекращения исчисления налога на имущество физических лиц в связи с гибелью или уничтожением объекта налогообложения.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Эти формы налоговый орган будет направлять по результатам рассмотрения </w:t>
            </w:r>
            <w:hyperlink r:id="rId223" w:history="1">
              <w:r>
                <w:rPr>
                  <w:rStyle w:val="a3"/>
                  <w:color w:val="0000FF"/>
                </w:rPr>
                <w:t>заявления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гибели или уничтожении объекта налогообложения. Если в налоговом органе отсутствуют документы, подтверждающие факт гибели или уничтожения объекта налогообложения, указанного в заявлении, и такой факт не подтвердился после запроса сведений у органов и лиц, которые могут располагать этими сведениями, то будет направлено сообщение об отсутствии основания для прекращения исчисления налога в связи с гибелью или уничтожением объекта налогообложения.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4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вступает в силу с 23 февраля 2021 года и заменяет формы, ранее рекомендованные в </w:t>
            </w:r>
            <w:hyperlink r:id="rId225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30.11.2020 N БС-4-21/19653@ (</w:t>
            </w:r>
            <w:hyperlink r:id="rId226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15.02.2021 N БС-4-21/1818@).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На заметку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: какими документами можно подтвердить прекращение существования имущества, читайте в </w:t>
            </w:r>
            <w:hyperlink r:id="rId227" w:tooltip="Ссылка на КонсультантПлюс" w:history="1">
              <w:r>
                <w:rPr>
                  <w:rStyle w:val="a3"/>
                  <w:color w:val="0000FF"/>
                </w:rPr>
                <w:t xml:space="preserve">Ситуации: Как заполнить заявление о гибели или уничтожении объекта налогообложения по налогу на имущество физических лиц? (электронный журнал </w:t>
              </w:r>
            </w:hyperlink>
            <w:hyperlink r:id="rId228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229" w:tooltip="Ссылка на КонсультантПлюс" w:history="1">
              <w:r>
                <w:rPr>
                  <w:rStyle w:val="a3"/>
                  <w:color w:val="0000FF"/>
                </w:rPr>
                <w:t>Азбука права</w:t>
              </w:r>
            </w:hyperlink>
            <w:hyperlink r:id="rId230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hyperlink r:id="rId231" w:tooltip="Ссылка на КонсультантПлюс" w:history="1">
              <w:r>
                <w:rPr>
                  <w:rStyle w:val="a3"/>
                  <w:color w:val="0000FF"/>
                </w:rPr>
                <w:t>, 2021)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8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color w:val="13A89E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13A89E"/>
                <w:sz w:val="27"/>
                <w:szCs w:val="27"/>
              </w:rPr>
              <w:t xml:space="preserve">ОБЩАЯ СИСТЕМА НАЛОГООБЛОЖЕНИЯ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3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Расширен перечень налогоплательщиков, имеющих право на возмещение НДС и акциза в заявительном порядке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1 июля 2021 года участники налогового мониторинга имеют право на возмещение НДС в заявительном порядке.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июля 2021 года вступает в силу Федеральный </w:t>
            </w:r>
            <w:hyperlink r:id="rId234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29.12.2020 N 470-ФЗ в части предоставления организациям, в отношении которых проводится налоговый мониторинг, права на применение заявительного порядка возмещения суммы налога, заявленной к возмещению в декларации по НДС (акцизу).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России </w:t>
            </w:r>
            <w:hyperlink r:id="rId235" w:history="1">
              <w:r>
                <w:rPr>
                  <w:rStyle w:val="a3"/>
                  <w:color w:val="0000FF"/>
                </w:rPr>
                <w:t>информирует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в этой связи идет разработка форм документов, которые будут использовать налоговые органы при взаимодействии с участниками налогового мониторинга для возмещения НДС и акциза в заявительном порядке (</w:t>
            </w:r>
            <w:hyperlink r:id="rId236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11.02.2021). Например, разработаны </w:t>
            </w:r>
            <w:hyperlink r:id="rId237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заявления о применении заявительного порядка возмещения НДС (акциза), а также </w:t>
            </w:r>
            <w:hyperlink r:id="rId238" w:history="1">
              <w:r>
                <w:rPr>
                  <w:rStyle w:val="a3"/>
                  <w:color w:val="0000FF"/>
                </w:rPr>
                <w:t>формат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его представления в электронном виде в налоговый орган. Причем срок подачи такого заявления увеличен с пяти дней до двух месяцев со дня подачи налоговой декларации.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ФНС отмечает, что участники налогового мониторинга смогут пользоваться заявительным порядком возмещения НДС (акциза) без банковской гарантии или договора поручительства. Правомерность возмещения налога будет проверяться в рамках налогового мониторинга без камеральной налоговой проверки.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Если в дальнейшем возмещение налога будет признано необоснованным, то вернуть излишне возмещенные суммы с начисленными на нее процентами нужно будет по однократной ставке рефинансирования Банка России.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как изменится система налогового мониторинга с 1 июля 2021 года, можно узнать в </w:t>
            </w:r>
            <w:hyperlink r:id="rId239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сайте. Подробнее о том, что такое налоговый мониторинг и как при нем происходит взаимодействие с налоговыми органами, смотрите в </w:t>
            </w:r>
            <w:hyperlink r:id="rId240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color w:val="13A89E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13A89E"/>
                <w:sz w:val="27"/>
                <w:szCs w:val="27"/>
              </w:rPr>
              <w:t xml:space="preserve">УПРОЩЕННАЯ СИСТЕМА НАЛОГООБЛОЖЕНИЯ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4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Можно ли при УСН учесть расходы на покупку имущественных прав по договору уступки прав требования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затраты на приобретение имущественных прав нельзя учитывать в составе расходов, уменьшающих полученные на УСН доходы.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243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03.02.2021 N 03-11-06/2/6814 напоминает, что в </w:t>
            </w:r>
            <w:hyperlink r:id="rId244" w:history="1">
              <w:r>
                <w:rPr>
                  <w:rStyle w:val="a3"/>
                  <w:color w:val="0000FF"/>
                </w:rPr>
                <w:t>п. 1 ст. 346.16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указан исчерпывающий перечень расходов, учитываемых при определении объекта налогообложения у налогоплательщиков, применяющих УСН. Поскольку расходы на приобретение имущественных прав, в том числе по договору уступки прав требования, в нем не поименованы, такие расходы не могут учитываться налогоплательщиком при определении базы по налогу, уплачиваемому в связи с применением УСН.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 это ведомство и ранее неоднократно указывало (см., например, Письма от 18.04.2018 </w:t>
            </w:r>
            <w:hyperlink r:id="rId245" w:history="1">
              <w:r>
                <w:rPr>
                  <w:rStyle w:val="a3"/>
                  <w:color w:val="0000FF"/>
                </w:rPr>
                <w:t>N 03-11-06/2/25967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от 19.03.2018 </w:t>
            </w:r>
            <w:hyperlink r:id="rId246" w:history="1">
              <w:r>
                <w:rPr>
                  <w:rStyle w:val="a3"/>
                  <w:color w:val="0000FF"/>
                </w:rPr>
                <w:t>N 03-11-11/16745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от 01.12.2015 </w:t>
            </w:r>
            <w:hyperlink r:id="rId247" w:history="1">
              <w:r>
                <w:rPr>
                  <w:rStyle w:val="a3"/>
                  <w:color w:val="0000FF"/>
                </w:rPr>
                <w:t>N 03-11-11/70011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). Более того, такая позиция подтверждается в Определениях ВС РФ от 09.04.2018 </w:t>
            </w:r>
            <w:hyperlink r:id="rId248" w:history="1">
              <w:r>
                <w:rPr>
                  <w:rStyle w:val="a3"/>
                  <w:color w:val="0000FF"/>
                </w:rPr>
                <w:t>N 309-КГ17-23668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ВАС РФ от 08.12.2010 </w:t>
            </w:r>
            <w:hyperlink r:id="rId249" w:history="1">
              <w:r>
                <w:rPr>
                  <w:rStyle w:val="a3"/>
                  <w:color w:val="0000FF"/>
                </w:rPr>
                <w:t>N ВАС-13295/10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ЮРИСТУ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Роспотребнадзор разъяснил, как правильно вернуть или поменять технически сложный товар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Возможности: при покупке технически сложного товара бытового назначения дистанционным способом установлены дополнительные гарантии для защиты прав потребителя от недобросовестных действий продавца.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>Риски: для технически сложного товара действует особый механизм его возврата и обмена.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382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Роспотребнадзор дал разъяснения на своем </w:t>
            </w:r>
            <w:hyperlink r:id="rId252" w:history="1">
              <w:r>
                <w:rPr>
                  <w:rStyle w:val="a3"/>
                  <w:color w:val="0000FF"/>
                </w:rPr>
                <w:t>сайте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правилах возврата и обмена </w:t>
            </w:r>
            <w:hyperlink r:id="rId253" w:history="1">
              <w:r>
                <w:rPr>
                  <w:rStyle w:val="a3"/>
                  <w:color w:val="0000FF"/>
                </w:rPr>
                <w:t>технически сложного товара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В </w:t>
            </w:r>
            <w:hyperlink r:id="rId254" w:history="1">
              <w:r>
                <w:rPr>
                  <w:rStyle w:val="a3"/>
                  <w:color w:val="0000FF"/>
                </w:rPr>
                <w:t>Информационном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сообщении от 17.02.2021 ведомство напоминает гражданам, что при приобретении конструктивно сложного товара необходимо понимать и осознавать особый механизм его возврата и обмена.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сообщении подробно </w:t>
            </w:r>
            <w:hyperlink r:id="rId255" w:history="1">
              <w:r>
                <w:rPr>
                  <w:rStyle w:val="a3"/>
                  <w:color w:val="0000FF"/>
                </w:rPr>
                <w:t>разъяснено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такое технически сложные товары и в каких случаях можно потребовать их замены, например:</w:t>
            </w:r>
          </w:p>
          <w:p w:rsidR="00A43CBA" w:rsidRDefault="00A43CBA">
            <w:pPr>
              <w:numPr>
                <w:ilvl w:val="0"/>
                <w:numId w:val="6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потребитель вправе требовать замены такого товара либо возврата уплаченной за товар денежной суммы независимо от того, насколько </w:t>
            </w:r>
            <w:hyperlink r:id="rId256" w:history="1">
              <w:r>
                <w:rPr>
                  <w:rStyle w:val="a3"/>
                  <w:rFonts w:eastAsia="Times New Roman"/>
                  <w:color w:val="0000FF"/>
                </w:rPr>
                <w:t>существенными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  были отступления от требований к качеству товара, если требования были предъявлены в течение 15 дней со дня его передачи потребителю;</w:t>
            </w:r>
          </w:p>
          <w:p w:rsidR="00A43CBA" w:rsidRDefault="00A43CBA">
            <w:pPr>
              <w:numPr>
                <w:ilvl w:val="0"/>
                <w:numId w:val="6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по истечении 15 дней со дня его передачи отказ от исполнения договора купли-продажи либо требование о замене могут быть удовлетворены при наличии хотя бы одного из случаев: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 ̶  обнаружение существенного недостатка товара (</w:t>
            </w:r>
            <w:hyperlink r:id="rId257" w:history="1">
              <w:r>
                <w:rPr>
                  <w:rStyle w:val="a3"/>
                  <w:rFonts w:eastAsia="Times New Roman"/>
                  <w:color w:val="0000FF"/>
                </w:rPr>
                <w:t>п. 3 ст. 503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, </w:t>
            </w:r>
            <w:hyperlink r:id="rId258" w:history="1">
              <w:r>
                <w:rPr>
                  <w:rStyle w:val="a3"/>
                  <w:rFonts w:eastAsia="Times New Roman"/>
                  <w:color w:val="0000FF"/>
                </w:rPr>
                <w:t>п. 2 ст. 475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 ГК РФ);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> ̶  нарушение установленных сроков для устранения недостатков товара (</w:t>
            </w:r>
            <w:hyperlink r:id="rId259" w:history="1">
              <w:r>
                <w:rPr>
                  <w:rStyle w:val="a3"/>
                  <w:rFonts w:eastAsia="Times New Roman"/>
                  <w:color w:val="0000FF"/>
                </w:rPr>
                <w:t>ст. 20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, </w:t>
            </w:r>
            <w:hyperlink r:id="rId260" w:history="1">
              <w:r>
                <w:rPr>
                  <w:rStyle w:val="a3"/>
                  <w:rFonts w:eastAsia="Times New Roman"/>
                  <w:color w:val="0000FF"/>
                </w:rPr>
                <w:t>21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, </w:t>
            </w:r>
            <w:hyperlink r:id="rId261" w:history="1">
              <w:r>
                <w:rPr>
                  <w:rStyle w:val="a3"/>
                  <w:rFonts w:eastAsia="Times New Roman"/>
                  <w:color w:val="0000FF"/>
                </w:rPr>
                <w:t>22</w:t>
              </w:r>
            </w:hyperlink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t xml:space="preserve"> Закона РФ от 07.02.1992 N 2300-1 «О защите прав потребителей»);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eastAsia="Times New Roman" w:hAnsi="Calibri" w:cs="Arial"/>
                <w:color w:val="444444"/>
                <w:sz w:val="22"/>
                <w:szCs w:val="22"/>
              </w:rPr>
              <w:lastRenderedPageBreak/>
              <w:t> ̶  невозможность использования товара более 30 дней (в совокупности) в течение каждого года гарантийного срока вследствие неоднократного устранения его различных недостатков.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этом при приобретении технически сложного товара ненадлежащего качества в интернет-магазине (дистанционным способом) действуют те же правила возврата, что и при совершении покупки в обычном магазине.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Ведомство отмечает, что в соответствии с новыми </w:t>
            </w:r>
            <w:hyperlink r:id="rId262" w:history="1">
              <w:r>
                <w:rPr>
                  <w:rStyle w:val="a3"/>
                  <w:color w:val="0000FF"/>
                </w:rPr>
                <w:t>Правилами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продажи товаров по договору розничной купли-продажи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технически сложные товары бытового назначения надлежащего качества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(без недостатков), на которые установлены гарантийные сроки не менее одного года, </w:t>
            </w:r>
            <w:hyperlink r:id="rId263" w:history="1">
              <w:r>
                <w:rPr>
                  <w:rStyle w:val="a3"/>
                  <w:color w:val="0000FF"/>
                </w:rPr>
                <w:t>не подлежат обмену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порядке и по основаниям, установленным </w:t>
            </w:r>
            <w:hyperlink r:id="rId264" w:history="1">
              <w:r>
                <w:rPr>
                  <w:rStyle w:val="a3"/>
                  <w:color w:val="0000FF"/>
                </w:rPr>
                <w:t>ст. 25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Закона РФ от 07.02.1992 N 2300-1 «О защите прав потребителей».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Однако при приобретении таких товаров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дистанционным способом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действуют иные правила, поскольку при приобретении товара в интернет-магазине ознакомиться с ним возможно только по описанию. Именно поэтому законодатель установил д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ополнительные гарантии для защиты прав потребителя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недобросовестных действий продавца: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 ̶  возврат такого товара (надлежащего качества) возможен в любое время до его передачи;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 ̶  после передачи товара возврат можно осуществить в течение семи дней в случае, если сохранены его потребительские свойства и товарный вид, документ, подтверждающий факт и условия покупки указанного товара. Отсутствие документа, подтверждающего факт и условия покупки товара у продавца при этом, не лишает потребителя возможности ссылаться на другие доказательства его приобретения;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 ̶ 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3 месяцев с момента его передачи.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 xml:space="preserve">На заметку: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подробнее о том, какие действия необходимо предпринять при обнаружении недостатков в технически сложном товаре, можно узнать в </w:t>
            </w:r>
            <w:hyperlink r:id="rId265" w:history="1">
              <w:r>
                <w:rPr>
                  <w:rStyle w:val="a3"/>
                  <w:color w:val="0000FF"/>
                </w:rPr>
                <w:t>Ситуации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«Что делать при обнаружении недостатков в технически сложном товаре?» в СПС КонсультантПлюс.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1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6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Представители Минтруда и ГИТ ответили на вопросы о дистанционной работе по новым правилам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ответами на вопросы по оформлению приказа о дистанционной работе частично в офисе, частично за его пределами; по действиям работодателя, если дистанционный работник не выходит на связь; по проверке подлинности документов, предъявляемых дистанционным работником при трудоустройстве.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2021 года вступили в силу поправки в ТК РФ в части дистанционной работы. Подробно с ними ознакомиться можно в </w:t>
            </w:r>
            <w:hyperlink r:id="rId268" w:tooltip="Ссылка на КонсультантПлюс" w:history="1">
              <w:r>
                <w:rPr>
                  <w:rStyle w:val="a3"/>
                  <w:color w:val="0000FF"/>
                </w:rPr>
                <w:t xml:space="preserve">Обзоре </w:t>
              </w:r>
            </w:hyperlink>
            <w:hyperlink r:id="rId269" w:history="1">
              <w:r>
                <w:rPr>
                  <w:rStyle w:val="a3"/>
                  <w:color w:val="0000FF"/>
                  <w:u w:val="none"/>
                </w:rPr>
                <w:t>«</w:t>
              </w:r>
            </w:hyperlink>
            <w:hyperlink r:id="rId270" w:tooltip="Ссылка на КонсультантПлюс" w:history="1">
              <w:r>
                <w:rPr>
                  <w:rStyle w:val="a3"/>
                  <w:color w:val="0000FF"/>
                </w:rPr>
                <w:t>Серьезные изменения в дистанционной работе: обзор закона</w:t>
              </w:r>
            </w:hyperlink>
            <w:hyperlink r:id="rId271" w:history="1">
              <w:r>
                <w:rPr>
                  <w:rStyle w:val="a3"/>
                  <w:color w:val="0000FF"/>
                  <w:u w:val="none"/>
                </w:rPr>
                <w:t>»</w:t>
              </w:r>
            </w:hyperlink>
            <w:hyperlink r:id="rId272" w:tooltip="Ссылка на КонсультантПлюс" w:history="1">
              <w:r>
                <w:rPr>
                  <w:rStyle w:val="a3"/>
                  <w:color w:val="0000FF"/>
                </w:rPr>
                <w:t xml:space="preserve">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 СПС КонсультантПлюс. Представители Минтруда, Роструда и ГИТ разъяснили вопросы по организации дистанционной работы по новым правилам.</w:t>
            </w:r>
          </w:p>
          <w:tbl>
            <w:tblPr>
              <w:tblW w:w="7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5954"/>
            </w:tblGrid>
            <w:tr w:rsidR="00A43CBA"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Style w:val="a8"/>
                      <w:rFonts w:ascii="Calibri" w:hAnsi="Calibri"/>
                      <w:sz w:val="22"/>
                      <w:szCs w:val="22"/>
                    </w:rPr>
                    <w:t>Вопрос</w:t>
                  </w:r>
                </w:p>
              </w:tc>
              <w:tc>
                <w:tcPr>
                  <w:tcW w:w="81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Style w:val="a8"/>
                      <w:rFonts w:ascii="Calibri" w:hAnsi="Calibri"/>
                      <w:sz w:val="22"/>
                      <w:szCs w:val="22"/>
                    </w:rPr>
                    <w:t>Ответ</w:t>
                  </w:r>
                </w:p>
              </w:tc>
            </w:tr>
            <w:tr w:rsidR="00A43CBA">
              <w:tc>
                <w:tcPr>
                  <w:tcW w:w="21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Нужно ли оформлять приказ с указанием дней работы в офисе и вне офиса в отношении дистанционных работников, которые работают частично в офисе, а частично вне офиса?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Эксперт Минтруда </w:t>
                  </w:r>
                  <w:hyperlink r:id="rId273" w:history="1">
                    <w:r>
                      <w:rPr>
                        <w:rStyle w:val="a3"/>
                        <w:color w:val="0000FF"/>
                      </w:rPr>
                      <w:t>разъясняет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>, что при временной дистанционной работе конкретные периоды (дни) выполнения работы в офисе и вне офиса определяются трудовым договором, дополнительным соглашением к трудовому договору, при этом оформлять приказ не требуется (</w:t>
                  </w:r>
                  <w:hyperlink r:id="rId274" w:history="1">
                    <w:r>
                      <w:rPr>
                        <w:rStyle w:val="a3"/>
                        <w:color w:val="0000FF"/>
                      </w:rPr>
                      <w:t>ст. 312.1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ТК РФ).</w:t>
                  </w:r>
                </w:p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Также эксперт отмечает, что при переводе на дистанционную работу в исключительных случаях по </w:t>
                  </w:r>
                  <w:hyperlink r:id="rId275" w:history="1">
                    <w:r>
                      <w:rPr>
                        <w:rStyle w:val="a3"/>
                        <w:color w:val="0000FF"/>
                      </w:rPr>
                      <w:t>ст. 312.9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ТК РФ (производственная авария, эпидемия и т.п.) работодатель обязан издать ЛНА о временном переводе работников на дистанционную работу и указать в нем причину и срок перевода, список переводимых работников, порядок обеспечения работников необходимым оборудованием и </w:t>
                  </w:r>
                  <w:hyperlink r:id="rId276" w:history="1">
                    <w:r>
                      <w:rPr>
                        <w:rStyle w:val="a3"/>
                        <w:color w:val="0000FF"/>
                      </w:rPr>
                      <w:t>другие правила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организации труда. Подробнее об этом можно узнать в </w:t>
                  </w:r>
                  <w:hyperlink r:id="rId277" w:tooltip="Ссылка на КонсультантПлюс" w:history="1">
                    <w:r>
                      <w:rPr>
                        <w:rStyle w:val="a3"/>
                        <w:color w:val="0000FF"/>
                      </w:rPr>
                      <w:t xml:space="preserve">Готовом решении: Как составить положение о временном переводе работников на дистанционную работу по инициативе работодателя в связи с распространением коронавируса COVID-19 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> в СПС КонсультантПлюс.</w:t>
                  </w:r>
                </w:p>
              </w:tc>
            </w:tr>
            <w:tr w:rsidR="00A43CBA">
              <w:tc>
                <w:tcPr>
                  <w:tcW w:w="21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Что предпринять работодателю, если дистанционный работник длительное время не выходит на связь, при этом от него поступает выполненная работа?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 1 января 2021 года действует дополнительное основание для увольнения дистанционного работника – работник без уважительной причины не взаимодействует с работодателем более двух рабочих дней подряд со дня поступления соответствующего запроса работодателя, за исключением случая, если более длительный срок для взаимодействия с работодателем не установлен порядком взаимодействия работодателя и работника (</w:t>
                  </w:r>
                  <w:hyperlink r:id="rId278" w:history="1">
                    <w:r>
                      <w:rPr>
                        <w:rStyle w:val="a3"/>
                        <w:color w:val="0000FF"/>
                      </w:rPr>
                      <w:t>ч. 1 ст. 312.8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ТК РФ).</w:t>
                  </w:r>
                </w:p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Представитель ГИТ </w:t>
                  </w:r>
                  <w:hyperlink r:id="rId279" w:history="1">
                    <w:r>
                      <w:rPr>
                        <w:rStyle w:val="a3"/>
                        <w:color w:val="0000FF"/>
                      </w:rPr>
                      <w:t>рекомендует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направить дистанционному работнику запрос с требованием выйти на связь и представить объяснения отсутствия связи. В общем случае, если работник без уважительной причины не взаимодействует с работодателем по рабочим вопросам более двух рабочих дней подряд со дня поступления запроса, трудовой договор с ним может быть расторгнут.</w:t>
                  </w:r>
                </w:p>
              </w:tc>
            </w:tr>
            <w:tr w:rsidR="00A43CBA">
              <w:tc>
                <w:tcPr>
                  <w:tcW w:w="21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Вправе ли работодатель отказать соискателю в заключении трудового договора о дистанционной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работе, если подлинность документов вызывает сомнения (выписка из трудовой книжки, документ об образовании)?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Эксперт Роструда </w:t>
                  </w:r>
                  <w:hyperlink r:id="rId280" w:history="1">
                    <w:r>
                      <w:rPr>
                        <w:rStyle w:val="a3"/>
                        <w:color w:val="0000FF"/>
                      </w:rPr>
                      <w:t>разъясняет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что трудовой договор и допсоглашение к нему,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 в порядке, предусмотренном </w:t>
                  </w:r>
                  <w:hyperlink r:id="rId281" w:history="1">
                    <w:r>
                      <w:rPr>
                        <w:rStyle w:val="a3"/>
                        <w:color w:val="0000FF"/>
                      </w:rPr>
                      <w:t>ч. 1 ст. 312.3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ТК РФ. Подлинность документов, предъявляемых в форме электронных документов лицом, поступающим на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дистанционную работу, по требованию работодателя может быть подтверждена нотариально (</w:t>
                  </w:r>
                  <w:hyperlink r:id="rId282" w:history="1">
                    <w:r>
                      <w:rPr>
                        <w:rStyle w:val="a3"/>
                        <w:color w:val="0000FF"/>
                      </w:rPr>
                      <w:t>ч. 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и </w:t>
                  </w:r>
                  <w:hyperlink r:id="rId283" w:history="1">
                    <w:r>
                      <w:rPr>
                        <w:rStyle w:val="a3"/>
                        <w:color w:val="0000FF"/>
                      </w:rPr>
                      <w:t>3 ст. 312.2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ТК РФ).</w:t>
                  </w:r>
                </w:p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Законодательно не предусмотрена возможность работодателя отказать в заключении трудового договора на том основании, что подлинность документов, предъявленных лицом, поступающим на работу, вызывает сомнение.</w:t>
                  </w:r>
                </w:p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Вместе с тем в случае представления работником подложных документов при заключении трудового договора он может быть расторгнут по инициативе работодателя на основании </w:t>
                  </w:r>
                  <w:hyperlink r:id="rId284" w:history="1">
                    <w:r>
                      <w:rPr>
                        <w:rStyle w:val="a3"/>
                        <w:color w:val="0000FF"/>
                      </w:rPr>
                      <w:t>п. 11 ч. 1 ст. 81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ТК РФ.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2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8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Граждане Греции и Сингапура теперь могут въезжать в Россию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с 12 февраля 2021 года граждане Греции и Сингапура имеют право въезжать в Россию через аэропорты.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87" w:history="1">
              <w:r>
                <w:rPr>
                  <w:rStyle w:val="a3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12.02.2021 N 329-р дополнен </w:t>
            </w:r>
            <w:hyperlink r:id="rId288" w:history="1">
              <w:r>
                <w:rPr>
                  <w:rStyle w:val="a3"/>
                  <w:color w:val="0000FF"/>
                </w:rPr>
                <w:t>перечень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стран, граждане которых и постоянно проживающие в них лица имеют право въезжать в Россию через аэропорты. В данный перечень включены Греция и Сингапур.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Ранее Россия возобновила авиасообщение с данными странами. Подробнее об этом можно узнать в </w:t>
            </w:r>
            <w:hyperlink r:id="rId289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нашем сайте.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9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Когда утверждать график отпусков организации, созданной в начале года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ТК РФ этот вопрос прямо не урегулирован. По мнению московской ГИТ, во вновь созданной организации в первый год работы график отпусков на текущий год составляется и дополняется по мере найма работников.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ГИТ в городе Москве разъяснила, нужно ли утверждать график отпусков организации, созданной в начале года, в первый год ее работы (</w:t>
            </w:r>
            <w:hyperlink r:id="rId292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01.02.2021 N 77/7-1899-21-ОБ/10-3366-ОБ/18-1193).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Организации обязаны составлять и утверждать график отпусков на будущий год не позднее чем за две недели до начала нового календарного года (</w:t>
            </w:r>
            <w:hyperlink r:id="rId293" w:history="1">
              <w:r>
                <w:rPr>
                  <w:rStyle w:val="a3"/>
                  <w:color w:val="0000FF"/>
                </w:rPr>
                <w:t>ч. 1 ст. 123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 График на 2021 год должен был утвержден не позднее 17 декабря 2020 года. Исключение – микропредприятия, которые полностью или частично отказались принимать локальные нормативные акты, в том числе график отпусков. В этом случае график отпусков можно заменить на письменное соглашение между работодателем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и работником, указав это в соответствующем пункте трудового договора по типовой форме. Это следует из </w:t>
            </w:r>
            <w:hyperlink r:id="rId294" w:history="1">
              <w:r>
                <w:rPr>
                  <w:rStyle w:val="a3"/>
                  <w:color w:val="0000FF"/>
                </w:rPr>
                <w:t>ч. 1 ст. 309.1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295" w:history="1">
              <w:r>
                <w:rPr>
                  <w:rStyle w:val="a3"/>
                  <w:color w:val="0000FF"/>
                </w:rPr>
                <w:t>ст. 309.2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РФ, </w:t>
            </w:r>
            <w:hyperlink r:id="rId296" w:history="1">
              <w:r>
                <w:rPr>
                  <w:rStyle w:val="a3"/>
                  <w:color w:val="0000FF"/>
                </w:rPr>
                <w:t>Письма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Роструда от 01.08.2012 N ПГ/5883-6-1.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Ситуация с составлением графика отпусков, когда организация начала свою деятельность после установленных сроков для его утверждения, законом не урегулирована. ГИТ по г. Москве полагает, что если организация создана, к примеру, в начале 2021 года, то график отпусков на текущий год составляется и дополняется по мере найма работников.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ГИТ отмечает, что график отпусков является локальным нормативным актом, а в соответствии со </w:t>
            </w:r>
            <w:hyperlink r:id="rId297" w:history="1">
              <w:r>
                <w:rPr>
                  <w:rStyle w:val="a3"/>
                  <w:color w:val="0000FF"/>
                </w:rPr>
                <w:t>ст. 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 работодатель обязан знакомить работников под роспись с принимаемыми ЛНА, непосредственно связанными с их трудовой деятельностью.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4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ЛИЧНЫЙ ИНТЕРЕС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29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Некоторые категории граждан освобождены от штрафов за отсутствие прописки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братья и сестры могут жить в квартирах друг друга без регистрации. Это же касается опекунов и попечителей.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 wp14:anchorId="66D75FEC" wp14:editId="6F87E1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За проживание гражданина РФ по месту жительства без регистрации и несоблюдение правил регистрационного учета предусмотрена административная ответственность (</w:t>
            </w:r>
            <w:hyperlink r:id="rId300" w:history="1">
              <w:r>
                <w:rPr>
                  <w:rStyle w:val="a3"/>
                  <w:color w:val="0000FF"/>
                </w:rPr>
                <w:t>ст. 19.15.1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301" w:history="1">
              <w:r>
                <w:rPr>
                  <w:rStyle w:val="a3"/>
                  <w:color w:val="0000FF"/>
                </w:rPr>
                <w:t>19.15.2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КоАП РФ).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Федеральный </w:t>
            </w:r>
            <w:hyperlink r:id="rId302" w:history="1">
              <w:r>
                <w:rPr>
                  <w:rStyle w:val="a3"/>
                  <w:color w:val="0000FF"/>
                </w:rPr>
                <w:t>закон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17.02.2021 N 12-ФЗ внес поправки в КоАП РФ, которые расширили круг лиц, освобождаемых от административной ответственности за проживание без регистрации и нарушение правил регистрации в жилом помещении. В число лиц, которых нельзя наказывать за отсутствие регистрации, включили: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родных братьев и сестер нанимателей или собственников жилых помещений,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подопечных, усыновителей, опекунов и попечителей нанимателей или собственников жилых помещений.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Освобождаются от штрафов и сами владельцы квартир, допускающие проживание без регистрации таких лиц.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Поправки заработают с 28 февраля 2021 года.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Напомним, до комментируемых поправок от ответственности освобождались близкие родственники имеющего регистрацию собственника или нанимателя жилья – супруги, дети и родители, их супруги, бабушки, дедушки, внуки, а также родители и усыновленные дети.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Но свои родственные отношения или статус всем нужно подтверждать документами.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На заметку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: о правилах регистрации по месту жительства или пребывания можно прочитать в материалах СПС КонсультантПлюс: </w:t>
            </w:r>
          </w:p>
          <w:p w:rsidR="00A43CBA" w:rsidRDefault="00A43CBA">
            <w:pPr>
              <w:numPr>
                <w:ilvl w:val="0"/>
                <w:numId w:val="7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03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 xml:space="preserve">Ситуация: Как гражданину РФ зарегистрироваться по месту жительства? (электронный журнал </w:t>
              </w:r>
            </w:hyperlink>
            <w:hyperlink r:id="rId304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«</w:t>
              </w:r>
            </w:hyperlink>
            <w:hyperlink r:id="rId305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>Азбука права</w:t>
              </w:r>
            </w:hyperlink>
            <w:hyperlink r:id="rId306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»</w:t>
              </w:r>
            </w:hyperlink>
            <w:hyperlink r:id="rId307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 xml:space="preserve">, 2021) </w:t>
              </w:r>
            </w:hyperlink>
          </w:p>
          <w:p w:rsidR="00A43CBA" w:rsidRDefault="00A43CBA">
            <w:pPr>
              <w:numPr>
                <w:ilvl w:val="0"/>
                <w:numId w:val="7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08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 xml:space="preserve">Ситуация: Как гражданину РФ зарегистрироваться по месту пребывания? (электронный журнал </w:t>
              </w:r>
            </w:hyperlink>
            <w:hyperlink r:id="rId309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«</w:t>
              </w:r>
            </w:hyperlink>
            <w:hyperlink r:id="rId310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>Азбука права</w:t>
              </w:r>
            </w:hyperlink>
            <w:hyperlink r:id="rId311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»</w:t>
              </w:r>
            </w:hyperlink>
            <w:hyperlink r:id="rId312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 xml:space="preserve">, 2021) </w:t>
              </w:r>
            </w:hyperlink>
          </w:p>
          <w:p w:rsidR="00A43CBA" w:rsidRDefault="00A43CBA">
            <w:pPr>
              <w:numPr>
                <w:ilvl w:val="0"/>
                <w:numId w:val="7"/>
              </w:num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313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 xml:space="preserve">Ситуация: Какова ответственность за несоблюдение правил регистрационного учета? (электронный журнал </w:t>
              </w:r>
            </w:hyperlink>
            <w:hyperlink r:id="rId314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«</w:t>
              </w:r>
            </w:hyperlink>
            <w:hyperlink r:id="rId315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>Азбука права</w:t>
              </w:r>
            </w:hyperlink>
            <w:hyperlink r:id="rId316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»</w:t>
              </w:r>
            </w:hyperlink>
            <w:hyperlink r:id="rId317" w:tooltip="Ссылка на КонсультантПлюс" w:history="1">
              <w:r>
                <w:rPr>
                  <w:rStyle w:val="a3"/>
                  <w:rFonts w:eastAsia="Times New Roman"/>
                  <w:color w:val="0000FF"/>
                </w:rPr>
                <w:t xml:space="preserve">, 2021)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5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МОСКВА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31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Раздельный сбор мусора в Москве: о чем нужно знать жителям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программа раздельного сбора позволяет сократить количество неперерабатываемого мусора, участие в программе добровольное, поэтому штрафы для жителей не предусмотрены.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жителей столицы на </w:t>
            </w:r>
            <w:hyperlink r:id="rId320" w:history="1">
              <w:r>
                <w:rPr>
                  <w:rStyle w:val="a3"/>
                  <w:color w:val="0000FF"/>
                </w:rPr>
                <w:t>сайте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Мэра Москвы (</w:t>
            </w:r>
            <w:hyperlink r:id="rId321" w:history="1">
              <w:r>
                <w:rPr>
                  <w:rStyle w:val="a3"/>
                  <w:color w:val="0000FF"/>
                </w:rPr>
                <w:t>Информация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18.02.2021) опубликованы самые актуальные ответы на вопросы, касающиеся раздельного сбора мусора. Сообщается, что на данный момент в Москве используют контейнеры двух цветов: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в синие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нужно выбрасывать пластик, металл, стекло и макулатуру,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в серые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– пищевые и загрязненные непищевые отходы, емкости с остатками продуктов питания и средств личной гигиены.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В мусоропроводы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рекомендуется выбрасывать только те отходы, которые предназначены для серого контейнера, – именно он стоит в шахте.  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будущем увеличение контейнеров возможно, если от жителей поступит соответствующий запрос.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Зеленые и желтые контейнеры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которые обычно расположены возле парков и станций метро, установлены в рамках пилотного проекта по раздельному сбору мусора: желтые контейнеры предназначены для пластика, зеленые – для стекла.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Участие в программе добровольное, никаких штрафов на данный момент не предусмотрено.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для жителей предусмотрен 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специальный сбор опасных отходов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которые нельзя выбрасывать в обычные контейнеры: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5416"/>
            </w:tblGrid>
            <w:tr w:rsidR="00A43CBA">
              <w:tc>
                <w:tcPr>
                  <w:tcW w:w="30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Вид отходов</w:t>
                  </w:r>
                </w:p>
              </w:tc>
              <w:tc>
                <w:tcPr>
                  <w:tcW w:w="711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Место приема</w:t>
                  </w:r>
                </w:p>
              </w:tc>
            </w:tr>
            <w:tr w:rsidR="00A43CBA">
              <w:tc>
                <w:tcPr>
                  <w:tcW w:w="30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Ртутьсодержащие лампы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hyperlink r:id="rId322" w:history="1">
                    <w:r>
                      <w:rPr>
                        <w:rStyle w:val="a3"/>
                        <w:color w:val="0000FF"/>
                      </w:rPr>
                      <w:t>Помещения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объединенных диспетчерских служб (ОДС)</w:t>
                  </w:r>
                </w:p>
              </w:tc>
            </w:tr>
            <w:tr w:rsidR="00A43CBA">
              <w:tc>
                <w:tcPr>
                  <w:tcW w:w="30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Ртутные термометры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Варшавское шоссе, дом 93</w:t>
                  </w:r>
                </w:p>
              </w:tc>
            </w:tr>
            <w:tr w:rsidR="00A43CBA">
              <w:tc>
                <w:tcPr>
                  <w:tcW w:w="300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Отработанные батарейки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43CBA" w:rsidRDefault="00A43CBA">
                  <w:pPr>
                    <w:pStyle w:val="a5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В </w:t>
                  </w:r>
                  <w:hyperlink r:id="rId323" w:history="1">
                    <w:r>
                      <w:rPr>
                        <w:rStyle w:val="a3"/>
                        <w:color w:val="0000FF"/>
                      </w:rPr>
                      <w:t>точках приема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магазинах, офисных центрах, уличных боксах</w:t>
                  </w:r>
                </w:p>
              </w:tc>
            </w:tr>
          </w:tbl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узнать о подробностях программы раздельного сбора можно на сайте </w:t>
            </w:r>
            <w:hyperlink r:id="rId324" w:tgtFrame="_blank" w:history="1">
              <w:r>
                <w:rPr>
                  <w:rStyle w:val="a3"/>
                  <w:color w:val="0000FF"/>
                </w:rPr>
                <w:t>«Чистая Москва»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где собраны полезные советы по сортировке, ссылки на публикации в прессе, посвященные раздельному сбору мусора, ответы на популярные вопросы по этой теме. Кроме того, на официальных страницах </w:t>
            </w:r>
            <w:hyperlink r:id="rId325" w:history="1">
              <w:r>
                <w:rPr>
                  <w:rStyle w:val="a3"/>
                  <w:color w:val="0000FF"/>
                </w:rPr>
                <w:t>Департамента ЖКХ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социальных сетях регулярно выходят обучающие материалы. В частности, там можно найти инструкции, где наглядно показано, как сдавать макулатуру, металл и стекло. Смотрите также </w:t>
            </w:r>
            <w:hyperlink r:id="rId326" w:history="1">
              <w:r>
                <w:rPr>
                  <w:rStyle w:val="a3"/>
                  <w:color w:val="0000FF"/>
                </w:rPr>
                <w:t>Инфографику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сайте Мэра Москвы.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6" style="width:467.75pt;height:.75pt" o:hralign="center" o:hrstd="t" o:hr="t" fillcolor="gray" stroked="f"/>
              </w:pic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43CBA" w:rsidRDefault="00A43CB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ЦЕНТР ОПЕРАТИВНОГО КОНСУЛЬТИРОВАНИЯ ОТВЕЧАЕТ 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32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возместить из ФСС расходы на оплату больничных и других пособий, понесенные до 1 января 2021 года?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использовать предложенный алгоритм для возмещения или зачета ФСС расходов на оплату пособий в 2020 году.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1 января 2021 года зачетный механизм возмещения расходов по ВНиМ не применяется – сумму начисленных страховых взносов нельзя уменьшить на выплаты по социальному страхованию. </w:t>
            </w:r>
            <w:hyperlink r:id="rId329" w:history="1">
              <w:r>
                <w:rPr>
                  <w:rStyle w:val="a3"/>
                  <w:color w:val="0000FF"/>
                </w:rPr>
                <w:t>Порядок выплаты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социальных пособий в 2021 году установлен Правительством РФ. Прежний порядок возмещения расходов на оплату больничных и других пособий можно применять только в отношении расходов, которые понесены до окончания 2020 года.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Если расходы на оплату больничных и других пособий, понесенные до 1 января 2021 года, превышают размер начисленных взносов по ВНиМ, то можно обратиться в орган ФСС РФ за возмещением разницы.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этого нужно подать в отделение Фонда заявление, справку-расчет и расшифровку расходов. В некоторых случаях нужно приложить копии документов, подтверждающих правильность этих расходов. Например, если применяется тариф страховых взносов в размере 0 процентов.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Способ представления этих документов не установлен. Поэтому </w:t>
            </w:r>
            <w:hyperlink r:id="rId330" w:history="1">
              <w:r>
                <w:rPr>
                  <w:rStyle w:val="a3"/>
                  <w:color w:val="0000FF"/>
                </w:rPr>
                <w:t>заявление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все </w:t>
            </w:r>
            <w:hyperlink r:id="rId331" w:history="1">
              <w:r>
                <w:rPr>
                  <w:rStyle w:val="a3"/>
                  <w:color w:val="0000FF"/>
                </w:rPr>
                <w:t>необходимые документы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можно подать любым способом, при помощи которого можно подтвердить дату их получения органами ФСС РФ.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Фонд возместит заявленную сумму в течение 10 календарных дней с даты получения всех необходимых документов. Однако, если в отношении организации будет назначена проверка или запросят дополнительные документы, то срок возмещения может увеличиться.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Подробный порядок действий описан в </w:t>
            </w:r>
            <w:hyperlink r:id="rId332" w:tooltip="Ссылка на КонсультантПлюс" w:history="1">
              <w:r>
                <w:rPr>
                  <w:rStyle w:val="a3"/>
                  <w:color w:val="0000FF"/>
                </w:rPr>
                <w:t xml:space="preserve">Готовом решении: Как возместить из ФСС РФ расходы на оплату больничных и других пособий, понесенные до 1 января 2021 г.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 СПС КонсультантПлюс. В нем есть ответы на следующие вопросы: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1. </w:t>
            </w:r>
            <w:hyperlink r:id="rId333" w:history="1">
              <w:r>
                <w:rPr>
                  <w:rStyle w:val="a3"/>
                  <w:color w:val="0000FF"/>
                </w:rPr>
                <w:t>Как определить сумму расходов на выплаченные до 1 января 2021 г. пособия, которую можно возместить из ФСС РФ</w:t>
              </w:r>
            </w:hyperlink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2. </w:t>
            </w:r>
            <w:hyperlink r:id="rId334" w:history="1">
              <w:r>
                <w:rPr>
                  <w:rStyle w:val="a3"/>
                  <w:color w:val="0000FF"/>
                </w:rPr>
                <w:t>Какие документы нужны для возмещения из ФСС РФ расходов, понесенных до 1 января 2021 г.</w:t>
              </w:r>
            </w:hyperlink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3. </w:t>
            </w:r>
            <w:hyperlink r:id="rId335" w:history="1">
              <w:r>
                <w:rPr>
                  <w:rStyle w:val="a3"/>
                  <w:color w:val="0000FF"/>
                </w:rPr>
                <w:t>Как оформить заявление о выделении необходимых средств на выплату страхового обеспечения (до 1 января 2021 г.)</w:t>
              </w:r>
            </w:hyperlink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4. </w:t>
            </w:r>
            <w:hyperlink r:id="rId336" w:history="1">
              <w:r>
                <w:rPr>
                  <w:rStyle w:val="a3"/>
                  <w:color w:val="0000FF"/>
                </w:rPr>
                <w:t>Как подать заявление и иные документы на возмещение расходов</w:t>
              </w:r>
            </w:hyperlink>
            <w:hyperlink r:id="rId337" w:history="1">
              <w:r>
                <w:rPr>
                  <w:rStyle w:val="a3"/>
                  <w:color w:val="0000FF"/>
                </w:rPr>
                <w:t>,</w:t>
              </w:r>
            </w:hyperlink>
            <w:hyperlink r:id="rId338" w:history="1">
              <w:r>
                <w:rPr>
                  <w:rStyle w:val="a3"/>
                  <w:color w:val="0000FF"/>
                </w:rPr>
                <w:t xml:space="preserve"> понесенных до 1 января 2021 г., из ФСС РФ</w:t>
              </w:r>
            </w:hyperlink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5. </w:t>
            </w:r>
            <w:hyperlink r:id="rId339" w:history="1">
              <w:r>
                <w:rPr>
                  <w:rStyle w:val="a3"/>
                  <w:color w:val="0000FF"/>
                </w:rPr>
                <w:t>В какой срок ФСС РФ возмещает расходы на выплату пособий, понесенные до 1 января 2021 г.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pict>
                <v:rect id="_x0000_i1047" style="width:467.75pt;height:.75pt" o:hralign="center" o:hrstd="t" o:hr="t" fillcolor="gray" stroked="f"/>
              </w:pict>
            </w: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Default="00A43CBA">
            <w:pPr>
              <w:jc w:val="center"/>
              <w:rPr>
                <w:rFonts w:eastAsia="Times New Roman"/>
                <w:lang w:val="en-US"/>
              </w:rPr>
            </w:pPr>
          </w:p>
          <w:p w:rsidR="00A43CBA" w:rsidRPr="00A43CBA" w:rsidRDefault="00A43CBA">
            <w:pPr>
              <w:jc w:val="center"/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43CBA" w:rsidRDefault="00A43CBA">
            <w:pPr>
              <w:rPr>
                <w:rFonts w:eastAsia="Times New Roman"/>
              </w:rPr>
            </w:pPr>
            <w:hyperlink r:id="rId34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Отменена ли обязанность работодателей Москвы и Московской области делать работникам тесты на коронавирус? </w:t>
              </w:r>
            </w:hyperlink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3CB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43CBA" w:rsidRDefault="00A43CB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обязанность работодателей московского региона по обеспечению проведения тестирования работников на коронавирус продолжает действовать (в МО – для отдельных работодателей). </w:t>
                  </w:r>
                </w:p>
              </w:tc>
            </w:tr>
          </w:tbl>
          <w:p w:rsidR="00A43CBA" w:rsidRDefault="00A43C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43CBA" w:rsidRDefault="00A43CB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Москва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341" w:history="1">
              <w:r>
                <w:rPr>
                  <w:rStyle w:val="a3"/>
                  <w:color w:val="0000FF"/>
                </w:rPr>
                <w:t>п. 2.6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Указа Мэра Москвы от 08.06.2020 N 68-УМ продолжают действовать требования к работодателям по обеспечению измерения температуры тела работников, проведения исследований на предмет наличия у работников новой коронавирусной инфекции (2019-nCoV), а также иные требования, установленные </w:t>
            </w:r>
            <w:hyperlink r:id="rId342" w:history="1">
              <w:r>
                <w:rPr>
                  <w:rStyle w:val="a3"/>
                  <w:color w:val="0000FF"/>
                </w:rPr>
                <w:t>приложением 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Указу Мэра Москвы N 12-УМ. В частности, работодатели </w:t>
            </w:r>
            <w:hyperlink r:id="rId343" w:history="1">
              <w:r>
                <w:rPr>
                  <w:rStyle w:val="a3"/>
                  <w:color w:val="0000FF"/>
                </w:rPr>
                <w:t>обязаны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обеспечить в период с 1 июня 2020 года в течение каждых 15 календарных дней проведение исследований на предмет наличия коронавирусной инфекции в отношении не менее 10% работников.</w:t>
            </w:r>
          </w:p>
          <w:p w:rsidR="00A43CBA" w:rsidRDefault="00A43CBA">
            <w:pPr>
              <w:pStyle w:val="a5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444444"/>
                <w:sz w:val="21"/>
                <w:szCs w:val="21"/>
              </w:rPr>
              <w:t>Московская область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344" w:history="1">
              <w:r>
                <w:rPr>
                  <w:rStyle w:val="a3"/>
                  <w:color w:val="0000FF"/>
                </w:rPr>
                <w:t>п. 18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Губернатора МО от 12.03.2020 N 108-ПГ стандарты, предусмотренные </w:t>
            </w:r>
            <w:hyperlink r:id="rId345" w:history="1">
              <w:r>
                <w:rPr>
                  <w:rStyle w:val="a3"/>
                  <w:color w:val="0000FF"/>
                </w:rPr>
                <w:t>пп. 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346" w:history="1">
              <w:r>
                <w:rPr>
                  <w:rStyle w:val="a3"/>
                  <w:color w:val="0000FF"/>
                </w:rPr>
                <w:t>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данного Постановления, должны содержать необходимость проведения обязательного тестирования на новую коронавирусную инфекцию (COVID-2019) работников организаций и ИП, которые должны применять данные стандарты.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47" w:history="1">
              <w:r>
                <w:rPr>
                  <w:rStyle w:val="a3"/>
                  <w:color w:val="0000FF"/>
                </w:rPr>
                <w:t>пп. 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348" w:history="1">
              <w:r>
                <w:rPr>
                  <w:rStyle w:val="a3"/>
                  <w:color w:val="0000FF"/>
                </w:rPr>
                <w:t>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Губернатора МО от 12.03.2020 N 108-ПГ указаны: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многофункциональные центры предоставления государственных и муниципальных услуг МО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</w:t>
            </w:r>
            <w:hyperlink r:id="rId349" w:history="1">
              <w:r>
                <w:rPr>
                  <w:rStyle w:val="a3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Мингосуправления МО от 22.05.2020 N 11-64/РВ «Об утверждении Стандарта по организации работы в многофункциональных центрах предоставления государственных и муниципальных услуг Московской области в целях недопущения распространения новой коронавирусной инфекции (COVID-19)»);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 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организации, осуществляющие деятельность цирков, зоопарков, этнопарков, океанариумов, зверинцев, а также в области культуры, досуга, проведения репетиций в части организации работы кружков, секций, проведения репетиций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</w:t>
            </w:r>
            <w:hyperlink r:id="rId350" w:history="1">
              <w:r>
                <w:rPr>
                  <w:rStyle w:val="a3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первого заместителя председателя Правительства МО от 02.06.2020 N 45-р «Об утверждении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(COVID-2019)»);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организации, осуществляющие деятельность туристических агентств, и прочие организации, предоставляющие услуги в сфере туризма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</w:t>
            </w:r>
            <w:hyperlink r:id="rId351" w:history="1">
              <w:r>
                <w:rPr>
                  <w:rStyle w:val="a3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Вице-губернатора МО от 15.07.2020 N 25-РВГ «Об утверждении Стандарта по функционированию организаций в сфере туризма в целях недопущения распространения новой коронавирусной инфекции (COVID-19)»);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государственные учреждения социального обслуживания Московской области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</w:t>
            </w:r>
            <w:hyperlink r:id="rId352" w:history="1">
              <w:r>
                <w:rPr>
                  <w:rStyle w:val="a3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первого заместителя Председателя Правительства МО от 15.07.2020 N 86-р «Об утверждении Стандарта организации работы государственных учреждений социального обслуживания Московской области в целях недопущения распространения новой коронавирусной инфекции (COVID-19)»).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Кроме того, </w:t>
            </w:r>
            <w:hyperlink r:id="rId353" w:history="1">
              <w:r>
                <w:rPr>
                  <w:rStyle w:val="a3"/>
                  <w:color w:val="0000FF"/>
                </w:rPr>
                <w:t>пп.11 п.20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Губернатора МО от 12.03.2020 N 108-ПГ установлено, что организации и ИП, осуществляющие деятельность в сферах, в отношении которых не установлен запрет на их посещение гражданами, в целях продолжения осуществления деятельности </w:t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должны обеспечить в период с 1 июня 2020 года в течение каждых 15 календарных дней проведение исследований на предмет наличия новой коронавирусной инфекции не менее 10% работников, в случае если штатная численность указанных организаций и ИП составляет более 100 работников.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Продолжение работы организаций и ИП, не выполняющих требования настоящего пункта, не допускается.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Style w:val="a8"/>
                <w:rFonts w:ascii="Calibri" w:hAnsi="Calibri" w:cs="Arial"/>
                <w:color w:val="444444"/>
                <w:sz w:val="22"/>
                <w:szCs w:val="22"/>
              </w:rPr>
              <w:t>На заметку: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 непроведение тестирования работодатель может быть привлечен к административной ответственности по </w:t>
            </w:r>
            <w:hyperlink r:id="rId354" w:history="1">
              <w:r>
                <w:rPr>
                  <w:rStyle w:val="a3"/>
                  <w:color w:val="0000FF"/>
                </w:rPr>
                <w:t>ч. 1 ст. 20.6.1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КоАП РФ (</w:t>
            </w:r>
            <w:hyperlink r:id="rId355" w:history="1">
              <w:r>
                <w:rPr>
                  <w:rStyle w:val="a3"/>
                  <w:color w:val="0000FF"/>
                </w:rPr>
                <w:t>вопрос 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Обзора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 N 1, утвержденного Президиумом Верховного Суда РФ 21.04.2020).</w:t>
            </w:r>
          </w:p>
        </w:tc>
      </w:tr>
      <w:tr w:rsidR="00A43CBA" w:rsidTr="00A43CBA">
        <w:trPr>
          <w:jc w:val="center"/>
        </w:trPr>
        <w:tc>
          <w:tcPr>
            <w:tcW w:w="9007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43CBA" w:rsidRDefault="00A43C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48" style="width:467.75pt;height:.75pt" o:hralign="center" o:hrstd="t" o:hr="t" fillcolor="gray" stroked="f"/>
              </w:pict>
            </w:r>
          </w:p>
        </w:tc>
      </w:tr>
    </w:tbl>
    <w:p w:rsidR="0017153B" w:rsidRDefault="0017153B"/>
    <w:sectPr w:rsidR="0017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95A"/>
    <w:multiLevelType w:val="multilevel"/>
    <w:tmpl w:val="6D28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E4BA2"/>
    <w:multiLevelType w:val="multilevel"/>
    <w:tmpl w:val="713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D3759"/>
    <w:multiLevelType w:val="multilevel"/>
    <w:tmpl w:val="156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75765"/>
    <w:multiLevelType w:val="multilevel"/>
    <w:tmpl w:val="18E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57A13"/>
    <w:multiLevelType w:val="multilevel"/>
    <w:tmpl w:val="0B8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D305D"/>
    <w:multiLevelType w:val="multilevel"/>
    <w:tmpl w:val="451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F66D9"/>
    <w:multiLevelType w:val="multilevel"/>
    <w:tmpl w:val="AA8E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BA"/>
    <w:rsid w:val="0017153B"/>
    <w:rsid w:val="00A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CBA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A43CBA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A43CBA"/>
  </w:style>
  <w:style w:type="paragraph" w:styleId="a6">
    <w:name w:val="Balloon Text"/>
    <w:basedOn w:val="a"/>
    <w:link w:val="a7"/>
    <w:uiPriority w:val="99"/>
    <w:semiHidden/>
    <w:unhideWhenUsed/>
    <w:rsid w:val="00A43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CBA"/>
    <w:rPr>
      <w:rFonts w:ascii="Tahoma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A43CBA"/>
    <w:rPr>
      <w:vanish/>
    </w:rPr>
  </w:style>
  <w:style w:type="character" w:customStyle="1" w:styleId="preheader1">
    <w:name w:val="preheader1"/>
    <w:basedOn w:val="a0"/>
    <w:rsid w:val="00A43CBA"/>
    <w:rPr>
      <w:vanish/>
      <w:webHidden w:val="0"/>
      <w:specVanish w:val="0"/>
    </w:rPr>
  </w:style>
  <w:style w:type="character" w:customStyle="1" w:styleId="title-main">
    <w:name w:val="title-main"/>
    <w:basedOn w:val="a0"/>
    <w:rsid w:val="00A43CBA"/>
  </w:style>
  <w:style w:type="character" w:customStyle="1" w:styleId="emailstyle22">
    <w:name w:val="emailstyle22"/>
    <w:basedOn w:val="a0"/>
    <w:semiHidden/>
    <w:rsid w:val="00A43CBA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A43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CBA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A43CBA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A43CBA"/>
  </w:style>
  <w:style w:type="paragraph" w:styleId="a6">
    <w:name w:val="Balloon Text"/>
    <w:basedOn w:val="a"/>
    <w:link w:val="a7"/>
    <w:uiPriority w:val="99"/>
    <w:semiHidden/>
    <w:unhideWhenUsed/>
    <w:rsid w:val="00A43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CBA"/>
    <w:rPr>
      <w:rFonts w:ascii="Tahoma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A43CBA"/>
    <w:rPr>
      <w:vanish/>
    </w:rPr>
  </w:style>
  <w:style w:type="character" w:customStyle="1" w:styleId="preheader1">
    <w:name w:val="preheader1"/>
    <w:basedOn w:val="a0"/>
    <w:rsid w:val="00A43CBA"/>
    <w:rPr>
      <w:vanish/>
      <w:webHidden w:val="0"/>
      <w:specVanish w:val="0"/>
    </w:rPr>
  </w:style>
  <w:style w:type="character" w:customStyle="1" w:styleId="title-main">
    <w:name w:val="title-main"/>
    <w:basedOn w:val="a0"/>
    <w:rsid w:val="00A43CBA"/>
  </w:style>
  <w:style w:type="character" w:customStyle="1" w:styleId="emailstyle22">
    <w:name w:val="emailstyle22"/>
    <w:basedOn w:val="a0"/>
    <w:semiHidden/>
    <w:rsid w:val="00A43CBA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A43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0%26amp%3Bfld%3D134%26amp%3BREFFIELD%3D134%26amp%3BREFDST%3D100010%26amp%3BREFDOC%3D174763%26amp%3BREFBASE%3DQUEST%26amp%3Bstat%3Drefcode%253D10881%253Bdstident%253D100070%253Bindex%253D12%26amp%3Bdate%3D18.02.2021&amp;uid_news=870133&amp;cli=" TargetMode="External"/><Relationship Id="rId299" Type="http://schemas.openxmlformats.org/officeDocument/2006/relationships/image" Target="media/image21.jpeg"/><Relationship Id="rId30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8763%26amp%3Bdst%3D100001%26amp%3Bdate%3D19.02.2021&amp;uid_news=870185&amp;cli=" TargetMode="External"/><Relationship Id="rId2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3812%26amp%3Bdst%3D2504&amp;uid_news=870428&amp;cli=" TargetMode="External"/><Relationship Id="rId42" Type="http://schemas.openxmlformats.org/officeDocument/2006/relationships/image" Target="media/image4.jpeg"/><Relationship Id="rId6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1946%26amp%3Bdst%3D19920&amp;uid_news=870309&amp;cli=" TargetMode="External"/><Relationship Id="rId8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68%26amp%3Bdate%3D19.02.2021&amp;uid_news=870303&amp;cli=" TargetMode="External"/><Relationship Id="rId13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75788%26amp%3Bdst%3D100001%26amp%3Bdate%3D18.02.2021&amp;uid_news=870133&amp;cli=" TargetMode="External"/><Relationship Id="rId159" Type="http://schemas.openxmlformats.org/officeDocument/2006/relationships/image" Target="media/image10.jpeg"/><Relationship Id="rId324" Type="http://schemas.openxmlformats.org/officeDocument/2006/relationships/hyperlink" Target="http://work.elcode.ru/subscribe/link/?hash=1505859a8e065a3f2d98bafb1233cf96&amp;id_send=16628&amp;id_email=8896669&amp;url=https%3A%2F%2F%D1%87%D0%B8%D1%81%D1%82%D0%B0%D1%8F-%D0%BC%D0%BE%D1%81%D0%BA%D0%B2%D0%B0.%D1%80%D1%84%2F&amp;uid_news=870778&amp;cli=" TargetMode="External"/><Relationship Id="rId345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MOB%26amp%3Bn%3D330440%26amp%3Bdst%3D119119%26amp%3Bfld%3D134%26amp%3Bdate%3D17.02.2021&amp;uid_news=869632&amp;cli=" TargetMode="External"/><Relationship Id="rId17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179206%26amp%3Bdst%3D100012%26amp%3Bdate%3D19.02.2021&amp;uid_news=870377&amp;cli=" TargetMode="External"/><Relationship Id="rId19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3329%26amp%3Bdst%3D100016%26amp%3Bdate%3D18.02.2021&amp;uid_news=870148&amp;cli=" TargetMode="External"/><Relationship Id="rId205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LAW%26amp%3Bn%3D362139%26amp%3BREFFIELD%3D134%26amp%3BREFDST%3D100014%26amp%3BREFDOC%3D201735%26amp%3BREFBASE%3DQUEST%26amp%3Bstat%3Drefcode%253D10881%253Bindex%253D20%26amp%3Bdate%3D17.02.2021&amp;uid_news=869085&amp;cli=" TargetMode="External"/><Relationship Id="rId22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047%26amp%3Bdst%3D100005%26amp%3Bdate%3D17.02.2021&amp;uid_news=868945&amp;cli=" TargetMode="External"/><Relationship Id="rId247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QUEST%26amp%3Bn%3D152100%26amp%3BREFFIELD%3D134%26amp%3BREFDST%3D100005%26amp%3BREFDOC%3D81632%26amp%3BREFBASE%3DPBI%26amp%3Bstat%3Drefcode%253D10881%253Bindex%253D9%26amp%3Bdate%3D19.02.2021&amp;uid_news=870371&amp;cli=" TargetMode="External"/><Relationship Id="rId107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0%26amp%3Bfld%3D134%26amp%3BREFFIELD%3D134%26amp%3BREFDST%3D100007%26amp%3BREFDOC%3D174763%26amp%3BREFBASE%3DQUEST%26amp%3Bstat%3Drefcode%253D10881%253Bdstident%253D100070%253Bindex%253D9%26amp%3Bdate%3D18.02.2021&amp;uid_news=870133&amp;cli=" TargetMode="External"/><Relationship Id="rId26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5063%26amp%3Bdst%3D100002%26amp%3Bdate%3D17.02.2021&amp;uid_news=868933&amp;cli=" TargetMode="External"/><Relationship Id="rId289" Type="http://schemas.openxmlformats.org/officeDocument/2006/relationships/hyperlink" Target="http://work.elcode.ru/subscribe/link/?hash=1505859a8e065a3f2d98bafb1233cf96&amp;id_send=16628&amp;id_email=8896669&amp;url=https%3A%2F%2Felcode.ru%2Fservice%2Fnews%2Fdaydjest-novostey-zakonodatelstva%2Fs-8-fevralya-2021-goda-rossiya-vozobnovlyaet-avias&amp;uid_news=870375&amp;cli=" TargetMode="External"/><Relationship Id="rId1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02&amp;uid_news=870428&amp;cli=" TargetMode="External"/><Relationship Id="rId32" Type="http://schemas.openxmlformats.org/officeDocument/2006/relationships/image" Target="media/image3.jpeg"/><Relationship Id="rId5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41%26amp%3Bdate%3D18.02.2021&amp;uid_news=870309&amp;cli=" TargetMode="External"/><Relationship Id="rId7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3812%26amp%3Bdst%3D4911%26amp%3Bdate%3D19.02.2021&amp;uid_news=870303&amp;cli=" TargetMode="External"/><Relationship Id="rId128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01435%26amp%3Bfld%3D134%26amp%3BREFFIELD%3D134%26amp%3BREFDST%3D100012%26amp%3BREFDOC%3D174763%26amp%3BREFBASE%3DQUEST%26amp%3Bstat%3Drefcode%253D10881%253Bdstident%253D101435%253Bindex%253D14%26amp%3Bdate%3D18.02.2021&amp;uid_news=870133&amp;cli=" TargetMode="External"/><Relationship Id="rId14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3%26amp%3Bdst%3D100024%26amp%3Bdate%3D18.02.2021&amp;uid_news=869946&amp;cli=" TargetMode="External"/><Relationship Id="rId314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185&amp;cli=" TargetMode="External"/><Relationship Id="rId335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27%26amp%3Bfld%3D134%26amp%3Bdate%3D18.02.2021&amp;uid_news=869872&amp;cli=" TargetMode="External"/><Relationship Id="rId356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27%26amp%3Bfld%3D134%26amp%3BREFFIELD%3D134%26amp%3BREFDST%3D100006%26amp%3BREFDOC%3D174763%26amp%3BREFBASE%3DQUEST%26amp%3Bstat%3Drefcode%253D10881%253Bdstident%253D100027%253Bindex%253D8%26amp%3Bdate%3D18.02.2021&amp;uid_news=870133&amp;cli=" TargetMode="External"/><Relationship Id="rId16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5847%26amp%3Bdst%3D100003%26amp%3Bdate%3D20.02.2021&amp;uid_news=870656&amp;cli=" TargetMode="External"/><Relationship Id="rId181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374%26dst%3D100002%252C1%26date%3D20.02.2021&amp;uid_news=870148&amp;cli=" TargetMode="External"/><Relationship Id="rId216" Type="http://schemas.openxmlformats.org/officeDocument/2006/relationships/hyperlink" Target="http://work.elcode.ru/subscribe/link/?hash=1505859a8e065a3f2d98bafb1233cf96&amp;id_send=16628&amp;id_email=8896669&amp;url=https%3A%2F%2Flogin.consultant.ru%2Flink%2F%3Frnd%3D3A37B7EF04420B3E588EF3E134905E48%26amp%3Breq%3Ddoc%26amp%3Bbase%3DLAW%26amp%3Bn%3D368636%26amp%3Bdst%3D17528%26amp%3Bfld%3D134%26amp%3BREFFIELD%3D134%26amp%3BREFDST%3D100003%26amp%3BREFDOC%3D65885%26amp%3BREFBASE%3DPNPA%26amp%3Bstat%3Drefcode%253D16876%253Bdstident%253D17528%253Bindex%253D3%26amp%3Bdate%3D17.02.2021&amp;uid_news=868945&amp;cli=" TargetMode="External"/><Relationship Id="rId23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NPA%26amp%3Bn%3D67841%26amp%3Bdst%3D100063%26amp%3Bdate%3D17.02.2021&amp;uid_news=868954&amp;cli=" TargetMode="External"/><Relationship Id="rId25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41893%26amp%3Bdst%3D100107&amp;uid_news=870775&amp;cli=" TargetMode="External"/><Relationship Id="rId27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201646%26amp%3Bdst%3D100001%252C1%26amp%3Bdate%3D17.02.2021&amp;uid_news=868933&amp;cli=" TargetMode="External"/><Relationship Id="rId2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274%26amp%3Bdst%3D1497&amp;uid_news=870428&amp;cli=" TargetMode="External"/><Relationship Id="rId43" Type="http://schemas.openxmlformats.org/officeDocument/2006/relationships/hyperlink" Target="http://work.elcode.ru/subscribe/link/?hash=1505859a8e065a3f2d98bafb1233cf96&amp;id_send=16628&amp;id_email=8896669&amp;url=https%3A%2F%2Fdigital.gov.ru%2Fru%2F&amp;uid_news=870425&amp;cli=" TargetMode="External"/><Relationship Id="rId6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66%26amp%3Bdate%3D18.02.2021&amp;uid_news=870309&amp;cli=" TargetMode="External"/><Relationship Id="rId118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05%26amp%3Bfld%3D134%26amp%3BREFFIELD%3D134%26amp%3BREFDST%3D100010%26amp%3BREFDOC%3D174763%26amp%3BREFBASE%3DQUEST%26amp%3Bstat%3Drefcode%253D10881%253Bdstident%253D100105%253Bindex%253D12%26amp%3Bdate%3D18.02.2021&amp;uid_news=870133&amp;cli=" TargetMode="External"/><Relationship Id="rId139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63%26dst%3D100003%26date%3D18.02.2021&amp;uid_news=869946&amp;cli=" TargetMode="External"/><Relationship Id="rId290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QUEST%26n%3D201870%26dst%3D100004%26date%3D18.02.2021&amp;uid_news=869862&amp;cli=" TargetMode="External"/><Relationship Id="rId304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185&amp;cli=" TargetMode="External"/><Relationship Id="rId325" Type="http://schemas.openxmlformats.org/officeDocument/2006/relationships/hyperlink" Target="http://work.elcode.ru/subscribe/link/?hash=1505859a8e065a3f2d98bafb1233cf96&amp;id_send=16628&amp;id_email=8896669&amp;url=https%3A%2F%2Fwww.mos.ru%2Fdgkh%2F&amp;uid_news=870778&amp;cli=" TargetMode="External"/><Relationship Id="rId346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MOB%26amp%3Bn%3D330440%26amp%3Bdst%3D119132%26amp%3Bfld%3D134%26amp%3Bdate%3D17.02.2021&amp;uid_news=869632&amp;cli=" TargetMode="External"/><Relationship Id="rId85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303&amp;cli=" TargetMode="External"/><Relationship Id="rId150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15%26dst%3D100002%26date%3D19.02.2021&amp;uid_news=869260&amp;cli=" TargetMode="External"/><Relationship Id="rId171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377&amp;cli=" TargetMode="External"/><Relationship Id="rId19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3329%26amp%3Bdst%3D100047%26amp%3Bdate%3D18.02.2021&amp;uid_news=870148&amp;cli=" TargetMode="External"/><Relationship Id="rId20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63276%26amp%3Bdst%3D100001%26amp%3Bdate%3D17.02.2021&amp;uid_news=869085&amp;cli=" TargetMode="External"/><Relationship Id="rId22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65574%26amp%3Bdst%3D100014%26amp%3Bdate%3D17.02.2021&amp;uid_news=868945&amp;cli=" TargetMode="External"/><Relationship Id="rId248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ARB%26amp%3Bn%3D535636%26amp%3BREFFIELD%3D134%26amp%3BREFDST%3D100046%26amp%3BREFDOC%3D272838%26amp%3BREFBASE%3DPBI%26amp%3Bstat%3Drefcode%253D10881%253Bindex%253D60%26amp%3Bdate%3D19.02.2021&amp;uid_news=870371&amp;cli=" TargetMode="External"/><Relationship Id="rId269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68933&amp;cli=" TargetMode="External"/><Relationship Id="rId1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38&amp;uid_news=870428&amp;cli=" TargetMode="External"/><Relationship Id="rId3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8670%26amp%3Bdst%3D100082&amp;uid_news=870431&amp;cli=" TargetMode="External"/><Relationship Id="rId108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221152%26amp%3Bdst%3D100029%26amp%3Bfld%3D134%26amp%3BREFFIELD%3D134%26amp%3BREFDST%3D100008%26amp%3BREFDOC%3D174763%26amp%3BREFBASE%3DQUEST%26amp%3Bstat%3Drefcode%253D10881%253Bdstident%253D100029%253Bindex%253D10%26amp%3Bdate%3D18.02.2021&amp;uid_news=870133&amp;cli=" TargetMode="External"/><Relationship Id="rId129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01435%26amp%3Bfld%3D134%26amp%3BREFFIELD%3D134%26amp%3BREFDST%3D100013%26amp%3BREFDOC%3D174763%26amp%3BREFBASE%3DQUEST%26amp%3Bstat%3Drefcode%253D10881%253Bdstident%253D101435%253Bindex%253D15%26amp%3Bdate%3D18.02.2021&amp;uid_news=870133&amp;cli=" TargetMode="External"/><Relationship Id="rId28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201697%26amp%3Bdst%3D100001%26amp%3Bdate%3D17.02.2021&amp;uid_news=868933&amp;cli=" TargetMode="External"/><Relationship Id="rId31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2193%26amp%3Bdst%3D100001%26amp%3Bdate%3D19.02.2021&amp;uid_news=870185&amp;cli=" TargetMode="External"/><Relationship Id="rId336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33%26amp%3Bfld%3D134%26amp%3Bdate%3D18.02.2021&amp;uid_news=869872&amp;cli=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41%26amp%3Bdate%3D18.02.2021&amp;uid_news=870309&amp;cli=" TargetMode="External"/><Relationship Id="rId7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106%26amp%3Bdate%3D19.02.2021&amp;uid_news=870303&amp;cli=" TargetMode="External"/><Relationship Id="rId96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194520%26amp%3Bdst%3D100014%26amp%3Bfld%3D134%26amp%3BREFFIELD%3D134%26amp%3BREFDST%3D100006%26amp%3BREFDOC%3D174763%26amp%3BREFBASE%3DQUEST%26amp%3Bstat%3Drefcode%253D10881%253Bdstident%253D100014%253Bindex%253D8%26amp%3Bdate%3D18.02.2021&amp;uid_news=870133&amp;cli=" TargetMode="External"/><Relationship Id="rId140" Type="http://schemas.openxmlformats.org/officeDocument/2006/relationships/image" Target="media/image8.jpeg"/><Relationship Id="rId16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85%26amp%3Bdst%3D100002%26amp%3Bdate%3D20.02.2021&amp;uid_news=870656&amp;cli=" TargetMode="External"/><Relationship Id="rId182" Type="http://schemas.openxmlformats.org/officeDocument/2006/relationships/image" Target="media/image12.jpeg"/><Relationship Id="rId21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28834%26amp%3Bdst%3D100018%26amp%3Bdate%3D17.02.2021&amp;uid_news=868945&amp;cli=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NPA%26amp%3Bn%3D67841%26amp%3Bdst%3D100066%26amp%3Bdate%3D17.02.2021&amp;uid_news=868954&amp;cli=" TargetMode="External"/><Relationship Id="rId25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376%26amp%3Bdst%3D100388&amp;uid_news=870775&amp;cli=" TargetMode="External"/><Relationship Id="rId2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5550%26amp%3Bdst%3D100010&amp;uid_news=870428&amp;cli=" TargetMode="External"/><Relationship Id="rId119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1%26amp%3Bfld%3D134%26amp%3BREFFIELD%3D134%26amp%3BREFDST%3D100025%26amp%3BREFDOC%3D174763%26amp%3BREFBASE%3DQUEST%26amp%3Bstat%3Drefcode%253D10881%253Bdstident%253D100071%253Bindex%253D29%26amp%3Bdate%3D18.02.2021&amp;uid_news=870133&amp;cli=" TargetMode="External"/><Relationship Id="rId27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5063%26amp%3Bdst%3D100002%26amp%3Bdate%3D17.02.2021&amp;uid_news=868933&amp;cli=" TargetMode="External"/><Relationship Id="rId291" Type="http://schemas.openxmlformats.org/officeDocument/2006/relationships/image" Target="media/image20.jpeg"/><Relationship Id="rId30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8763%26amp%3Bdst%3D100001%26amp%3Bdate%3D19.02.2021&amp;uid_news=870185&amp;cli=" TargetMode="External"/><Relationship Id="rId326" Type="http://schemas.openxmlformats.org/officeDocument/2006/relationships/hyperlink" Target="http://work.elcode.ru/subscribe/link/?hash=1505859a8e065a3f2d98bafb1233cf96&amp;id_send=16628&amp;id_email=8896669&amp;url=https%3A%2F%2Fwww.mos.ru%2Fnews%2Fitem%2F86664073%2F&amp;uid_news=870778&amp;cli=" TargetMode="External"/><Relationship Id="rId347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MOB%26amp%3Bn%3D330440%26amp%3Bdst%3D119119%26amp%3Bfld%3D134%26amp%3Bdate%3D17.02.2021&amp;uid_news=869632&amp;cli=" TargetMode="External"/><Relationship Id="rId4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80019%26amp%3Bdst%3D100002&amp;uid_news=870425&amp;cli=" TargetMode="External"/><Relationship Id="rId65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65%26dst%3D100003%26date%3D18.02.2021&amp;uid_news=870303&amp;cli=" TargetMode="External"/><Relationship Id="rId8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8643%26amp%3Bdst%3D100002%26amp%3Bdate%3D19.02.2021&amp;uid_news=870303&amp;cli=" TargetMode="External"/><Relationship Id="rId130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10%26amp%3Bfld%3D134%26amp%3BREFFIELD%3D134%26amp%3BREFDST%3D100013%26amp%3BREFDOC%3D174763%26amp%3BREFBASE%3DQUEST%26amp%3Bstat%3Drefcode%253D10881%253Bdstident%253D100110%253Bindex%253D15%26amp%3Bdate%3D18.02.2021&amp;uid_news=870133&amp;cli=" TargetMode="External"/><Relationship Id="rId151" Type="http://schemas.openxmlformats.org/officeDocument/2006/relationships/image" Target="media/image9.jpeg"/><Relationship Id="rId172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377&amp;cli=" TargetMode="External"/><Relationship Id="rId193" Type="http://schemas.openxmlformats.org/officeDocument/2006/relationships/hyperlink" Target="http://work.elcode.ru/subscribe/link/?hash=1505859a8e065a3f2d98bafb1233cf96&amp;id_send=16628&amp;id_email=8896669&amp;url=https%3A%2F%2Fwww.elcode.ru%2Fservice%2Fnews%2Fdaydjest-novostey-zakonodatelstva%2Futverzhdena-novaya-forma-deklaracii-o-plate-za-neg&amp;uid_news=870148&amp;cli=" TargetMode="External"/><Relationship Id="rId207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69085&amp;cli=" TargetMode="External"/><Relationship Id="rId228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68945&amp;cli=" TargetMode="External"/><Relationship Id="rId249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ARB%26amp%3Bn%3D167431%26amp%3BREFFIELD%3D134%26amp%3BREFDST%3D100046%26amp%3BREFDOC%3D272838%26amp%3BREFBASE%3DPBI%26amp%3Bstat%3Drefcode%253D10881%253Bindex%253D60%26amp%3Bdate%3D19.02.2021&amp;uid_news=870371&amp;cli=" TargetMode="External"/><Relationship Id="rId1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93&amp;uid_news=870428&amp;cli=" TargetMode="External"/><Relationship Id="rId109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1795%26amp%3Bfld%3D134%26amp%3BREFFIELD%3D134%26amp%3BREFDST%3D100008%26amp%3BREFDOC%3D174763%26amp%3BREFBASE%3DQUEST%26amp%3Bstat%3Drefcode%253D10881%253Bdstident%253D11795%253Bindex%253D10%26amp%3Bdate%3D18.02.2021&amp;uid_news=870133&amp;cli=" TargetMode="External"/><Relationship Id="rId26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376%26amp%3Bdst%3D100159&amp;uid_news=870775&amp;cli=" TargetMode="External"/><Relationship Id="rId281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LAW%26amp%3Bn%3D370225%26amp%3Bdst%3D2451%26amp%3Bfld%3D134%26amp%3BREFFIELD%3D134%26amp%3BREFDST%3D100007%26amp%3BREFDOC%3D201697%26amp%3BREFBASE%3DQUEST%26amp%3Bstat%3Drefcode%253D10881%253Bdstident%253D2451%253Bindex%253D9%26amp%3Bdate%3D17.02.2021&amp;uid_news=868933&amp;cli=" TargetMode="External"/><Relationship Id="rId316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185&amp;cli=" TargetMode="External"/><Relationship Id="rId337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33%26amp%3Bfld%3D134%26amp%3Bdate%3D18.02.2021&amp;uid_news=869872&amp;cli=" TargetMode="External"/><Relationship Id="rId3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&amp;uid_news=870431&amp;cli=" TargetMode="External"/><Relationship Id="rId5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32%26amp%3Bdate%3D18.02.2021&amp;uid_news=870309&amp;cli=" TargetMode="External"/><Relationship Id="rId7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106%26amp%3Bdate%3D19.02.2021&amp;uid_news=870303&amp;cli=" TargetMode="External"/><Relationship Id="rId97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28%26amp%3Bfld%3D134%26amp%3BREFFIELD%3D134%26amp%3BREFDST%3D100006%26amp%3BREFDOC%3D174763%26amp%3BREFBASE%3DQUEST%26amp%3Bstat%3Drefcode%253D10881%253Bdstident%253D100028%253Bindex%253D8%26amp%3Bdate%3D18.02.2021&amp;uid_news=870133&amp;cli=" TargetMode="External"/><Relationship Id="rId120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07%26amp%3Bfld%3D134%26amp%3BREFFIELD%3D134%26amp%3BREFDST%3D100025%26amp%3BREFDOC%3D174763%26amp%3BREFBASE%3DQUEST%26amp%3Bstat%3Drefcode%253D10881%253Bdstident%253D100107%253Bindex%253D29%26amp%3Bdate%3D18.02.2021&amp;uid_news=870133&amp;cli=" TargetMode="External"/><Relationship Id="rId14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3%26amp%3Bdst%3D100013%26amp%3Bdate%3D18.02.2021&amp;uid_news=869946&amp;cli=" TargetMode="External"/><Relationship Id="rId7" Type="http://schemas.openxmlformats.org/officeDocument/2006/relationships/image" Target="cid:7bc903cbce21cd4b7dba19f6df14d07c@swift.generated" TargetMode="External"/><Relationship Id="rId16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355%26amp%3Bdst%3D9%252C1%26amp%3Bdate%3D20.02.2021&amp;uid_news=870656&amp;cli=" TargetMode="External"/><Relationship Id="rId18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374%26amp%3Bdst%3D100002%252C1%26amp%3Bdate%3D20.02.2021&amp;uid_news=870148&amp;cli=" TargetMode="External"/><Relationship Id="rId21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1946%26amp%3Bdst%3D17529%26amp%3Bdate%3D17.02.2021&amp;uid_news=868945&amp;cli=" TargetMode="External"/><Relationship Id="rId239" Type="http://schemas.openxmlformats.org/officeDocument/2006/relationships/hyperlink" Target="http://work.elcode.ru/subscribe/link/?hash=1505859a8e065a3f2d98bafb1233cf96&amp;id_send=16628&amp;id_email=8896669&amp;url=https%3A%2F%2Felcode.ru%2Fservice%2Fnews%2Fdaydjest-novostey-zakonodatelstva%2Fs-1-iyulya-2021-goda-znachitelno-izmenitsya-sistem&amp;uid_news=868954&amp;cli=" TargetMode="External"/><Relationship Id="rId250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70%26dst%3D100002&amp;uid_news=870775&amp;cli=" TargetMode="External"/><Relationship Id="rId271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68933&amp;cli=" TargetMode="External"/><Relationship Id="rId29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201870%26amp%3Bdst%3D100004%26amp%3Bdate%3D18.02.2021&amp;uid_news=869862&amp;cli=" TargetMode="External"/><Relationship Id="rId306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185&amp;cli=" TargetMode="External"/><Relationship Id="rId2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02&amp;uid_news=870428&amp;cli=" TargetMode="External"/><Relationship Id="rId4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80019%26amp%3Bdst%3D100003&amp;uid_news=870425&amp;cli=" TargetMode="External"/><Relationship Id="rId66" Type="http://schemas.openxmlformats.org/officeDocument/2006/relationships/image" Target="media/image6.jpeg"/><Relationship Id="rId87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303&amp;cli=" TargetMode="External"/><Relationship Id="rId110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2358%26amp%3Bfld%3D134%26amp%3BREFFIELD%3D134%26amp%3BREFDST%3D100008%26amp%3BREFDOC%3D174763%26amp%3BREFBASE%3DQUEST%26amp%3Bstat%3Drefcode%253D10881%253Bdstident%253D12358%253Bindex%253D10%26amp%3Bdate%3D18.02.2021&amp;uid_news=870133&amp;cli=" TargetMode="External"/><Relationship Id="rId131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17%26amp%3Bfld%3D134%26amp%3BREFFIELD%3D134%26amp%3BREFDST%3D100013%26amp%3BREFDOC%3D174763%26amp%3BREFBASE%3DQUEST%26amp%3Bstat%3Drefcode%253D10881%253Bdstident%253D100117%253Bindex%253D15%26amp%3Bdate%3D18.02.2021&amp;uid_news=870133&amp;cli=" TargetMode="External"/><Relationship Id="rId327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PBI%26n%3D227096%26dst%3D100001%26date%3D17.02.2021&amp;uid_news=869872&amp;cli=" TargetMode="External"/><Relationship Id="rId348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MOB%26amp%3Bn%3D330440%26amp%3Bdst%3D119132%26amp%3Bfld%3D134%26amp%3Bdate%3D17.02.2021&amp;uid_news=869632&amp;cli=" TargetMode="External"/><Relationship Id="rId152" Type="http://schemas.openxmlformats.org/officeDocument/2006/relationships/hyperlink" Target="http://work.elcode.ru/subscribe/link/?hash=1505859a8e065a3f2d98bafb1233cf96&amp;id_send=16628&amp;id_email=8896669&amp;url=http%3A%2F%2Fwww.kremlin.ru%2Facts%2Fbank%2F44711&amp;uid_news=869260&amp;cli=" TargetMode="External"/><Relationship Id="rId17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179208%26amp%3Bdst%3D100013%26amp%3Bdate%3D19.02.2021&amp;uid_news=870377&amp;cli=" TargetMode="External"/><Relationship Id="rId19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113%26amp%3Bdst%3D781%26amp%3Bdate%3D18.02.2021&amp;uid_news=870148&amp;cli=" TargetMode="External"/><Relationship Id="rId20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63276%26amp%3Bdst%3D100001%26amp%3Bdate%3D17.02.2021&amp;uid_news=869085&amp;cli=" TargetMode="External"/><Relationship Id="rId22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65574%26amp%3Bdst%3D100014%26amp%3Bdate%3D17.02.2021&amp;uid_news=868945&amp;cli=" TargetMode="External"/><Relationship Id="rId24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53205%26amp%3Bdst%3D100001%26amp%3Bdate%3D30.12.2020&amp;uid_news=868954&amp;cli=" TargetMode="External"/><Relationship Id="rId26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376%26amp%3Bdst%3D100395&amp;uid_news=870775&amp;cli=" TargetMode="External"/><Relationship Id="rId1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109&amp;uid_news=870428&amp;cli=" TargetMode="External"/><Relationship Id="rId3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%26amp%3Bdst%3D100022&amp;uid_news=870431&amp;cli=" TargetMode="External"/><Relationship Id="rId5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30%26amp%3Bdate%3D18.02.2021&amp;uid_news=870309&amp;cli=" TargetMode="External"/><Relationship Id="rId7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3812%26amp%3Bdst%3D2542%26amp%3Bdate%3D29.01.2021&amp;uid_news=870303&amp;cli=" TargetMode="External"/><Relationship Id="rId100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133&amp;cli=" TargetMode="External"/><Relationship Id="rId282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LAW%26amp%3Bn%3D370225%26amp%3Bdst%3D2444%26amp%3Bfld%3D134%26amp%3BREFFIELD%3D134%26amp%3BREFDST%3D100007%26amp%3BREFDOC%3D201697%26amp%3BREFBASE%3DQUEST%26amp%3Bstat%3Drefcode%253D10881%253Bdstident%253D2444%253Bindex%253D9%26amp%3Bdate%3D17.02.2021&amp;uid_news=868933&amp;cli=" TargetMode="External"/><Relationship Id="rId31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2193%26amp%3Bdst%3D100001%26amp%3Bdate%3D19.02.2021&amp;uid_news=870185&amp;cli=" TargetMode="External"/><Relationship Id="rId338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33%26amp%3Bfld%3D134%26amp%3Bdate%3D18.02.2021&amp;uid_news=869872&amp;cli=" TargetMode="External"/><Relationship Id="rId8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96%26dst%3D100002&amp;uid_news=870428&amp;cli=" TargetMode="External"/><Relationship Id="rId98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133&amp;cli=" TargetMode="External"/><Relationship Id="rId12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9575%26amp%3Bdst%3D100037%26amp%3Bdate%3D18.02.2021&amp;uid_news=870133&amp;cli=" TargetMode="External"/><Relationship Id="rId14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3%26amp%3Bdst%3D100013%26amp%3Bdate%3D18.02.2021&amp;uid_news=869946&amp;cli=" TargetMode="External"/><Relationship Id="rId163" Type="http://schemas.openxmlformats.org/officeDocument/2006/relationships/hyperlink" Target="http://work.elcode.ru/subscribe/link/?hash=1505859a8e065a3f2d98bafb1233cf96&amp;id_send=16628&amp;id_email=8896669&amp;url=https%3A%2F%2Fwww.nalog.ru%2Frn77%2Frelated_activities%2Fspt%2F&amp;uid_news=870656&amp;cli=" TargetMode="External"/><Relationship Id="rId18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7154%26amp%3Bdst%3D642%26amp%3Bdate%3D18.02.2021&amp;uid_news=870148&amp;cli=" TargetMode="External"/><Relationship Id="rId21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31%26amp%3Bdate%3D17.02.2021&amp;uid_news=868945&amp;cli=" TargetMode="External"/><Relationship Id="rId230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68945&amp;cli=" TargetMode="External"/><Relationship Id="rId251" Type="http://schemas.openxmlformats.org/officeDocument/2006/relationships/image" Target="media/image17.jpeg"/><Relationship Id="rId2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56&amp;uid_news=870428&amp;cli=" TargetMode="External"/><Relationship Id="rId46" Type="http://schemas.openxmlformats.org/officeDocument/2006/relationships/hyperlink" Target="http://work.elcode.ru/subscribe/link/?hash=1505859a8e065a3f2d98bafb1233cf96&amp;id_send=16628&amp;id_email=8896669&amp;url=http%3A%2F%2Fwww.consultant.ru%2Flaw%2Fhotdocs%2F67617.html%2F&amp;uid_news=870425&amp;cli=" TargetMode="External"/><Relationship Id="rId6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03%26amp%3Bdate%3D19.02.2021&amp;uid_news=870303&amp;cli=" TargetMode="External"/><Relationship Id="rId27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5063%26amp%3Bdst%3D100002%26amp%3Bdate%3D17.02.2021&amp;uid_news=868933&amp;cli=" TargetMode="External"/><Relationship Id="rId293" Type="http://schemas.openxmlformats.org/officeDocument/2006/relationships/hyperlink" Target="http://work.elcode.ru/subscribe/link/?hash=1505859a8e065a3f2d98bafb1233cf96&amp;id_send=16628&amp;id_email=8896669&amp;url=https%3A%2F%2Flogin.consultant.ru%2Flink%2F%3Frnd%3D878D25DA5F6B7544F8985957DA35CF66%26amp%3Breq%3Ddoc%26amp%3Bbase%3DLAW%26amp%3Bn%3D370225%26amp%3Bdst%3D624%26amp%3Bfld%3D134%26amp%3BREFFIELD%3D134%26amp%3BREFDST%3D100018%26amp%3BREFDOC%3D265767%26amp%3BREFBASE%3DPBI%26amp%3Bstat%3Drefcode%253D10881%253Bdstident%253D624%253Bindex%253D32%26amp%3Bdate%3D18.02.2021&amp;uid_news=869862&amp;cli=" TargetMode="External"/><Relationship Id="rId30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8763%26amp%3Bdst%3D100001%26amp%3Bdate%3D19.02.2021&amp;uid_news=870185&amp;cli=" TargetMode="External"/><Relationship Id="rId328" Type="http://schemas.openxmlformats.org/officeDocument/2006/relationships/image" Target="media/image23.jpeg"/><Relationship Id="rId34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OB%26amp%3Bn%3D314410%26amp%3Bdst%3D100017%26amp%3Bdate%3D17.02.2021&amp;uid_news=869632&amp;cli=" TargetMode="External"/><Relationship Id="rId88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QUEST%26n%3D174763%26dst%3D100001%26date%3D18.02.2021&amp;uid_news=870133&amp;cli=" TargetMode="External"/><Relationship Id="rId111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2%26amp%3Bfld%3D134%26amp%3BREFFIELD%3D134%26amp%3BREFDST%3D100009%26amp%3BREFDOC%3D174763%26amp%3BREFBASE%3DQUEST%26amp%3Bstat%3Drefcode%253D10881%253Bdstident%253D100072%253Bindex%253D11%26amp%3Bdate%3D18.02.2021&amp;uid_news=870133&amp;cli=" TargetMode="External"/><Relationship Id="rId132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01440%26amp%3Bfld%3D134%26amp%3BREFFIELD%3D134%26amp%3BREFDST%3D100013%26amp%3BREFDOC%3D174763%26amp%3BREFBASE%3DQUEST%26amp%3Bstat%3Drefcode%253D10881%253Bdstident%253D101440%253Bindex%253D15%26amp%3Bdate%3D18.02.2021&amp;uid_news=870133&amp;cli=" TargetMode="External"/><Relationship Id="rId15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15%26amp%3Bdst%3D100002%26amp%3Bdate%3D19.02.2021&amp;uid_news=869260&amp;cli=" TargetMode="External"/><Relationship Id="rId174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377&amp;cli=" TargetMode="External"/><Relationship Id="rId19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113%26amp%3Bdst%3D100497%26amp%3Bdate%3D18.02.2021&amp;uid_news=870148&amp;cli=" TargetMode="External"/><Relationship Id="rId209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69085&amp;cli=" TargetMode="External"/><Relationship Id="rId19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45131%26amp%3Bdst%3D100003%26amp%3Bdate%3D18.02.2021&amp;uid_news=870148&amp;cli=" TargetMode="External"/><Relationship Id="rId20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376%26amp%3Bdst%3D100002%252C1%26amp%3Bdate%3D20.02.2021&amp;uid_news=869085&amp;cli=" TargetMode="External"/><Relationship Id="rId22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43%26amp%3Bdate%3D17.02.2021&amp;uid_news=868945&amp;cli=" TargetMode="External"/><Relationship Id="rId22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9382%26amp%3Bdst%3D100114%252C-1%26amp%3Bdate%3D17.02.2021&amp;uid_news=868945&amp;cli=" TargetMode="External"/><Relationship Id="rId241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QUEST%26n%3D201932%26dst%3D100001%26date%3D19.02.2021&amp;uid_news=870371&amp;cli=" TargetMode="External"/><Relationship Id="rId246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QUEST%26amp%3Bn%3D175192%26amp%3BREFFIELD%3D134%26amp%3BREFDST%3D100005%26amp%3BREFDOC%3D81632%26amp%3BREFBASE%3DPBI%26amp%3Bstat%3Drefcode%253D10881%253Bindex%253D9%26amp%3Bdate%3D19.02.2021&amp;uid_news=870371&amp;cli=" TargetMode="External"/><Relationship Id="rId267" Type="http://schemas.openxmlformats.org/officeDocument/2006/relationships/image" Target="media/image18.jpeg"/><Relationship Id="rId28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18%26amp%3Bdst%3D100071%26amp%3Bdate%3D19.02.2021&amp;uid_news=870375&amp;cli=" TargetMode="External"/><Relationship Id="rId1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125&amp;uid_news=870428&amp;cli=" TargetMode="External"/><Relationship Id="rId3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%26amp%3Bdst%3D100030&amp;uid_news=870431&amp;cli=" TargetMode="External"/><Relationship Id="rId5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1946%26amp%3Bdst%3D6746%26amp%3Bdate%3D18.02.2021&amp;uid_news=870309&amp;cli=" TargetMode="External"/><Relationship Id="rId106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2358%26amp%3Bfld%3D134%26amp%3BREFFIELD%3D134%26amp%3BREFDST%3D100007%26amp%3BREFDOC%3D174763%26amp%3BREFBASE%3DQUEST%26amp%3Bstat%3Drefcode%253D10881%253Bdstident%253D12358%253Bindex%253D9%26amp%3Bdate%3D18.02.2021&amp;uid_news=870133&amp;cli=" TargetMode="External"/><Relationship Id="rId127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05%26amp%3Bfld%3D134%26amp%3BREFFIELD%3D134%26amp%3BREFDST%3D100012%26amp%3BREFDOC%3D174763%26amp%3BREFBASE%3DQUEST%26amp%3Bstat%3Drefcode%253D10881%253Bdstident%253D100105%253Bindex%253D14%26amp%3Bdate%3D18.02.2021&amp;uid_news=870133&amp;cli=" TargetMode="External"/><Relationship Id="rId26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3622%26amp%3Bdst%3D100014&amp;uid_news=870775&amp;cli=" TargetMode="External"/><Relationship Id="rId283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LAW%26amp%3Bn%3D370225%26amp%3Bdst%3D2446%26amp%3Bfld%3D134%26amp%3BREFFIELD%3D134%26amp%3BREFDST%3D100007%26amp%3BREFDOC%3D201697%26amp%3BREFBASE%3DQUEST%26amp%3Bstat%3Drefcode%253D10881%253Bdstident%253D2446%253Bindex%253D9%26amp%3Bdate%3D17.02.2021&amp;uid_news=868933&amp;cli=" TargetMode="External"/><Relationship Id="rId31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2193%26amp%3Bdst%3D100001%26amp%3Bdate%3D19.02.2021&amp;uid_news=870185&amp;cli=" TargetMode="External"/><Relationship Id="rId318" Type="http://schemas.openxmlformats.org/officeDocument/2006/relationships/hyperlink" Target="http://work.elcode.ru/subscribe/link/?hash=1505859a8e065a3f2d98bafb1233cf96&amp;id_send=16628&amp;id_email=8896669&amp;url=https%3A%2F%2Fwww.mos.ru%2Fnews%2Fitem%2F86664073%2F&amp;uid_news=870778&amp;cli=" TargetMode="External"/><Relationship Id="rId339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35%26amp%3Bfld%3D134%26amp%3Bdate%3D18.02.2021&amp;uid_news=869872&amp;cli=" TargetMode="External"/><Relationship Id="rId1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02&amp;uid_news=870428&amp;cli=" TargetMode="External"/><Relationship Id="rId31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6450&amp;uid_news=870431&amp;cli=" TargetMode="External"/><Relationship Id="rId5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04%252C1%26amp%3Bdate%3D18.02.2021&amp;uid_news=870309&amp;cli=" TargetMode="External"/><Relationship Id="rId7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106%26amp%3Bdate%3D19.02.2021&amp;uid_news=870303&amp;cli=" TargetMode="External"/><Relationship Id="rId7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125%26amp%3Bdate%3D19.02.2021&amp;uid_news=870303&amp;cli=" TargetMode="External"/><Relationship Id="rId94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27%26amp%3Bfld%3D134%26amp%3BREFFIELD%3D134%26amp%3BREFDST%3D100005%26amp%3BREFDOC%3D174763%26amp%3BREFBASE%3DQUEST%26amp%3Bstat%3Drefcode%253D10881%253Bdstident%253D100027%253Bindex%253D7%26amp%3Bdate%3D18.02.2021&amp;uid_news=870133&amp;cli=" TargetMode="External"/><Relationship Id="rId99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373%26amp%3Bfld%3D134%26amp%3BREFFIELD%3D134%26amp%3BREFDST%3D100006%26amp%3BREFDOC%3D174763%26amp%3BREFBASE%3DQUEST%26amp%3Bstat%3Drefcode%253D10881%253Bdstident%253D100373%253Bindex%253D8%26amp%3Bdate%3D18.02.2021&amp;uid_news=870133&amp;cli=" TargetMode="External"/><Relationship Id="rId101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0%26amp%3Bfld%3D134%26amp%3BREFFIELD%3D134%26amp%3BREFDST%3D100007%26amp%3BREFDOC%3D174763%26amp%3BREFBASE%3DQUEST%26amp%3Bstat%3Drefcode%253D10881%253Bdstident%253D100070%253Bindex%253D9%26amp%3Bdate%3D18.02.2021&amp;uid_news=870133&amp;cli=" TargetMode="External"/><Relationship Id="rId122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10%26amp%3Bfld%3D134%26amp%3BREFFIELD%3D134%26amp%3BREFDST%3D100011%26amp%3BREFDOC%3D174763%26amp%3BREFBASE%3DQUEST%26amp%3Bstat%3Drefcode%253D10881%253Bdstident%253D100110%253Bindex%253D13%26amp%3Bdate%3D18.02.2021&amp;uid_news=870133&amp;cli=" TargetMode="External"/><Relationship Id="rId143" Type="http://schemas.openxmlformats.org/officeDocument/2006/relationships/hyperlink" Target="http://work.elcode.ru/subscribe/link/?hash=1505859a8e065a3f2d98bafb1233cf96&amp;id_send=16628&amp;id_email=8896669&amp;url=https%3A%2F%2Fcbr.ru%2F&amp;uid_news=869946&amp;cli=" TargetMode="External"/><Relationship Id="rId14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3%26amp%3Bdst%3D100022%26amp%3Bdate%3D18.02.2021&amp;uid_news=869946&amp;cli=" TargetMode="External"/><Relationship Id="rId16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76070%26amp%3Bdst%3D100001%26amp%3Bdate%3D20.02.2021&amp;uid_news=870656&amp;cli=" TargetMode="External"/><Relationship Id="rId169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377&amp;cli=" TargetMode="External"/><Relationship Id="rId18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7154%26amp%3Bdst%3D692%26amp%3Bdate%3D18.02.2021&amp;uid_news=870148&amp;cli=" TargetMode="External"/><Relationship Id="rId334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17%26amp%3Bfld%3D134%26amp%3Bdate%3D18.02.2021&amp;uid_news=869872&amp;cli=" TargetMode="External"/><Relationship Id="rId35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OB%26amp%3Bn%3D322403%26amp%3Bdst%3D101356%26amp%3Bdate%3D17.02.2021&amp;uid_news=869632&amp;cli=" TargetMode="External"/><Relationship Id="rId355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LAW%26amp%3Bn%3D350813%26amp%3Bdst%3D100107%26amp%3Bfld%3D134%26amp%3BREFFIELD%3D134%26amp%3BREFDST%3D100013%26amp%3BREFDOC%3D197070%26amp%3BREFBASE%3DQUEST%26amp%3Bstat%3Drefcode%253D10881%253Bdstident%253D100107%253Bindex%253D15%26amp%3Bdate%3D18.02.2021&amp;uid_news=869632&amp;cli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377&amp;cli=" TargetMode="External"/><Relationship Id="rId21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63276%26amp%3Bdst%3D100001%26amp%3Bdate%3D17.02.2021&amp;uid_news=869085&amp;cli=" TargetMode="External"/><Relationship Id="rId21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16%26amp%3Bdate%3D17.02.2021&amp;uid_news=868945&amp;cli=" TargetMode="External"/><Relationship Id="rId236" Type="http://schemas.openxmlformats.org/officeDocument/2006/relationships/hyperlink" Target="http://work.elcode.ru/subscribe/link/?hash=1505859a8e065a3f2d98bafb1233cf96&amp;id_send=16628&amp;id_email=8896669&amp;url=https%3A%2F%2Fwww.nalog.ru%2Frn77%2Fnews%2Factivities_fts%2F10522248%2F&amp;uid_news=868954&amp;cli=" TargetMode="External"/><Relationship Id="rId25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41893%26amp%3Bdst%3D48&amp;uid_news=870775&amp;cli=" TargetMode="External"/><Relationship Id="rId27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225%26amp%3Bdst%3D2476%26amp%3Bdate%3D17.02.2021&amp;uid_news=868933&amp;cli=" TargetMode="External"/><Relationship Id="rId2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74&amp;uid_news=870428&amp;cli=" TargetMode="External"/><Relationship Id="rId23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65574%26amp%3Bdst%3D100014%26amp%3Bdate%3D17.02.2021&amp;uid_news=868945&amp;cli=" TargetMode="External"/><Relationship Id="rId252" Type="http://schemas.openxmlformats.org/officeDocument/2006/relationships/hyperlink" Target="http://work.elcode.ru/subscribe/link/?hash=1505859a8e065a3f2d98bafb1233cf96&amp;id_send=16628&amp;id_email=8896669&amp;url=https%3A%2F%2Frospn.gov.ru%2F&amp;uid_news=870775&amp;cli=" TargetMode="External"/><Relationship Id="rId27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201649%26amp%3Bdst%3D100001%26amp%3Bdate%3D17.02.2021&amp;uid_news=868933&amp;cli=" TargetMode="External"/><Relationship Id="rId294" Type="http://schemas.openxmlformats.org/officeDocument/2006/relationships/hyperlink" Target="http://work.elcode.ru/subscribe/link/?hash=1505859a8e065a3f2d98bafb1233cf96&amp;id_send=16628&amp;id_email=8896669&amp;url=https%3A%2F%2Flogin.consultant.ru%2Flink%2F%3Frnd%3D878D25DA5F6B7544F8985957DA35CF66%26amp%3Breq%3Ddoc%26amp%3Bbase%3DLAW%26amp%3Bn%3D370225%26amp%3Bdst%3D102633%26amp%3Bfld%3D134%26amp%3BREFFIELD%3D134%26amp%3BREFDST%3D100007%26amp%3BREFDOC%3D201870%26amp%3BREFBASE%3DQUEST%26amp%3Bstat%3Drefcode%253D10881%253Bdstident%253D102633%253Bindex%253D11%26amp%3Bdate%3D18.02.2021&amp;uid_news=869862&amp;cli=" TargetMode="External"/><Relationship Id="rId30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0939%26amp%3Bdst%3D100001%26amp%3Bdate%3D19.02.2021&amp;uid_news=870185&amp;cli=" TargetMode="External"/><Relationship Id="rId32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78356%26amp%3Bdst%3D100001%26amp%3Bdate%3D18.02.2021&amp;uid_news=869872&amp;cli=" TargetMode="External"/><Relationship Id="rId47" Type="http://schemas.openxmlformats.org/officeDocument/2006/relationships/hyperlink" Target="http://work.elcode.ru/subscribe/link/?hash=1505859a8e065a3f2d98bafb1233cf96&amp;id_send=16628&amp;id_email=8896669&amp;url=https%3A%2F%2Fregulation.gov.ru%2Fprojects%23npa%3D107927&amp;uid_news=870425&amp;cli=" TargetMode="External"/><Relationship Id="rId6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11%26amp%3Bdate%3D19.02.2021&amp;uid_news=870303&amp;cli=" TargetMode="External"/><Relationship Id="rId89" Type="http://schemas.openxmlformats.org/officeDocument/2006/relationships/image" Target="media/image7.jpeg"/><Relationship Id="rId112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6%26amp%3Bfld%3D134%26amp%3BREFFIELD%3D134%26amp%3BREFDST%3D100009%26amp%3BREFDOC%3D174763%26amp%3BREFBASE%3DQUEST%26amp%3Bstat%3Drefcode%253D10881%253Bdstident%253D100076%253Bindex%253D11%26amp%3Bdate%3D18.02.2021&amp;uid_news=870133&amp;cli=" TargetMode="External"/><Relationship Id="rId133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9987%26amp%3Bfld%3D134%26amp%3BREFFIELD%3D134%26amp%3BREFDST%3D100013%26amp%3BREFDOC%3D174763%26amp%3BREFBASE%3DQUEST%26amp%3Bstat%3Drefcode%253D10881%253Bdstident%253D19987%253Bindex%253D15%26amp%3Bdate%3D18.02.2021&amp;uid_news=870133&amp;cli=" TargetMode="External"/><Relationship Id="rId15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0355%26amp%3Bdst%3D100005%26amp%3Bdate%3D17.02.2021&amp;uid_news=869260&amp;cli=" TargetMode="External"/><Relationship Id="rId175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377&amp;cli=" TargetMode="External"/><Relationship Id="rId340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MOB%26n%3D330440%26dst%3D119137%26date%3D17.02.2021&amp;uid_news=869632&amp;cli=" TargetMode="External"/><Relationship Id="rId196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QUEST%26n%3D201735%26dst%3D100001%252C1%26date%3D17.02.2021&amp;uid_news=869085&amp;cli=" TargetMode="External"/><Relationship Id="rId20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2139%26amp%3Bdst%3D100107%26amp%3Bdate%3D17.02.2021&amp;uid_news=869085&amp;cli=" TargetMode="External"/><Relationship Id="rId1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05&amp;uid_news=870428&amp;cli=" TargetMode="External"/><Relationship Id="rId22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55%26amp%3Bdate%3D17.02.2021&amp;uid_news=868945&amp;cli=" TargetMode="External"/><Relationship Id="rId242" Type="http://schemas.openxmlformats.org/officeDocument/2006/relationships/image" Target="media/image16.jpeg"/><Relationship Id="rId26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3622%26amp%3Bdst%3D100168&amp;uid_news=870775&amp;cli=" TargetMode="External"/><Relationship Id="rId28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225%26amp%3Bdst%3D504%26amp%3Bdate%3D17.02.2021&amp;uid_news=868933&amp;cli=" TargetMode="External"/><Relationship Id="rId319" Type="http://schemas.openxmlformats.org/officeDocument/2006/relationships/image" Target="media/image22.jpeg"/><Relationship Id="rId3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%26amp%3Bdst%3D100057&amp;uid_news=870431&amp;cli=" TargetMode="External"/><Relationship Id="rId5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61%26amp%3Bdate%3D18.02.2021&amp;uid_news=870309&amp;cli=" TargetMode="External"/><Relationship Id="rId7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125%26amp%3Bdate%3D19.02.2021&amp;uid_news=870303&amp;cli=" TargetMode="External"/><Relationship Id="rId102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267%26amp%3Bfld%3D134%26amp%3BREFFIELD%3D134%26amp%3BREFDST%3D100007%26amp%3BREFDOC%3D174763%26amp%3BREFBASE%3DQUEST%26amp%3Bstat%3Drefcode%253D10881%253Bdstident%253D100267%253Bindex%253D9%26amp%3Bdate%3D18.02.2021&amp;uid_news=870133&amp;cli=" TargetMode="External"/><Relationship Id="rId123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17%26amp%3Bfld%3D134%26amp%3BREFFIELD%3D134%26amp%3BREFDST%3D100011%26amp%3BREFDOC%3D174763%26amp%3BREFBASE%3DQUEST%26amp%3Bstat%3Drefcode%253D10881%253Bdstident%253D100117%253Bindex%253D13%26amp%3Bdate%3D18.02.2021&amp;uid_news=870133&amp;cli=" TargetMode="External"/><Relationship Id="rId14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27077%26amp%3Bdst%3D89%26amp%3Bdate%3D18.02.2021&amp;uid_news=869946&amp;cli=" TargetMode="External"/><Relationship Id="rId33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27096%26amp%3Bdst%3D100034%26amp%3Bdate%3D18.02.2021&amp;uid_news=869872&amp;cli=" TargetMode="External"/><Relationship Id="rId90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27%26amp%3Bfld%3D134%26amp%3BREFFIELD%3D134%26amp%3BREFDST%3D100005%26amp%3BREFDOC%3D174763%26amp%3BREFBASE%3DQUEST%26amp%3Bstat%3Drefcode%253D10881%253Bdstident%253D100027%253Bindex%253D7%26amp%3Bdate%3D18.02.2021&amp;uid_news=870133&amp;cli=" TargetMode="External"/><Relationship Id="rId165" Type="http://schemas.openxmlformats.org/officeDocument/2006/relationships/hyperlink" Target="http://work.elcode.ru/subscribe/link/?hash=1505859a8e065a3f2d98bafb1233cf96&amp;id_send=16628&amp;id_email=8896669&amp;url=http%3A%2F%2Fgovernment.ru%2Fdocs%2F41559%2F&amp;uid_news=870656&amp;cli=" TargetMode="External"/><Relationship Id="rId18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7154%26amp%3Bdst%3D100456%26amp%3Bdate%3D18.02.2021&amp;uid_news=870148&amp;cli=" TargetMode="External"/><Relationship Id="rId35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OB%26amp%3Bn%3D317949%26amp%3Bdst%3D100016%26amp%3Bdate%3D17.02.2021&amp;uid_news=869632&amp;cli=" TargetMode="External"/><Relationship Id="rId21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38388%26amp%3Bdst%3D1000000001%26amp%3Bdate%3D17.02.2021&amp;uid_news=869085&amp;cli=" TargetMode="External"/><Relationship Id="rId232" Type="http://schemas.openxmlformats.org/officeDocument/2006/relationships/hyperlink" Target="http://work.elcode.ru/subscribe/link/?hash=1505859a8e065a3f2d98bafb1233cf96&amp;id_send=16628&amp;id_email=8896669&amp;url=https%3A%2F%2Fwww.nalog.ru%2Frn77%2Fnews%2Factivities_fts%2F10522248%2F&amp;uid_news=868954&amp;cli=" TargetMode="External"/><Relationship Id="rId25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21359%26amp%3Bdst%3D100009&amp;uid_news=870775&amp;cli=" TargetMode="External"/><Relationship Id="rId27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225%26amp%3Bdst%3D2440%26amp%3Bdate%3D17.02.2021https%3A%2F%2Flogin.consultant.ru%2Flink%2F%3Freq%3Ddoc%26amp%3Bbase%3DLAW%26amp%3Bn%3D370225%26amp%3Bdst%3D2440%26amp%3Bdate%3D17.02.2021&amp;uid_news=868933&amp;cli=" TargetMode="External"/><Relationship Id="rId295" Type="http://schemas.openxmlformats.org/officeDocument/2006/relationships/hyperlink" Target="http://work.elcode.ru/subscribe/link/?hash=1505859a8e065a3f2d98bafb1233cf96&amp;id_send=16628&amp;id_email=8896669&amp;url=https%3A%2F%2Flogin.consultant.ru%2Flink%2F%3Frnd%3D878D25DA5F6B7544F8985957DA35CF66%26amp%3Breq%3Ddoc%26amp%3Bbase%3DLAW%26amp%3Bn%3D370225%26amp%3Bdst%3D102637%26amp%3Bfld%3D134%26amp%3BREFFIELD%3D134%26amp%3BREFDST%3D100007%26amp%3BREFDOC%3D201870%26amp%3BREFBASE%3DQUEST%26amp%3Bstat%3Drefcode%253D10881%253Bdstident%253D102637%253Bindex%253D11%26amp%3Bdate%3D18.02.2021&amp;uid_news=869862&amp;cli=" TargetMode="External"/><Relationship Id="rId309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185&amp;cli=" TargetMode="External"/><Relationship Id="rId2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413%26amp%3Bdst%3D100002%26amp%3Bdate%3D19.02.2021&amp;uid_news=870428&amp;cli=" TargetMode="External"/><Relationship Id="rId48" Type="http://schemas.openxmlformats.org/officeDocument/2006/relationships/hyperlink" Target="http://work.elcode.ru/subscribe/link/?hash=1505859a8e065a3f2d98bafb1233cf96&amp;id_send=16628&amp;id_email=8896669&amp;url=https%3A%2F%2Fregulation.gov.ru%2Fprojects%23npa%3D107927&amp;uid_news=870425&amp;cli=" TargetMode="External"/><Relationship Id="rId6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60%26amp%3Bdate%3D19.02.2021&amp;uid_news=870303&amp;cli=" TargetMode="External"/><Relationship Id="rId113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2%26amp%3Bfld%3D134%26amp%3BREFFIELD%3D134%26amp%3BREFDST%3D100009%26amp%3BREFDOC%3D174763%26amp%3BREFBASE%3DQUEST%26amp%3Bstat%3Drefcode%253D10881%253Bdstident%253D100072%253Bindex%253D11%26amp%3Bdate%3D18.02.2021&amp;uid_news=870133&amp;cli=" TargetMode="External"/><Relationship Id="rId134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20%26amp%3Bfld%3D134%26amp%3BREFFIELD%3D134%26amp%3BREFDST%3D100013%26amp%3BREFDOC%3D174763%26amp%3BREFBASE%3DQUEST%26amp%3Bstat%3Drefcode%253D10881%253Bdstident%253D100120%253Bindex%253D15%26amp%3Bdate%3D18.02.2021&amp;uid_news=870133&amp;cli=" TargetMode="External"/><Relationship Id="rId320" Type="http://schemas.openxmlformats.org/officeDocument/2006/relationships/hyperlink" Target="http://work.elcode.ru/subscribe/link/?hash=1505859a8e065a3f2d98bafb1233cf96&amp;id_send=16628&amp;id_email=8896669&amp;url=https%3A%2F%2Fwww.mos.ru%2Fnews%2Fitem%2F86664073%2F&amp;uid_news=870778&amp;cli=" TargetMode="External"/><Relationship Id="rId8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03%26amp%3Bdate%3D19.02.2021&amp;uid_news=870303&amp;cli=" TargetMode="External"/><Relationship Id="rId15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30149%26amp%3Bdst%3D100057%26amp%3Bdate%3D17.02.2021&amp;uid_news=869260&amp;cli=" TargetMode="External"/><Relationship Id="rId17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179203%26amp%3Bdst%3D100010%26amp%3Bdate%3D19.02.2021&amp;uid_news=870377&amp;cli=" TargetMode="External"/><Relationship Id="rId197" Type="http://schemas.openxmlformats.org/officeDocument/2006/relationships/image" Target="media/image13.jpeg"/><Relationship Id="rId34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LAW%26amp%3Bn%3D210058%26amp%3Bdst%3D100478%26amp%3Bdate%3D17.02.2021&amp;uid_news=869632&amp;cli=" TargetMode="External"/><Relationship Id="rId201" Type="http://schemas.openxmlformats.org/officeDocument/2006/relationships/hyperlink" Target="http://work.elcode.ru/subscribe/link/?hash=1505859a8e065a3f2d98bafb1233cf96&amp;id_send=16628&amp;id_email=8896669&amp;url=https%3A%2F%2Flogin.consultant.ru%2Flink%2F%3Frnd%3D1963300AF8B57FDC305D4A904F863F5F%26amp%3Breq%3Ddoc%26amp%3Bbase%3DLAW%26amp%3Bn%3D362139%26amp%3BREFFIELD%3D134%26amp%3BREFDST%3D100010%26amp%3BREFDOC%3D201735%26amp%3BREFBASE%3DQUEST%26amp%3Bstat%3Drefcode%253D10881%253Bindex%253D16%26amp%3Bdate%3D17.02.2021&amp;uid_news=869085&amp;cli=" TargetMode="External"/><Relationship Id="rId22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73%26amp%3Bdate%3D17.02.2021&amp;uid_news=868945&amp;cli=" TargetMode="External"/><Relationship Id="rId24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201932%26amp%3Bdst%3D100001%26amp%3Bdate%3D19.02.2021&amp;uid_news=870371&amp;cli=" TargetMode="External"/><Relationship Id="rId26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376%26amp%3Bdst%3D100177&amp;uid_news=870775&amp;cli=" TargetMode="External"/><Relationship Id="rId285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127%26dst%3D100002%26date%3D19.02.2021&amp;uid_news=870375&amp;cli=" TargetMode="External"/><Relationship Id="rId1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96%26amp%3Bdst%3D100009&amp;uid_news=870428&amp;cli=" TargetMode="External"/><Relationship Id="rId3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%26amp%3Bdst%3D100083&amp;uid_news=870431&amp;cli=" TargetMode="External"/><Relationship Id="rId5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66%26amp%3Bdate%3D18.02.2021&amp;uid_news=870309&amp;cli=" TargetMode="External"/><Relationship Id="rId103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9575%26amp%3Bdst%3D100027%26amp%3Bfld%3D134%26amp%3BREFFIELD%3D134%26amp%3BREFDST%3D100007%26amp%3BREFDOC%3D174763%26amp%3BREFBASE%3DQUEST%26amp%3Bstat%3Drefcode%253D10881%253Bdstident%253D100027%253Bindex%253D9%26amp%3Bdate%3D18.02.2021&amp;uid_news=870133&amp;cli=" TargetMode="External"/><Relationship Id="rId124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120%26amp%3Bfld%3D134%26amp%3BREFFIELD%3D134%26amp%3BREFDST%3D100011%26amp%3BREFDOC%3D174763%26amp%3BREFBASE%3DQUEST%26amp%3Bstat%3Drefcode%253D10881%253Bdstident%253D100120%253Bindex%253D13%26amp%3Bdate%3D18.02.2021&amp;uid_news=870133&amp;cli=" TargetMode="External"/><Relationship Id="rId31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0939%26amp%3Bdst%3D100001%26amp%3Bdate%3D19.02.2021&amp;uid_news=870185&amp;cli=" TargetMode="External"/><Relationship Id="rId7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61%26amp%3Bdate%3D19.02.2021&amp;uid_news=870303&amp;cli=" TargetMode="External"/><Relationship Id="rId91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17%26amp%3Bfld%3D134%26amp%3BREFFIELD%3D134%26amp%3BREFDST%3D100005%26amp%3BREFDOC%3D174763%26amp%3BREFBASE%3DQUEST%26amp%3Bstat%3Drefcode%253D10881%253Bdstident%253D100017%253Bindex%253D7%26amp%3Bdate%3D18.02.2021&amp;uid_news=870133&amp;cli=" TargetMode="External"/><Relationship Id="rId14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3%26amp%3Bdst%3D100015%26amp%3Bdate%3D18.02.2021&amp;uid_news=869946&amp;cli=" TargetMode="External"/><Relationship Id="rId166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153%26dst%3D100002%252C1%26date%3D19.02.2021&amp;uid_news=870377&amp;cli=" TargetMode="External"/><Relationship Id="rId18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191%26amp%3Bdst%3D100180%26amp%3Bdate%3D18.02.2021&amp;uid_news=870148&amp;cli=" TargetMode="External"/><Relationship Id="rId331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17%26amp%3Bfld%3D134%26amp%3Bdate%3D18.02.2021&amp;uid_news=869872&amp;cli=" TargetMode="External"/><Relationship Id="rId35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OB%26amp%3Bn%3D317952%26amp%3Bdst%3D100024%26amp%3Bdate%3D17.02.2021&amp;uid_news=869632&amp;cli=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6852%26dst%3D100003%26date%3D17.02.2021&amp;uid_news=868945&amp;cli=" TargetMode="External"/><Relationship Id="rId233" Type="http://schemas.openxmlformats.org/officeDocument/2006/relationships/image" Target="media/image15.jpeg"/><Relationship Id="rId25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70%26amp%3Bdst%3D100002&amp;uid_news=870775&amp;cli=" TargetMode="External"/><Relationship Id="rId28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428&amp;cli=" TargetMode="External"/><Relationship Id="rId49" Type="http://schemas.openxmlformats.org/officeDocument/2006/relationships/hyperlink" Target="http://work.elcode.ru/subscribe/link/?hash=1505859a8e065a3f2d98bafb1233cf96&amp;id_send=16628&amp;id_email=8896669&amp;url=https%3A%2F%2Fregulation.gov.ru%2Fprojects%23npa%3D107927&amp;uid_news=870425&amp;cli=" TargetMode="External"/><Relationship Id="rId114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6%26amp%3Bfld%3D134%26amp%3BREFFIELD%3D134%26amp%3BREFDST%3D100009%26amp%3BREFDOC%3D174763%26amp%3BREFBASE%3DQUEST%26amp%3Bstat%3Drefcode%253D10881%253Bdstident%253D100076%253Bindex%253D11%26amp%3Bdate%3D18.02.2021&amp;uid_news=870133&amp;cli=" TargetMode="External"/><Relationship Id="rId27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225%26amp%3Bdst%3D2479%26amp%3Bdate%3D17.02.2021&amp;uid_news=868933&amp;cli=" TargetMode="External"/><Relationship Id="rId296" Type="http://schemas.openxmlformats.org/officeDocument/2006/relationships/hyperlink" Target="http://work.elcode.ru/subscribe/link/?hash=1505859a8e065a3f2d98bafb1233cf96&amp;id_send=16628&amp;id_email=8896669&amp;url=https%3A%2F%2Flogin.consultant.ru%2Flink%2F%3Frnd%3D878D25DA5F6B7544F8985957DA35CF66%26amp%3Breq%3Ddoc%26amp%3Bbase%3DQUEST%26amp%3Bn%3D164522%26amp%3BREFFIELD%3D134%26amp%3BREFDST%3D100007%26amp%3BREFDOC%3D201870%26amp%3BREFBASE%3DQUEST%26amp%3Bstat%3Drefcode%253D10881%253Bindex%253D11%26amp%3Bdate%3D18.02.2021&amp;uid_news=869862&amp;cli=" TargetMode="External"/><Relationship Id="rId300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LAW%26amp%3Bn%3D376113%26amp%3Bdst%3D4885%26amp%3Bfld%3D134%26amp%3BREFFIELD%3D134%26amp%3BREFDST%3D100036%26amp%3BREFDOC%3D208763%26amp%3BREFBASE%3DPBI%26amp%3Bstat%3Drefcode%253D10881%253Bdstident%253D4885%253Bindex%253D47%26amp%3Bdate%3D19.02.2021&amp;uid_news=870185&amp;cli=" TargetMode="External"/><Relationship Id="rId6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1946%26amp%3Bdst%3D19960%26amp%3Bdate%3D29.01.2021&amp;uid_news=870309&amp;cli=" TargetMode="External"/><Relationship Id="rId8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33%26amp%3Bdate%3D19.02.2021&amp;uid_news=870303&amp;cli=" TargetMode="External"/><Relationship Id="rId135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1790%26amp%3Bfld%3D134%26amp%3BREFFIELD%3D134%26amp%3BREFDST%3D100013%26amp%3BREFDOC%3D174763%26amp%3BREFBASE%3DQUEST%26amp%3Bstat%3Drefcode%253D10881%253Bdstident%253D11790%253Bindex%253D15%26amp%3Bdate%3D18.02.2021&amp;uid_news=870133&amp;cli=" TargetMode="External"/><Relationship Id="rId156" Type="http://schemas.openxmlformats.org/officeDocument/2006/relationships/hyperlink" Target="http://work.elcode.ru/subscribe/link/?hash=1505859a8e065a3f2d98bafb1233cf96&amp;id_send=16628&amp;id_email=8896669&amp;url=https%3A%2F%2Fwww.nalog.ru%2Frn77%2Fservice%2Ftax%2F&amp;uid_news=869260&amp;cli=" TargetMode="External"/><Relationship Id="rId177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377&amp;cli=" TargetMode="External"/><Relationship Id="rId198" Type="http://schemas.openxmlformats.org/officeDocument/2006/relationships/hyperlink" Target="http://work.elcode.ru/subscribe/link/?hash=1505859a8e065a3f2d98bafb1233cf96&amp;id_send=16628&amp;id_email=8896669&amp;url=https%3A%2F%2Felcode.ru%2Fmarketing%2Fchanges2021%2Fbuhgalter-2021%2Fdvoinoi-nalog&amp;uid_news=869085&amp;cli=" TargetMode="External"/><Relationship Id="rId321" Type="http://schemas.openxmlformats.org/officeDocument/2006/relationships/hyperlink" Target="http://work.elcode.ru/subscribe/link/?hash=1505859a8e065a3f2d98bafb1233cf96&amp;id_send=16628&amp;id_email=8896669&amp;url=https%3A%2F%2Fwww.mos.ru%2Fnews%2Fitem%2F86664073%2F&amp;uid_news=870778&amp;cli=" TargetMode="External"/><Relationship Id="rId34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LAW%26amp%3Bn%3D206671%26amp%3Bdst%3D103113%252C-1%26amp%3Bdate%3D17.02.2021&amp;uid_news=869632&amp;cli=" TargetMode="External"/><Relationship Id="rId20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2139%26amp%3Bdst%3D61%26amp%3Bdate%3D17.02.2021&amp;uid_news=869085&amp;cli=" TargetMode="External"/><Relationship Id="rId22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1696%26amp%3Bdst%3D100020%26amp%3Bdate%3D17.02.2021&amp;uid_news=868945&amp;cli=" TargetMode="External"/><Relationship Id="rId24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1946%26amp%3Bdst%3D103624%26amp%3Bdate%3D19.02.2021&amp;uid_news=870371&amp;cli=" TargetMode="External"/><Relationship Id="rId1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5550%26amp%3Bdst%3D100010&amp;uid_news=870428&amp;cli=" TargetMode="External"/><Relationship Id="rId3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%26amp%3Bdst%3D100101&amp;uid_news=870431&amp;cli=" TargetMode="External"/><Relationship Id="rId26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CJI%26amp%3Bn%3D85919%26amp%3Bdst%3D100002&amp;uid_news=870775&amp;cli=" TargetMode="External"/><Relationship Id="rId286" Type="http://schemas.openxmlformats.org/officeDocument/2006/relationships/image" Target="media/image19.jpeg"/><Relationship Id="rId50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58%26dst%3D100003%26date%3D18.02.2021&amp;uid_news=870309&amp;cli=" TargetMode="External"/><Relationship Id="rId104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6%26amp%3Bfld%3D134%26amp%3BREFFIELD%3D134%26amp%3BREFDST%3D100007%26amp%3BREFDOC%3D174763%26amp%3BREFBASE%3DQUEST%26amp%3Bstat%3Drefcode%253D10881%253Bdstident%253D100076%253Bindex%253D9%26amp%3Bdate%3D18.02.2021&amp;uid_news=870133&amp;cli=" TargetMode="External"/><Relationship Id="rId125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280%26amp%3Bfld%3D134%26amp%3BREFFIELD%3D134%26amp%3BREFDST%3D100011%26amp%3BREFDOC%3D174763%26amp%3BREFBASE%3DQUEST%26amp%3Bstat%3Drefcode%253D10881%253Bdstident%253D100280%253Bindex%253D13%26amp%3Bdate%3D18.02.2021&amp;uid_news=870133&amp;cli=" TargetMode="External"/><Relationship Id="rId14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3%26amp%3Bdst%3D100019%26amp%3Bdate%3D18.02.2021&amp;uid_news=869946&amp;cli=" TargetMode="External"/><Relationship Id="rId167" Type="http://schemas.openxmlformats.org/officeDocument/2006/relationships/image" Target="media/image11.jpeg"/><Relationship Id="rId18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43840%26amp%3Bdst%3D100006%26amp%3Bdate%3D18.02.2021&amp;uid_news=870148&amp;cli=" TargetMode="External"/><Relationship Id="rId311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185&amp;cli=" TargetMode="External"/><Relationship Id="rId33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27096%26amp%3Bdst%3D100001%26amp%3Bdate%3D18.02.2021&amp;uid_news=869872&amp;cli=" TargetMode="External"/><Relationship Id="rId35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OB%26amp%3Bn%3D330440%26amp%3Bdst%3D119170%26amp%3Bdate%3D24.02.2021&amp;uid_news=869632&amp;cli=" TargetMode="External"/><Relationship Id="rId7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18%26amp%3Bdate%3D19.02.2021&amp;uid_news=870303&amp;cli=" TargetMode="External"/><Relationship Id="rId92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17%26amp%3Bfld%3D134%26amp%3BREFFIELD%3D134%26amp%3BREFDST%3D100005%26amp%3BREFDOC%3D174763%26amp%3BREFBASE%3DQUEST%26amp%3Bstat%3Drefcode%253D10881%253Bdstident%253D100017%253Bindex%253D7%26amp%3Bdate%3D18.02.2021&amp;uid_news=870133&amp;cli=" TargetMode="External"/><Relationship Id="rId213" Type="http://schemas.openxmlformats.org/officeDocument/2006/relationships/image" Target="media/image14.jpeg"/><Relationship Id="rId234" Type="http://schemas.openxmlformats.org/officeDocument/2006/relationships/hyperlink" Target="http://work.elcode.ru/subscribe/link/?hash=1505859a8e065a3f2d98bafb1233cf96&amp;id_send=16628&amp;id_email=8896669&amp;url=https%3A%2F%2Flogin.consultant.ru%2Flink%2F%3Frnd%3D3A37B7EF04420B3E588EF3E134905E48%26amp%3Breq%3Ddoc%26amp%3Bbase%3DLAW%26amp%3Bn%3D372634%26amp%3BREFFIELD%3D134%26amp%3BREFDST%3D100433%26amp%3BREFDOC%3D67841%26amp%3BREFBASE%3DPNPA%26amp%3Bstat%3Drefcode%253D10881%253Bindex%253D737%26amp%3Bdate%3D17.02.2021&amp;uid_news=868954&amp;cli=" TargetMode="External"/><Relationship Id="rId2" Type="http://schemas.openxmlformats.org/officeDocument/2006/relationships/styles" Target="styles.xml"/><Relationship Id="rId2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413%26amp%3Bdst%3D100002%26amp%3Bdate%3D19.02.2021&amp;uid_news=870428&amp;cli=" TargetMode="External"/><Relationship Id="rId255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70%26amp%3Bdst%3D100005&amp;uid_news=870775&amp;cli=" TargetMode="External"/><Relationship Id="rId27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225%26amp%3Bdst%3D2482%26amp%3Bdate%3D17.02.2021&amp;uid_news=868933&amp;cli=" TargetMode="External"/><Relationship Id="rId297" Type="http://schemas.openxmlformats.org/officeDocument/2006/relationships/hyperlink" Target="http://work.elcode.ru/subscribe/link/?hash=1505859a8e065a3f2d98bafb1233cf96&amp;id_send=16628&amp;id_email=8896669&amp;url=https%3A%2F%2Flogin.consultant.ru%2Flink%2F%3Frnd%3D878D25DA5F6B7544F8985957DA35CF66%26amp%3Breq%3Ddoc%26amp%3Bbase%3DLAW%26amp%3Bn%3D370225%26amp%3Bdst%3D206%26amp%3Bfld%3D134%26amp%3BREFFIELD%3D134%26amp%3BREFDST%3D100009%26amp%3BREFDOC%3D201870%26amp%3BREFBASE%3DQUEST%26amp%3Bstat%3Drefcode%253D10881%253Bdstident%253D206%253Bindex%253D13%26amp%3Bdate%3D18.02.2021&amp;uid_news=869862&amp;cli=" TargetMode="External"/><Relationship Id="rId4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450&amp;uid_news=870431&amp;cli=" TargetMode="External"/><Relationship Id="rId115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076%26amp%3Bfld%3D134%26amp%3BREFFIELD%3D134%26amp%3BREFDST%3D100009%26amp%3BREFDOC%3D174763%26amp%3BREFBASE%3DQUEST%26amp%3Bstat%3Drefcode%253D10881%253Bdstident%253D100076%253Bindex%253D11%26amp%3Bdate%3D18.02.2021&amp;uid_news=870133&amp;cli=" TargetMode="External"/><Relationship Id="rId136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9575%26amp%3BREFFIELD%3D134%26amp%3BREFDST%3D100013%26amp%3BREFDOC%3D174763%26amp%3BREFBASE%3DQUEST%26amp%3Bstat%3Drefcode%253D10881%253Bindex%253D15%26amp%3Bdate%3D18.02.2021&amp;uid_news=870133&amp;cli=" TargetMode="External"/><Relationship Id="rId157" Type="http://schemas.openxmlformats.org/officeDocument/2006/relationships/hyperlink" Target="http://work.elcode.ru/subscribe/link/?hash=1505859a8e065a3f2d98bafb1233cf96&amp;id_send=16628&amp;id_email=8896669&amp;url=https%3A%2F%2Fwww.elcode.ru%2Fmarketing%2Fchanges2021%2Fbuhgalter-2021%2Fimushestvo-nalog&amp;uid_news=869260&amp;cli=" TargetMode="External"/><Relationship Id="rId178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nalogovye-lgoty-feder&amp;uid_news=870377&amp;cli=" TargetMode="External"/><Relationship Id="rId301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LAW%26amp%3Bn%3D376113%26amp%3Bdst%3D4896%26amp%3Bfld%3D134%26amp%3BREFFIELD%3D134%26amp%3BREFDST%3D100036%26amp%3BREFDOC%3D208763%26amp%3BREFBASE%3DPBI%26amp%3Bstat%3Drefcode%253D10881%253Bdstident%253D4896%253Bindex%253D47%26amp%3Bdate%3D19.02.2021&amp;uid_news=870185&amp;cli=" TargetMode="External"/><Relationship Id="rId322" Type="http://schemas.openxmlformats.org/officeDocument/2006/relationships/hyperlink" Target="http://work.elcode.ru/subscribe/link/?hash=1505859a8e065a3f2d98bafb1233cf96&amp;id_send=16628&amp;id_email=8896669&amp;url=https%3A%2F%2Fdata.mos.ru%2Fopendata%2F2459%2F&amp;uid_news=870778&amp;cli=" TargetMode="External"/><Relationship Id="rId34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LAW%26amp%3Bn%3D206671%26amp%3Bdst%3D103131%26amp%3Bdate%3D17.02.2021&amp;uid_news=869632&amp;cli=" TargetMode="External"/><Relationship Id="rId61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58%26amp%3Bdst%3D100066%26amp%3Bdate%3D18.02.2021&amp;uid_news=870309&amp;cli=" TargetMode="External"/><Relationship Id="rId8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40%26amp%3Bdate%3D19.02.2021&amp;uid_news=870303&amp;cli=" TargetMode="External"/><Relationship Id="rId19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201735%26amp%3Bdst%3D100004%252C1%26amp%3Bdate%3D17.02.2021&amp;uid_news=869085&amp;cli=" TargetMode="External"/><Relationship Id="rId20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62139%26amp%3Bdst%3D62%26amp%3Bdate%3D17.02.2021&amp;uid_news=869085&amp;cli=" TargetMode="External"/><Relationship Id="rId1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3271%26amp%3Bdst%3D100192&amp;uid_news=870428&amp;cli=" TargetMode="External"/><Relationship Id="rId22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03%26amp%3Bdate%3D17.02.2021&amp;uid_news=868945&amp;cli=" TargetMode="External"/><Relationship Id="rId245" Type="http://schemas.openxmlformats.org/officeDocument/2006/relationships/hyperlink" Target="http://work.elcode.ru/subscribe/link/?hash=1505859a8e065a3f2d98bafb1233cf96&amp;id_send=16628&amp;id_email=8896669&amp;url=https%3A%2F%2Flogin.consultant.ru%2Flink%2F%3Frnd%3D9E36D77A024E06772C3FC3B6D5066AF7%26amp%3Breq%3Ddoc%26amp%3Bbase%3DQUEST%26amp%3Bn%3D175976%26amp%3BREFFIELD%3D134%26amp%3BREFDST%3D100005%26amp%3BREFDOC%3D81632%26amp%3BREFBASE%3DPBI%26amp%3Bstat%3Drefcode%253D10881%253Bindex%253D9%26amp%3Bdate%3D19.02.2021&amp;uid_news=870371&amp;cli=" TargetMode="External"/><Relationship Id="rId266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QUEST%26n%3D201649%26dst%3D100001%26date%3D17.02.2021&amp;uid_news=868933&amp;cli=" TargetMode="External"/><Relationship Id="rId28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5842%26amp%3Bdst%3D100002%252C1%26amp%3Bdate%3D04.02.2021&amp;uid_news=870375&amp;cli=" TargetMode="External"/><Relationship Id="rId30" Type="http://schemas.openxmlformats.org/officeDocument/2006/relationships/hyperlink" Target="http://work.elcode.ru/subscribe/link/?hash=1505859a8e065a3f2d98bafb1233cf96&amp;id_send=16628&amp;id_email=8896669&amp;url=https%3A%2F%2Felcode.ru%2Fservice%2Fpodborki-dokumentov%2Fgid-po-covid-rukovoditelyu---osobennosti-kreditova&amp;uid_news=870428&amp;cli=" TargetMode="External"/><Relationship Id="rId105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71946%26amp%3Bdst%3D11795%26amp%3Bfld%3D134%26amp%3BREFFIELD%3D134%26amp%3BREFDST%3D100007%26amp%3BREFDOC%3D174763%26amp%3BREFBASE%3DQUEST%26amp%3Bstat%3Drefcode%253D10881%253Bdstident%253D11795%253Bindex%253D9%26amp%3Bdate%3D18.02.2021&amp;uid_news=870133&amp;cli=" TargetMode="External"/><Relationship Id="rId126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6412%26amp%3Bdst%3D100282%26amp%3Bfld%3D134%26amp%3BREFFIELD%3D134%26amp%3BREFDST%3D100011%26amp%3BREFDOC%3D174763%26amp%3BREFBASE%3DQUEST%26amp%3Bstat%3Drefcode%253D10881%253Bdstident%253D100282%253Bindex%253D13%26amp%3Bdate%3D18.02.2021&amp;uid_news=870133&amp;cli=" TargetMode="External"/><Relationship Id="rId14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6054%26amp%3Bdst%3D213%26amp%3Bdate%3D18.02.2021&amp;uid_news=869946&amp;cli=" TargetMode="External"/><Relationship Id="rId168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153%26amp%3Bdst%3D100002%252C1%26amp%3Bdate%3D19.02.2021&amp;uid_news=870377&amp;cli=" TargetMode="External"/><Relationship Id="rId31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00939%26amp%3Bdst%3D100001%26amp%3Bdate%3D19.02.2021&amp;uid_news=870185&amp;cli=" TargetMode="External"/><Relationship Id="rId333" Type="http://schemas.openxmlformats.org/officeDocument/2006/relationships/hyperlink" Target="http://work.elcode.ru/subscribe/link/?hash=1505859a8e065a3f2d98bafb1233cf96&amp;id_send=16628&amp;id_email=8896669&amp;url=https%3A%2F%2Flogin.consultant.ru%2Flink%2F%3Frnd%3D06473CCC704C8201AC5094B5EE787EFE%26amp%3Breq%3Ddoc%26amp%3Bbase%3DPBI%26amp%3Bn%3D227096%26amp%3Bdst%3D100009%26amp%3Bfld%3D134%26amp%3Bdate%3D18.02.2021&amp;uid_news=869872&amp;cli=" TargetMode="External"/><Relationship Id="rId35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113%26amp%3Bdst%3D104535%26amp%3Bdate%3D18.02.2021&amp;uid_news=869632&amp;cli=" TargetMode="External"/><Relationship Id="rId51" Type="http://schemas.openxmlformats.org/officeDocument/2006/relationships/image" Target="media/image5.jpeg"/><Relationship Id="rId7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53812%26amp%3Bdst%3D2542%26amp%3Bdate%3D29.01.2021&amp;uid_news=870303&amp;cli=" TargetMode="External"/><Relationship Id="rId9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174763%26amp%3Bdst%3D100001%26amp%3Bdate%3D18.02.2021&amp;uid_news=870133&amp;cli=" TargetMode="External"/><Relationship Id="rId18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18512%26amp%3Bdst%3D2%26amp%3Bdate%3D18.02.2021&amp;uid_news=870148&amp;cli=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6852%26amp%3Bdst%3D100003%26amp%3Bdate%3D17.02.2021&amp;uid_news=868945&amp;cli=" TargetMode="External"/><Relationship Id="rId235" Type="http://schemas.openxmlformats.org/officeDocument/2006/relationships/hyperlink" Target="http://work.elcode.ru/subscribe/link/?hash=1505859a8e065a3f2d98bafb1233cf96&amp;id_send=16628&amp;id_email=8896669&amp;url=https%3A%2F%2Fwww.nalog.ru%2Frn77%2Fnews%2Factivities_fts%2F10522248%2F&amp;uid_news=868954&amp;cli=" TargetMode="External"/><Relationship Id="rId256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0376%26amp%3Bdst%3D100330&amp;uid_news=870775&amp;cli=" TargetMode="External"/><Relationship Id="rId27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PBI%26amp%3Bn%3D264185%26amp%3Bdst%3D100001%26amp%3Bdate%3D17.02.2021&amp;uid_news=868933&amp;cli=" TargetMode="External"/><Relationship Id="rId298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61%26dst%3D100004%26date%3D18.02.2021&amp;uid_news=870185&amp;cli=" TargetMode="External"/><Relationship Id="rId116" Type="http://schemas.openxmlformats.org/officeDocument/2006/relationships/hyperlink" Target="http://work.elcode.ru/subscribe/link/?hash=1505859a8e065a3f2d98bafb1233cf96&amp;id_send=16628&amp;id_email=8896669&amp;url=https%3A%2F%2Flogin.consultant.ru%2Flink%2F%3Frnd%3D1684041C317FD623DC39CB1CDD81E72B%26amp%3Breq%3Ddoc%26amp%3Bbase%3DLAW%26amp%3Bn%3D369575%26amp%3BREFFIELD%3D134%26amp%3BREFDST%3D100009%26amp%3BREFDOC%3D174763%26amp%3BREFBASE%3DQUEST%26amp%3Bstat%3Drefcode%253D10881%253Bindex%253D11%26amp%3Bdate%3D18.02.2021&amp;uid_news=870133&amp;cli=" TargetMode="External"/><Relationship Id="rId137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QUEST%26amp%3Bn%3D174763%26amp%3Bdst%3D100013%26amp%3Bdate%3D18.02.2021&amp;uid_news=870133&amp;cli=" TargetMode="External"/><Relationship Id="rId158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LAW%26n%3D377285%26dst%3D100006%252C2%26date%3D20.02.2021&amp;uid_news=870656&amp;cli=" TargetMode="External"/><Relationship Id="rId30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1%26amp%3Bdst%3D100004%26amp%3Bdate%3D18.02.2021&amp;uid_news=870185&amp;cli=" TargetMode="External"/><Relationship Id="rId323" Type="http://schemas.openxmlformats.org/officeDocument/2006/relationships/hyperlink" Target="http://work.elcode.ru/subscribe/link/?hash=1505859a8e065a3f2d98bafb1233cf96&amp;id_send=16628&amp;id_email=8896669&amp;url=http%3A%2F%2Feco2eco.ru%2Fmap%2F&amp;uid_news=870778&amp;cli=" TargetMode="External"/><Relationship Id="rId344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MOB%26amp%3Bn%3D330440%26amp%3Bdst%3D119137%26amp%3Bdate%3D17.02.2021&amp;uid_news=869632&amp;cli=" TargetMode="External"/><Relationship Id="rId20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3271%26amp%3Bdst%3D100192&amp;uid_news=870428&amp;cli=" TargetMode="External"/><Relationship Id="rId41" Type="http://schemas.openxmlformats.org/officeDocument/2006/relationships/hyperlink" Target="http://work.elcode.ru/subscribe/link/?hash=1505859a8e065a3f2d98bafb1233cf96&amp;id_send=16628&amp;id_email=8896669&amp;url=https%3A%2F%2Flogin.consultant.ru%2Flink%2F%3Freq%3Ddoc%26base%3DPBI%26n%3D280019%26dst%3D100002%26date%3D19.02.2021&amp;uid_news=870425&amp;cli=" TargetMode="External"/><Relationship Id="rId62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1946%26amp%3Bdst%3D19913&amp;uid_news=870309&amp;cli=" TargetMode="External"/><Relationship Id="rId83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377265%26amp%3Bdst%3D100030%26amp%3Bdate%3D19.02.2021&amp;uid_news=870303&amp;cli=" TargetMode="External"/><Relationship Id="rId179" Type="http://schemas.openxmlformats.org/officeDocument/2006/relationships/hyperlink" Target="http://work.elcode.ru/subscribe/link/?hash=1505859a8e065a3f2d98bafb1233cf96&amp;id_send=16628&amp;id_email=8896669&amp;url=https%3A%2F%2Flogin.consultant.ru%2Flink%2F%3Freq%3Ddoc%26amp%3Bbase%3DLAW%26amp%3Bn%3D107913%26amp%3Bdst%3D100010%26amp%3Bdate%3D19.02.2021&amp;uid_news=870377&amp;cl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24642</Words>
  <Characters>140466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164779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2021-02-25T11:41:00Z</dcterms:created>
  <dcterms:modified xsi:type="dcterms:W3CDTF">2021-02-25T11:42:00Z</dcterms:modified>
</cp:coreProperties>
</file>