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6D2C" w:rsidRPr="005B6D2C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5B6D2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5B6D2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5B6D2C" w:rsidRPr="005B6D2C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EBE3C" wp14:editId="1CA4E31C">
                  <wp:extent cx="5711825" cy="1223010"/>
                  <wp:effectExtent l="0" t="0" r="3175" b="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B6D2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обновлено множество правил по охране труда: Минтруд разъяснил, что должны сделать работодатели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Риски: в связи со вступлением в силу новых правил по охране труда работодатели должны организовать внеочередную проверку знаний по охране труда работников и работу по актуализации комплекта нормативных правовых актов, содержащих требования охраны труда (инструкции по охране труда, программы обучения по охране труда работников, информационные материалы и др.).</w:t>
                  </w: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имеющиеся удостоверения о прохождении работниками обучения по охране труда,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1A6C3513" wp14:editId="443CC8F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76300"/>
                  <wp:effectExtent l="0" t="0" r="9525" b="0"/>
                  <wp:wrapSquare wrapText="bothSides"/>
                  <wp:docPr id="2" name="Рисунок 4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Минтруд России в </w:t>
            </w:r>
            <w:hyperlink r:id="rId1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14.01.2021 N 15-2/10/В-167 разъяснил порядок проведения внеочередной проверки знаний требований охраны труда в связи со вступлением в силу с 1 января 2021 года </w:t>
            </w:r>
            <w:hyperlink r:id="rId1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новых правил по охране труда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. Напомним, в рамках реализации механизма «регуляторной гильотины» в конце 2020 года было утверждено 40 новых приказов,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Минтрудом России вместо прежних. Подробнее о новых правилах при выполнении различных видов работ можно узнать в </w:t>
            </w:r>
            <w:hyperlink r:id="rId1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Минтруд сообщает, что работодателями должна быть организована внеочередная проверка знаний работников по охране труда в объеме тех новых правил по охране труда, которые регулируют их трудовую деятельность (</w:t>
            </w:r>
            <w:hyperlink r:id="rId1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3.3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Порядка обучения по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охране труда и проверки знаний требований охраны труда работников организаций, утв. Постановлением Минтруда РФ,  Минобразования РФ от 13.01.2003 N 1/29).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      </w:r>
            <w:hyperlink r:id="rId1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Порядком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 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 на основании </w:t>
            </w:r>
            <w:hyperlink r:id="rId1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3.6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Порядка. При этом согласно форме протокола указывается тип проверки знаний «внеочередная».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рекомендует вносить сведения о внеочередной проверке знаний в раздел удостоверения «Сведения о повторных проверках знаний требований охраны труда».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Минтруд отмечает, что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Кроме того, в соответствии с </w:t>
            </w:r>
            <w:hyperlink r:id="rId1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абз. 7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21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-</w:t>
            </w:r>
            <w:hyperlink r:id="rId1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23 ст. 212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  и в связи с вступлением в силу с 1 января 2021 года новых правил по охране труда работодателям нужно организовать работу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 организовать проверку знаний требований охраны труда работников в организации, можно узнать в </w:t>
            </w:r>
            <w:hyperlink r:id="rId1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Путеводителе по кадровым вопросам. Охрана труда. Организация охраны труда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Утверждены правила обработки общедоступных персональных данных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Риски: с 1 марта 2021 года обрабатывать разрешенные для распространения персональные данные необходимо по новым правилам, в частности, от субъекта персональных данных будет необходимо получать отдельное согласие на обработку данных, разрешенных им для распространения.</w:t>
                  </w: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нововведения позволят ограничить использование третьими лицами общедоступных персональных данных вопреки целям их первоначального распространения.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0288" behindDoc="0" locked="0" layoutInCell="1" allowOverlap="0" wp14:anchorId="6AC1B6BD" wp14:editId="248C710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42975"/>
                  <wp:effectExtent l="0" t="0" r="9525" b="9525"/>
                  <wp:wrapSquare wrapText="bothSides"/>
                  <wp:docPr id="3" name="Рисунок 4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Положения Федерального </w:t>
            </w:r>
            <w:hyperlink r:id="rId2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27.07.2006 N 152-ФЗ «О персональных данных»  позволяют третьим лицам осуществлять сбор и последующее фактически неконтролируемое использование персональных данных (далее – ПД), участвующих в общедоступном обороте (например, на интернет-сайтах), в целях,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отличных от цели их первоначального распространения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а равно с ориентиром на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иные целевые аудитории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нарушает принцип целеполагания, установленный </w:t>
            </w:r>
            <w:hyperlink r:id="rId2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5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</w:t>
            </w:r>
            <w:r w:rsidRPr="005B6D2C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t>«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О персональных данных».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 Федеральным </w:t>
            </w:r>
            <w:hyperlink r:id="rId2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30.12.2020 N 519-ФЗ были внесены изменения, основная часть которых вступит в силу с </w:t>
            </w:r>
            <w:hyperlink r:id="rId2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 марта 2021 года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, согласно которым: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1. Введено понятие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«персональные данные, разрешенные субъектом персональных данных для распространения»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– это персональные данные, доступ неограниченного круга лиц к которым предоставлен субъектом ПД путем дачи согласия на обработку ПД, разрешенных для распространения в порядке, предусмотренном Федеральным </w:t>
            </w:r>
            <w:hyperlink r:id="rId2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«О персональных данных».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2. Определены </w:t>
            </w:r>
            <w:hyperlink r:id="rId2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особенности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обработки ПД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, разрешенных их субъектом для распространения (</w:t>
            </w:r>
            <w:hyperlink r:id="rId2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10.1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), например:</w:t>
            </w:r>
          </w:p>
          <w:p w:rsidR="005B6D2C" w:rsidRPr="005B6D2C" w:rsidRDefault="005B6D2C" w:rsidP="005B6D2C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согласие на обработку таких сведений необходимо оформлять </w:t>
            </w:r>
            <w:hyperlink r:id="rId29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отдельно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от иных согласий субъекта ПД на обработку его данных. При этом оператор обязан обеспечить субъекту ПД возможность определить перечень данных по каждой категории ПД, указанной в согласии на обработку, разрешенных для распространения;</w:t>
            </w:r>
          </w:p>
          <w:p w:rsidR="005B6D2C" w:rsidRPr="005B6D2C" w:rsidRDefault="005B6D2C" w:rsidP="005B6D2C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если из такого согласия </w:t>
            </w:r>
            <w:hyperlink r:id="rId30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следует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, что субъект ПД согласился с распространением ПД, такие данные должны обрабатываться оператором без права распространения. Молчание или бездействие субъекта </w:t>
            </w:r>
            <w:hyperlink r:id="rId31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должны считаться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согласием;</w:t>
            </w:r>
          </w:p>
          <w:p w:rsidR="005B6D2C" w:rsidRPr="005B6D2C" w:rsidRDefault="005B6D2C" w:rsidP="005B6D2C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2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передача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(распространение, предоставление, доступ) ПД, разрешенных субъектом ПД для распространения, должна быть прекращена в любое время по требованию субъекта ПД, которое должно включать: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 ФИО субъекта ПД;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 номер телефона, электронную почту или почтовый адрес субъекта ПД;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 ПД, обработку которых следует прекратить.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субъект сам раскрыл третьим лицам информацию о себе и не дал оператору ПД согласие, то доказывать законность дальнейшей обработки таких сведений </w:t>
            </w:r>
            <w:hyperlink r:id="rId3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обяжут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тех, кто ей занимался. Это </w:t>
            </w:r>
            <w:hyperlink r:id="rId3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касается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 случаев, когда раскрытие произошло из-за правонарушения, преступления или форс-мажора. На сегодняшний день бремя доказывания незаконности обработки ПД на каком-либо ресурсе или интернет-сайте лежит на субъекте ПД.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Требования к </w:t>
            </w:r>
            <w:hyperlink r:id="rId3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содержанию согласия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обработку ПД, разрешенных субъектом ПД для распространения, будут установлены Роскомнадзором.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за несоблюдение установленных требований к обработке ПД могут привлечь к ответственности, например, в соответствии со </w:t>
            </w:r>
            <w:hyperlink r:id="rId3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13.11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РФ. Подробнее об этом читайте </w:t>
            </w:r>
            <w:hyperlink r:id="rId3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«Как привлекают к административной ответственности за нарушения в сфере персональных данных» и </w:t>
            </w:r>
            <w:hyperlink r:id="rId3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«Какие штрафы и иные административные наказания могут назначить в связи с осуществлением контроля и надзора в сфере персональных данных» в СПС КонсультантПлюс.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прокомментировал поправки в части проведения обязательного аудита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необходимость проведения обязательного аудита для многих видов организаций установлена отдельными Федеральными законами (они не поименованы в перечне случаев обязательного аудита, установленном Федеральным законом об аудиторской деятельности).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098E7674" wp14:editId="3962FBD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4" name="Рисунок 4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4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от 29.12.2020 N 476-ФЗ внес поправки в </w:t>
            </w:r>
            <w:hyperlink r:id="rId4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 случаев проведения обязательного аудита. В частности, для ООО значительно повышен порог доходов (с 400 млн руб. до 800 млн руб.) и сумма активов баланса (с 60 млн руб. до 400 млн руб.), при превышении которых нужно проходить обязательный аудит. Подробнее об изменениях можно узнать в </w:t>
            </w:r>
            <w:hyperlink r:id="rId4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4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Информационном сообщении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11.01.2021 N ИС-аудит-37 Минфин России дал комментарий внесенным изменениям. Ведомство разъяснило, что поправки предусматривают как корректировку самих случаев обязательного аудита, так и изложение этих случаев в новой редакции. Например, из новой редакции </w:t>
            </w:r>
            <w:hyperlink r:id="rId4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5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30.12.2008 N 307-ФЗ, в которой перечислены случаи проведения обязательного аудита, исчезли некоторые формы организаций, при этом обязанность проводить аудит в отношении них осталась (то есть исключены дублирующие нормы, которые предусмотрены другими Федеральными законами). Речь идет про: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акционерные общества (норма об обязательности проведения аудита установлена </w:t>
            </w:r>
            <w:hyperlink r:id="rId4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88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26.12.1995 N 208-ФЗ);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4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кредитные организации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4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страховые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4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клиринговые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организации;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5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общества взаимного страхования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5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организаторов торговли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  </w:t>
            </w:r>
            <w:hyperlink r:id="rId5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негосударственные пенсионные фонды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5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акционерные инвестиционные фонды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 их </w:t>
            </w:r>
            <w:hyperlink r:id="rId5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управляющие компании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управляющие компании </w:t>
            </w:r>
            <w:hyperlink r:id="rId5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паевого инвестиционного фонда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5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негосударственного пенсионного фонда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5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организации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, которые представляют и/или раскрывают годовую сводную (консолидированную) бухотчетность (за исключением органов госвласти, органов местного самоуправления, государственного внебюджетного фонда, а также государственных и муниципальных учреждений).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Отметим, что данный перечень организаций, подлежащих обязательному аудиту и не указанных в новой редакции </w:t>
            </w:r>
            <w:hyperlink r:id="rId5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5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30.12.2008 N 307-ФЗ, далеко не полный. В него также входят застройщики, ЖНК, организаторы азартных игр и многие другие. Полный перечень содержится в </w:t>
            </w:r>
            <w:hyperlink r:id="rId59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Справочной информации </w:t>
              </w:r>
            </w:hyperlink>
            <w:hyperlink r:id="rId6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61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Обязательный аудит</w:t>
              </w:r>
            </w:hyperlink>
            <w:hyperlink r:id="rId6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63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(Материал подготовлен специалистами КонсультантПлюс).</w:t>
              </w:r>
            </w:hyperlink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в рассматриваемом </w:t>
            </w:r>
            <w:hyperlink r:id="rId6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Информационном сообщении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ведомство дало разъяснения в части </w:t>
            </w:r>
            <w:hyperlink r:id="rId6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изменения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финансовых критериев обязательного аудита, </w:t>
            </w:r>
            <w:hyperlink r:id="rId6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уточнения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норм о независимости аудиторов и аудиторских организаций, </w:t>
            </w:r>
            <w:hyperlink r:id="rId6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поправок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 кодексе профессиональной этики аудиторов, </w:t>
            </w:r>
            <w:hyperlink r:id="rId6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новых функций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СРО аудиторов, </w:t>
            </w:r>
            <w:hyperlink r:id="rId6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переходных положений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вступлении новых правил в силу.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какой штраф установлен за непроведение обязательного аудита и непредставление аудиторского заключения, можно узнать в </w:t>
            </w:r>
            <w:hyperlink r:id="rId7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Типовой ситуации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Мораторий на банкротство прекратил свое действие: имеют ли право должники из пострадавших отраслей на рассрочку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несмотря на окончание действия моратория по банкротству, для должников из пострадавших отраслей экономики продолжают действовать меры поддержки в виде рассрочки платежа.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525EF9D7" wp14:editId="20A39BD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5" name="Рисунок 4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сообщает, что для налогоплательщиков из пострадавших </w:t>
            </w:r>
            <w:hyperlink r:id="rId7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отраслей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экономики сохраняется возможность получения рассрочки исполнения требований по исполнительным документам после истечения </w:t>
            </w:r>
            <w:hyperlink r:id="rId7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срока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действия моратория по банкротству, т.е. после 7 января 2021 года (</w:t>
            </w:r>
            <w:hyperlink r:id="rId7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13.01.2021).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должники, которые во время моратория заявили о своем банкротстве, вправе рассчитывать на судебную рассрочку. На эту тему даны подробные разъяснения в </w:t>
            </w:r>
            <w:hyperlink r:id="rId7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Пленума Верховного Суда РФ от 24.12.2020 N 44.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По общему правилу срок судебной рассрочки составляет один год. При этом судебная рассрочка также распространяется на долги, подлежащие включению в реестр требований кредиторов и срок уплаты которых наступает не позднее чем через год с даты предоставления такой рассрочки.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судебная рассрочка предоставляется при отсутствии согласия кредиторов, вместе с тем если кредиторы представят убедительные доказательства невозможности восстановления платежеспособности должника, а должник не сможет их опровергнуть, рассрочку не предоставят. Подробнее об этом читайте в </w:t>
            </w:r>
            <w:hyperlink r:id="rId7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«Верховный суд разъяснил нюансы моратория на банкротство» в СПС КонсультантПлюс.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B6D2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Организациям и ИП дали время на переход к электронной сдаче статотчетности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организации и ИП могут отчитываться в статистику на бумаге до момента, когда будет регламентирована процедура представления данных в электронном виде.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45FA4365" wp14:editId="2CF850A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6" name="Рисунок 4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С 30 декабря 2020 года организации и ИП (за исключением малого бизнеса) должны отчитываться в статистику в электронном виде. Это предусмотрено положениями </w:t>
            </w:r>
            <w:hyperlink r:id="rId8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Федерального закона 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от 30.12.2020 N 500-ФЗ (подробнее можно узнать в </w:t>
            </w:r>
            <w:hyperlink r:id="rId8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8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14.01.2021 Росстат сообщил, что дает респондентам возможность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отчитываться, как и раньше, на бумажных носителях, так как для адаптации к новым условиям сбора отчетности требуется время. Послабление будет действовать до момента внесения изменений, регламентирующих процедуру представления данных в электронном виде. Поправки будут внесены в </w:t>
            </w:r>
            <w:hyperlink r:id="rId8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18.08.2008 N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При этом ведомство рекомендует оперативно перейти на электронный способ сдачи статотчетности.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Форму декларации по налогу на имущество организаций снова обновили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форма декларации и порядок ее заполнения приведены в соответствие с действующими нормами НК РФ.</w:t>
                  </w: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с отчетности за 2020 год в декларации нужно указывать сведения о среднегодовой стоимости движимых ОС.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1D18BE8A" wp14:editId="595278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7" name="Рисунок 4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bookmarkStart w:id="0" w:name="_GoBack"/>
            <w:bookmarkEnd w:id="0"/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</w:t>
            </w:r>
            <w:hyperlink r:id="rId8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09.12.2020 N КЧ-7-21/889@ второй раз обновила </w:t>
            </w:r>
            <w:hyperlink r:id="rId8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форму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декларации по налогу на имущество организаций, </w:t>
            </w:r>
            <w:hyperlink r:id="rId8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ее заполнения и </w:t>
            </w:r>
            <w:hyperlink r:id="rId8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формат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представления. Корректировка потребовалась из-за изменений, внесенных в </w:t>
            </w:r>
            <w:hyperlink r:id="rId9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гл. 30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«Налог на имущество организаций» НК РФ в 2020 году.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Во-первых, </w:t>
            </w:r>
            <w:hyperlink r:id="rId9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23.11.2020 N 374-ФЗ установил обязанность организаций с отчетности </w:t>
            </w:r>
            <w:hyperlink r:id="rId9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 2020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год </w:t>
            </w:r>
            <w:hyperlink r:id="rId9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включать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 декларацию по налогу на имущество сведения о среднегодовой стоимости движимого имущества, которое юрлицо отражает в бухучете как ОС. В связи с этим комментируемый </w:t>
            </w:r>
            <w:hyperlink r:id="rId9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дополнил форму декларации новым </w:t>
            </w:r>
            <w:hyperlink r:id="rId9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Разделом 4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отражения сведений о среднегодовой стоимости движимого имущества организации. Если у организации нет движимого имущества, которое относится к ОС, то новый раздел </w:t>
            </w:r>
            <w:hyperlink r:id="rId9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заполняется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Во-вторых, </w:t>
            </w:r>
            <w:hyperlink r:id="rId9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15.10.2020 N 320-ФЗ для организаций, включенных в связи с созданием в период с 1 декабря 2018 года по 29 февраля 2020 года или на основании налоговой отчетности за 2018 год в </w:t>
            </w:r>
            <w:hyperlink r:id="rId9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единый реестр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субъектов МСП и осуществляющих деятельность в </w:t>
            </w:r>
            <w:hyperlink r:id="rId9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наиболее пострадавших отраслях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а также некоторых НКО предусмотрено освобождение от исполнения обязанности по уплате налога на имущество организаций и авансовых платежей по нему за период с 1 апреля по 30 июня 2020 года. Для этого комментируемым </w:t>
            </w:r>
            <w:hyperlink r:id="rId10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заполнении декларации установлено применение кодов налоговых льгот </w:t>
            </w:r>
            <w:hyperlink r:id="rId10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0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2010501</w:t>
              </w:r>
            </w:hyperlink>
            <w:hyperlink r:id="rId10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0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0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2010505</w:t>
              </w:r>
            </w:hyperlink>
            <w:hyperlink r:id="rId10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0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с новшествами вступает в силу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с </w:t>
            </w:r>
            <w:hyperlink r:id="rId108" w:history="1">
              <w:r w:rsidRPr="005B6D2C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14 марта</w:t>
              </w:r>
            </w:hyperlink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2021 года и применяется с отчетности за 2020 год.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о новой форме декларации можно узнать в обзоре </w:t>
            </w:r>
            <w:hyperlink r:id="rId10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«ФНС утвердила новую форму декларации по налогу на имущество организаций»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 Заполнить декларацию поможет </w:t>
            </w:r>
            <w:hyperlink r:id="rId110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Готовое решение: Порядок заполнения декларации по налогу на имущество организаций за 2020 г. (КонсультантПлюс, 2021). </w:t>
              </w:r>
            </w:hyperlink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lastRenderedPageBreak/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успешного прохождения отчетной кампании-2020 по налогу на имущество рекомендуем принять участие в </w:t>
            </w:r>
            <w:hyperlink r:id="rId11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«Имущественные налоги в 2021 году: расчет и годовая отчетность за 2020 год», которая пройдет 16 февраля 2021 года.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Росстат дал возможность малому бизнесу отчитаться в рамках переписи на месяц позже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статформы МП-сп и 1-предприниматель за 2020 год можно сдать до 1 мая 2021 года через портал Госуслуг (иными способами – до 1 апреля 2021 года).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7DAFDBA7" wp14:editId="5E8A9C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8" name="Рисунок 4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2021 году в рамках сплошного статистического наблюдения малого и среднего бизнеса его представителям нужно подать формы, утвержденные </w:t>
            </w:r>
            <w:hyperlink r:id="rId11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Росстата от 17.08.2020 N 469: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 </w:t>
            </w:r>
            <w:hyperlink r:id="rId11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МП-сп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«Сведения об основных показателях деятельности малого предприятия за 2020 год»;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 </w:t>
            </w:r>
            <w:hyperlink r:id="rId11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1-предприниматель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«Сведения о деятельности индивидуального предпринимателя за 2020 год».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Изначально данным Приказом было </w:t>
            </w:r>
            <w:hyperlink r:id="rId11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установлено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подать сведения нужно до 1 апреля 2021 года. </w:t>
            </w:r>
            <w:hyperlink r:id="rId11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Росстата от 30.12.2020 N 864 были внесены поправки, согласно которым: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если форма </w:t>
            </w:r>
            <w:hyperlink r:id="rId11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МП-сп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или </w:t>
            </w:r>
            <w:hyperlink r:id="rId12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1-предприниматель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сдается через Портал госуслуг, то подать ее можно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до 1 мая 2021 года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 если статформа сдается иным способом (например, через сайт Росстата или операторов ЭДО), то ее нужно представить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до 1 апреля 2021 года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какими еще способами можно представить статотчетность в рамках переписи и как заполнить новые формы, можно узнать в </w:t>
            </w:r>
            <w:hyperlink r:id="rId12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Стал известен размер платы в систему «Платон» с 1 февраля 2021 года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февраля 2021 года размер платы вырастет на 14 копеек и составит 2,34 руб./км.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4C5F8481" wp14:editId="076B29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9" name="Рисунок 4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Росавтодор </w:t>
            </w:r>
            <w:hyperlink r:id="rId12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проинформировал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грузоперевозчиков о фактической индексации размера платы в государственной системе «Платон» (</w:t>
            </w:r>
            <w:hyperlink r:id="rId12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Минтранса от 15.01.2021).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С 1 февраля 2021 года в рамках ежегодной индексации плата составит 2,34 рубля за км пробега (</w:t>
            </w:r>
            <w:hyperlink r:id="rId12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29.06.2019 N 843). Текущий размер платы составляет 2,20 руб./км.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7" w:tgtFrame="_blank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Федеральное дорожное агентство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отмечает, что подробная информация о дорожных объектах, построенных и восстановленных с привлечением средств в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рамках функционирования системы «Платон», размещена на специальной странице – </w:t>
            </w:r>
            <w:hyperlink r:id="rId12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dorogi.platon.ru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как внести и учесть плату за проезд по федеральным автодорогам общего пользования большегрузных транспортных средств с разрешенной максимальной массой свыше 12 тонн, читайте в СПС КонсультантПлюс: </w:t>
            </w:r>
            <w:hyperlink r:id="rId129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Вопрос: Можно ли учесть в налоговом учете расходы в виде платежей в систему </w:t>
              </w:r>
            </w:hyperlink>
            <w:hyperlink r:id="rId13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131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Платон</w:t>
              </w:r>
            </w:hyperlink>
            <w:hyperlink r:id="rId13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133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? (Консультация эксперта, 2021).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разъяснила новшества в применении измененной кадастровой стоимости недвижимости в текущем и предыдущем налоговых периодах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со случаями, в которых кадастровая стоимость применяется со дня начала применения ее измененного значения (например, при исправлении технической ошибки в ЕГРН).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35F019EE" wp14:editId="571F91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10" name="Рисунок 5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3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23.11.2020 N 374-ФЗ установлено, что с 1 января 2021 года изменение кадастровой стоимости земельного участка (объекта недвижимости) учитывается при определении налоговой базы по </w:t>
            </w:r>
            <w:hyperlink r:id="rId13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земельному налогу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(</w:t>
            </w:r>
            <w:hyperlink r:id="rId13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налогу на имущество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) в текущем и прошлых периодах в двух </w:t>
            </w:r>
            <w:hyperlink r:id="rId13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случаях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: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1) кадастровая стоимость установлена в размере рыночной. Для расчета налогов рыночная стоимость будет использоваться с даты начала применения изменяемой кадастровой стоимости;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2) если такой порядок предусмотрен законодательством, регулирующим проведение государственной кадастровой оценки, т.е. </w:t>
            </w:r>
            <w:hyperlink r:id="rId14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 от 03.07.2016 N 237-ФЗ.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Комментируя второй случай, в </w:t>
            </w:r>
            <w:hyperlink r:id="rId14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11.01.2021 ФНС России отметила, что кадастровая стоимость применяется при условии ее внесения в ЕГРН. При этом дата начала применения кадастровой стоимости может не совпадать с датой ее внесения в ЕГРН. Например, кадастровая стоимость используется со дня начала применения ее измененного значения: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 при исправлении технической ошибки в сведениях ЕГРН, которые послужили основанием для изменения кадастровой стоимости;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 при уменьшении кадастровой стоимости путем внесения изменений в акт об утверждении результатов государственной кадастровой оценки.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что еще изменилось в части исчисления налога на имущество организаций в 2021 году, можно узнать в </w:t>
            </w:r>
            <w:hyperlink r:id="rId14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электронном приложении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«Маршрут изменений в законодательстве в 2021 году».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Росприроднадзор рассказал о способах сдачи отчетности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отчетность можно подать как через Личный кабинет природопользователя, так и в бумажном виде.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8480" behindDoc="0" locked="0" layoutInCell="1" allowOverlap="0" wp14:anchorId="30EA7DEC" wp14:editId="2EED96E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23925"/>
                  <wp:effectExtent l="0" t="0" r="9525" b="9525"/>
                  <wp:wrapSquare wrapText="bothSides"/>
                  <wp:docPr id="11" name="Рисунок 5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Отчетность в Росприроднадзор можно подать как в бумажном, так и в электронном виде (</w:t>
            </w:r>
            <w:hyperlink r:id="rId14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14.01.2021). Ведомство рассказало подробнее о способах сдачи отчетности в электронном виде с помощью</w:t>
            </w:r>
            <w:hyperlink r:id="rId14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Личного кабинета природопользователя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(ЛК):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 сформировать и подать отчетность можно в самом ЛК;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можно загрузить в ЛК уже сформированную в формате XML отчетность. Для получения доступа к данному функционалу необходимо написать официальное письмо в Росприроднадзор по адресу </w:t>
            </w:r>
            <w:hyperlink r:id="rId14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OD@rpn.gov.ru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или через </w:t>
            </w:r>
            <w:hyperlink r:id="rId14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 В письме необходимо указать ОГРН, ФИО и e-mail учетной записи пользователя, для которой необходима возможность настройки интеграции API.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Сдача отчетности в Личном кабинете природопользователя возможна как с ЭЦП, так и без нее.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 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состав экологической отчетности зависит от вида деятельности и категории объекта, на котором ведется деятельность. Подробнее читайте в СПС КонсультантПлюс: </w:t>
            </w:r>
            <w:hyperlink r:id="rId149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Вопрос: По каким формам и в какие сроки представляется отчетность в органы Росприроднадзора? (Консультация эксперта, 2021).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дала указания налоговым органам по вопросу контроля за репатриацией средств по экспортным договорам и договорам займа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при проведении проверок исполнения резидентами требований по репатриации налоговые органы должны исключить формальный подход, то есть учитывать условия внешнеторгового договора (договора займа) и приложений к нему, устанавливающие порядок и сроки оплаты, и других полученных материалов, чтобы избежать необоснованного привлечения резидентов к ответственности.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20873BBB" wp14:editId="7F0B37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12" name="Рисунок 5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С целью формирования единообразной практики применения норм валютного законодательства и положений КоАП РФ в данной сфере ФНС России выпустила </w:t>
            </w:r>
            <w:hyperlink r:id="rId15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11.01.2021 N ВД-4-17/10@. В нем ведомство дало разъяснения в части осуществления контроля за соблюдением требований о репатриации средств и проведении резидентами расчетов по экспортным договорам и договорам займа.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напоминает, что </w:t>
            </w:r>
            <w:hyperlink r:id="rId15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19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10.12.2003 N 173-ФЗ установлены случаи, когда резиденты вправе не зачислять на свои банковские счета в уполномоченных банках иностранную валюту или валюту РФ. При наличии признаков неисполнения резидентами обязанностей по репатриации средств налоговые органы в ходе проведения мероприятий валютного контроля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 обязательном порядке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должны исследовать имеющиеся материалы, полученные в том числе на основании истребования документов и информации, на предмет разрешенных случаев нерепатриации резидентами средств по внешнеторговым договорам и договорам займа.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для определения сроков исполнения обязанности по репатриации средств налоговые органы должны учитывать условия внешнеторгового договора (договора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займа) и всех приложений к нему, определяющие порядок и сроки оплаты, периодичность, сумму платежей, подлежащую репатриации, и иные условия, которые могут иметь значение для принятия решения о наличии признаков нарушений.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также напоминает о случае освобождения резидентов от ответственности, установленном </w:t>
            </w:r>
            <w:hyperlink r:id="rId15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прим. 7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 ст. 15.25 КоАП РФ. Так, ответственность не применяется к резиденту, который в установленные сроки обеспечил зачисление денежных средств на свой счет в зарубежном банке и списание с этого счета таких денежных средств с последующим их зачислением на счет этого резидента в уполномоченном банке не позднее 45 дней со дня зачисления их на счет в зарубежном банке. Налоговые органы должны учитывать обстоятельства, которыми руководствовались резиденты при принятии решения о зачислении выручки на свои счета в зарубежных банках. Например, это могло произойти по причине отсутствия прямых корреспондентских отношений между российскими и зарубежными банками или из-за особенностей национального законодательства страны иностранного контрагента, заключающихся в требовании зачислить первоначально средства резидента по внешнеторговому договору или договору займа на счет в зарубежном банке, и по другим причинам.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Налоговым органам указано исключить формальный подход к проверке документов, который приводит к необоснованным решениям о привлечении к ответственности, а также к оспариванию и отмене вынесенных постановлений.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Разъяснения ФНС России доведены до нижестоящих налоговых органов, их исполнение поставлено на особый контроль.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чтобы избежать ошибок при ведении внешнеэкономической деятельности, участвуйте в ТРАНСЛЯЦИЯХ эксперта-практика Ольги Мацневой: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–  </w:t>
            </w:r>
            <w:hyperlink r:id="rId15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«Внешнеторговый контракт: экспорт»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22 января 2021 года (если не успели поучаствовать, то по ссылке будет доступна запись трансляции);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15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«Внешнеторговый контракт: импорт»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, которая пройдет 2 февраля 2021 года.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5B6D2C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t xml:space="preserve">УПРОЩЕННАЯ СИСТЕМА НАЛОГООБЛОЖЕНИЯ 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Утверждена новая форма декларации по УСН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форма декларации по УСН приведена в соответствие с действующим законодательством. За 2020 год отчитываться нужно по прежней форме.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0528" behindDoc="0" locked="0" layoutInCell="1" allowOverlap="0" wp14:anchorId="61D9B37A" wp14:editId="77C72F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13" name="Рисунок 5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</w:t>
            </w:r>
            <w:hyperlink r:id="rId15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25.12.2020 N ЕД-7-3/958@ обновила  форму декларации по УСН, ее формат и порядок заполнения. Подавать новую форму нужно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начиная с отчетности за 2021 год.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Поправки в декларации незначительные, но учитывают новшества, которые применяются с 2021 года. Так, Федеральным </w:t>
            </w:r>
            <w:hyperlink r:id="rId16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266-ФЗ в </w:t>
            </w:r>
            <w:hyperlink r:id="rId16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главу 26.2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внесены изменения, которые предусматривают переходные положения, позволяющие налогоплательщику УСН, если его доходы превысят 150 млн рублей, но не более чем на 50 млн рублей, и (или) средняя численность работников превысит 100 человек, но не более чем на 30 человек, продолжить применять УСН. В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течение переходного периода ставка налога увеличится: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с 6 до </w:t>
            </w:r>
            <w:hyperlink r:id="rId16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8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% для налогоплательщиков, применяющих объект налогообложения «доходы»;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с 15 до </w:t>
            </w:r>
            <w:hyperlink r:id="rId16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% для налогоплательщиков, применяющих объект налогообложения «доходов минус расходы».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Повышенные налоговые ставки применяются в налоговом периоде превышения и только к налоговой базе, исчисленной начиная с квартала, по итогам которого доходы налогоплательщика и (или) численность работников превысили предельный размер.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этого в разделах 2.1.1 и 2.2 обновленной декларации появились новые строки 101 и 201, где следует указывать код признака применения налогоплательщиком налоговой ставки: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«1» – для обычных или пониженных ставок,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«2» – для повышенных ставок.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Также дополнен порядок заполнения строк по авансовым платежам, если налогоплательщик в течение квартала перешел на применение повышенной ставки по налогу.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Кроме того, для обеспечения автоматизации сбора информации разделы 2.1.1 и 2.2 декларации по УСН дополнены строками 124 и 264 «Код налоговой льготы» с методикой кодирования льгот, которая описана в порядке заполнения. Новую строку заполняют налогоплательщики, которые применяют пониженную или нулевую ставку налога.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появилась новая строка для ИП, которые утратили право на применение ПСН. Для уменьшения суммы УСН за налоговый период, в котором ИП такое право утратил, сумму ПСН, подлежащую зачету в соответствии с </w:t>
            </w:r>
            <w:hyperlink r:id="rId16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7 ст. 346.45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РФ, нужно указать по строке 101 (раздела 1.1 или 1.2).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Из титульного листа декларации по УСН исключена строка для указания ОКВЭД.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напоминает ИП на спецрежимах об обязанностях в части применения ККТ с 1 февраля 2021 года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ИП на ПСН, УСН или ЕСХН с 1 февраля 2021 года должны отражать в кассовом чеке наименование товаров или услуг и их количество.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637CADE5" wp14:editId="4128191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76300"/>
                  <wp:effectExtent l="0" t="0" r="9525" b="0"/>
                  <wp:wrapSquare wrapText="bothSides"/>
                  <wp:docPr id="14" name="Рисунок 5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ИП, применяющие ПСН, УСН или ЕСХН, за исключением тех, кто торгует подакцизными товарами, до 1 февраля 2021 года могли не указывать в кассовом чеке наименование товаров (работ, услуг) и их количество (</w:t>
            </w:r>
            <w:hyperlink r:id="rId16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17 ст. 7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03.07.2016 N 290-ФЗ).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6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21.01.2021 ФНС России разъясняет, что для указанных ИП была предусмотрена отсрочка и в чеке можно было указать «товар» или «услуга». А с 1 февраля 2021 года название товара или услуги в кассовом чеке ИП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При наличии у ИП учетной системы рекомендуется подгружать наименования из нее.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За отсутствие в кассовом чеке наименований товаров или услуг установлена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ответственность </w:t>
            </w:r>
            <w:hyperlink r:id="rId16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 4 ст. 14.5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РФ. По мнению ФНС, для ИП установлена ответственность в том же размере, что и для организаций, – в размере 10 тыс. руб. При этом в </w:t>
            </w:r>
            <w:hyperlink r:id="rId17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 4 ст. 14.5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 ИП не указаны, а значит, согласно </w:t>
            </w:r>
            <w:hyperlink r:id="rId17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примечанию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 ст. 2.4 КоАП РФ ИП за данное правонарушение несет ответственность как должностное лицо – в размере до 3 тыс. руб.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какие еще изменения в порядке применения ККТ вступят в силу в 2021 году, можно узнать в </w:t>
            </w:r>
            <w:hyperlink r:id="rId17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электронном приложении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«Маршрут изменений законодательства в 2021 году» на нашем сайте.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связи с отменой ЕНВД продлен срок подачи уведомлений о переходе на УСН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для перехода на УСН с 1 января 2021 года бывшим плательщикам ЕНВД нужно подать в налоговый орган уведомление о переходе не позднее 1 февраля 2021 года.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2576" behindDoc="0" locked="0" layoutInCell="1" allowOverlap="0" wp14:anchorId="68D0E68D" wp14:editId="31298F3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15" name="Рисунок 5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7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14.01.2021 N СД-4-3/119@ ФНС России напомнила, что организации и ИП, которые перестали быть плательщиками ЕНВД, вправе на основании </w:t>
            </w:r>
            <w:hyperlink r:id="rId17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уведомления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перейти на УСН с начала того месяца, в котором была прекращена их обязанность по уплате ЕНВД. В таком случае </w:t>
            </w:r>
            <w:hyperlink r:id="rId17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уведомить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налоговый орган о переходе на УСН нужно не позднее 30 календарных дней со дня прекращения обязанности по уплате ЕНВД (</w:t>
            </w:r>
            <w:hyperlink r:id="rId17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346.13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Исходя из этого, ФНС сделала вывод, что организации и ИП, которые перестали быть плательщиками ЕНВД в связи с его отменой, вправе применять УСН с начала 2021 года, если они уведомят об этом налоговый орган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не позднее 1 февраля 2021 года.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 этот день истекают 30 календарных дней со дня прекращения обязанности по уплате ЕНВД (с учетом выходных дней 30 и 31 января и </w:t>
            </w:r>
            <w:hyperlink r:id="rId17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переноса срока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ближайший следующий за выходными рабочий день).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этом организации и ИП должны соблюсти </w:t>
            </w:r>
            <w:hyperlink r:id="rId18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условия перехода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УСН.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 том, как учесть переходные доходы и расходы в связи с отменой ЕНВД и началом работы на ином режиме налогообложения, можно узнать в </w:t>
            </w:r>
            <w:hyperlink r:id="rId18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электронном приложении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«Маршрут изменений законодатеьства в 2021 году».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B6D2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ЮРИСТУ 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КС РФ: до внесения изменений в ГПК РФ индексация присужденных сумм будет осуществляться исходя из индекса потребительских цен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до внесения поправок при определении возмещения потерь взыскателя от длительного неисполнения судебного решения судам необходимо использовать в качестве критерия утверждаемый Росстатом индекс потребительских цен.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3600" behindDoc="0" locked="0" layoutInCell="1" allowOverlap="0" wp14:anchorId="6E781276" wp14:editId="0F6930A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16" name="Рисунок 5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Конституционный Суд РФ в </w:t>
            </w:r>
            <w:hyperlink r:id="rId18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23.07.2018 N 35-П признал </w:t>
            </w:r>
            <w:hyperlink r:id="rId18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1 ст. 208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ГПК РФ не соответствующей </w:t>
            </w:r>
            <w:hyperlink r:id="rId18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Конституции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РФ и </w:t>
            </w:r>
            <w:hyperlink r:id="rId18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определил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критерий расчета индексации присужденных денежных сумм, подлежащий применению до внесения в действующее правовое регулирование изменений, вытекающих из данного Постановления.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Федеральным </w:t>
            </w:r>
            <w:hyperlink r:id="rId18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28.11.2018 N 451-ФЗ </w:t>
            </w:r>
            <w:hyperlink r:id="rId18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208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ГПК РФ была изложена полностью в новой редакции, которая вступила в силу с 1 октября 2019 года. Однако при исполнении федеральным законодателем </w:t>
            </w:r>
            <w:hyperlink r:id="rId19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КС РФ от 23.07.2018 N 35-П в части приведения нормативного регулирования в соответствие с требованиями </w:t>
            </w:r>
            <w:hyperlink r:id="rId19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Конституции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РФ, в новой редакции </w:t>
            </w:r>
            <w:hyperlink r:id="rId19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208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ГПК РФ </w:t>
            </w:r>
            <w:hyperlink r:id="rId19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была преодолена неопределенность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 вопросе о конституционности соответствующего нормативного регулирования, поскольку не исключена в дальнейшем возможность нарушения конституционных прав и свобод взыскателей и должников при рассмотрении судами общей юрисдикции их заявлений об индексации присужденных денежных сумм.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Конституционный Суд РФ в </w:t>
            </w:r>
            <w:hyperlink r:id="rId19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12.01.2021 N 1-П </w:t>
            </w:r>
            <w:hyperlink r:id="rId19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указал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, что до внесения в действующее правовое регулирование изменений, вытекающих из настоящего Постановления, судам в целях реализации права заявителя на индексацию взысканных денежных сумм на день исполнения решения суда (в случаях, когда условия и размер индексации присужденных денежных сумм не установлены договором) 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надлежит использовать в качестве критерия утверждаемый Росстатом индекс потребительских цен.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Суд в очередной раз </w:t>
            </w:r>
            <w:hyperlink r:id="rId19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законодателя уточнить механизм индексации взысканных судом денежных сумм в рамках гражданского судопроизводства.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9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208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ГПК РФ при этом </w:t>
            </w:r>
            <w:hyperlink r:id="rId19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признана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не соответствующей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hyperlink r:id="rId19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Конституции РФ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в той мере, в какой содержащееся в ней положение – при отсутствии в системе действующего правового регулирования механизма индексации взысканных судом денежных сумм с необходимостью признаваемого судебной практикой в качестве применимого – не содержит определенных и недвусмысленных критериев, в соответствии с которыми должна осуществляться предусмотренная им индексация.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отметим, что согласно </w:t>
            </w:r>
            <w:hyperlink r:id="rId20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позиции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Конституционного Суда РФ </w:t>
            </w:r>
            <w:hyperlink r:id="rId20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индексация присужденных денежных сумм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не является мерой гражданско-правовой ответственности должника за ненадлежащее исполнение денежного обязательства, а представляет собой правовой механизм, позволяющий полностью возместить потери взыскателя от длительного неисполнения судебного решения в условиях инфляционных процессов. В то время как установленная </w:t>
            </w:r>
            <w:hyperlink r:id="rId20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395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ГК РФ возможность взыскания процентов за незаконное пользование чужими денежными средствами является ответственностью за неисполнение денежного обязательства.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B6D2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ЛИЧНЫЙ ИНТЕРЕС 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Госавтоинспекция разъяснила новшества в порядке получения диагностической карты и прохождения техосмотра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госавтоинспекция может аннулировать диагностическую карту, если </w:t>
                  </w: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 xml:space="preserve">будет установлено, что техосмотр не проводился.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4624" behindDoc="0" locked="0" layoutInCell="1" allowOverlap="0" wp14:anchorId="7B1E72AE" wp14:editId="5A226B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76300"/>
                  <wp:effectExtent l="0" t="0" r="9525" b="0"/>
                  <wp:wrapSquare wrapText="bothSides"/>
                  <wp:docPr id="17" name="Рисунок 5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Госавтоинспекция информирует, что с 1 марта 2021 года диагностическая карта будет оформляться в электронном виде. Диагностическая карта, оформленная операторами техосмотра до 1 марта 2021 года, будет действовать до наступления срока следующего ТО (</w:t>
            </w:r>
            <w:hyperlink r:id="rId20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МВД России от 20.01.2021) 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Информацию о наличии действующей диагностической карты и сроках ее действия после 1 марта 2021 года можно будет получить на </w:t>
            </w:r>
            <w:hyperlink r:id="rId20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Госавтоинспекции.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Госавтоинспекция напоминает, что пройти ТО можно в любом пункте техосмотра вне зависимости от места госрегистрации транспортного средства. Сведения о пунктах можно найти на </w:t>
            </w:r>
            <w:hyperlink r:id="rId20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Российского союза автостраховщиков.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предупреждает, что покупка диагностической карты без прохождения ТО незаконна. В противном случае с 1 марта 2021 года диагностическая карта может быть аннулирована в </w:t>
            </w:r>
            <w:hyperlink r:id="rId20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порядке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, установленном Постановлением Правительства РФ от 15.09.2020 N 1434, c последующим информированием страховой компании, заключившей договор ОСАГО на основании такой диагностической карты.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ответственность за эксплуатацию транспортных средств без действующей диагностической карты будет действовать </w:t>
            </w:r>
            <w:hyperlink r:id="rId20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 1 марта 2022 года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. Штраф </w:t>
            </w:r>
            <w:hyperlink r:id="rId21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составит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2 тыс. рублей.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Какие интервалы установлены для прохождения ТО с 1 апреля 2020 года, узнайте в </w:t>
            </w:r>
            <w:hyperlink r:id="rId211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Ситуации: Как часто нужно проходить техосмотр? (электронный журнал «Азбука права», 2021).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напоминает физлицам, в каких случаях необходимо подать декларацию 3-НДФЛ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получении в 2020 году доходов, подлежащих декларированию, физлицо должно подать декларацию по форме 3-НДФЛ до 30 апреля 2021 года.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5648" behindDoc="0" locked="0" layoutInCell="1" allowOverlap="0" wp14:anchorId="20FAC595" wp14:editId="4F7AA93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85825"/>
                  <wp:effectExtent l="0" t="0" r="9525" b="9525"/>
                  <wp:wrapSquare wrapText="bothSides"/>
                  <wp:docPr id="18" name="Рисунок 5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ФНС России информирует о старте декларационной кампании 2021 года (</w:t>
            </w:r>
            <w:hyperlink r:id="rId21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04.01.2021).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Представить декларацию о доходах, полученных в 2020 году, необходимо до 30 апреля 2021 года. Отчитаться о доходах необходимо, если в 2020 году налогоплательщик:</w:t>
            </w:r>
          </w:p>
          <w:p w:rsidR="005B6D2C" w:rsidRPr="005B6D2C" w:rsidRDefault="005B6D2C" w:rsidP="005B6D2C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продал недвижимость, которая была в собственности меньше минимального срока владения, </w:t>
            </w:r>
          </w:p>
          <w:p w:rsidR="005B6D2C" w:rsidRPr="005B6D2C" w:rsidRDefault="005B6D2C" w:rsidP="005B6D2C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получил дорогие подарки не от близких родственников, </w:t>
            </w:r>
          </w:p>
          <w:p w:rsidR="005B6D2C" w:rsidRPr="005B6D2C" w:rsidRDefault="005B6D2C" w:rsidP="005B6D2C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выиграл деньги в лотерею, </w:t>
            </w:r>
          </w:p>
          <w:p w:rsidR="005B6D2C" w:rsidRPr="005B6D2C" w:rsidRDefault="005B6D2C" w:rsidP="005B6D2C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сдавал имущество в аренду </w:t>
            </w:r>
          </w:p>
          <w:p w:rsidR="005B6D2C" w:rsidRPr="005B6D2C" w:rsidRDefault="005B6D2C" w:rsidP="005B6D2C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>получал доход от зарубежных источников.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Заполнить декларацию можно с помощью </w:t>
            </w:r>
            <w:hyperlink r:id="rId21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Личного кабинета налогоплательщика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физических лиц, где большая часть данных уже предзаполнена, или использовать </w:t>
            </w:r>
            <w:hyperlink r:id="rId21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программу </w:t>
              </w:r>
            </w:hyperlink>
            <w:hyperlink r:id="rId21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1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Декларация</w:t>
              </w:r>
            </w:hyperlink>
            <w:hyperlink r:id="rId21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которая автоматически формирует нужные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листы </w:t>
            </w:r>
            <w:hyperlink r:id="rId22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формы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3-НДФЛ.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Сдать декларацию также должны ИП, нотариусы, занимающиеся частной практикой, адвокаты, учредившие адвокатские кабинеты, и другие лица.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Уплатить НДФЛ, исчисленный в декларации, необходимо до 15 июля 2021 года.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Подать декларацию также нужно, если при выплате дохода налоговый агент не удержал НДФЛ и не сообщил в налоговый орган об этом. Если же налоговый агент сообщил о неудержанном налоге в инспекцию, то налоговая инспекция направит налогоплательщику уведомление, на основании которого необходимо уплатить НДФЛ не позднее 1 декабря 2021 года.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За нарушение сроков подачи декларации и уплаты НДФЛ налогоплательщика могут привлечь к ответственности в виде </w:t>
            </w:r>
            <w:hyperlink r:id="rId22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штрафа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 пени.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получения налоговых вычетов направить декларацию можно в любое время в течение года. Как это сделать, Вы можете узнать на </w:t>
            </w:r>
            <w:hyperlink r:id="rId22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вебинаре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«Как забрать излишне оплаченные деньги из налоговой. Инструкция для физического лица. Рекомендации по заполнению 3-НДФЛ» 16 марта 2021 года.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В каких случаях нужно подать 3-НДФЛ, помогут разобраться материалы в СПС КонсультантПлюс: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23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Ситуация: Когда нужно подать декларацию 3-НДФЛ и уплатить налог? (электронный журнал </w:t>
              </w:r>
            </w:hyperlink>
            <w:hyperlink r:id="rId22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25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Азбука права</w:t>
              </w:r>
            </w:hyperlink>
            <w:hyperlink r:id="rId22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227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, 2021)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28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Ситуация: Каков порядок представления декларации 3-НДФЛ и в какие сроки требуется уплатить налог? (электронный журнал </w:t>
              </w:r>
            </w:hyperlink>
            <w:hyperlink r:id="rId22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«</w:t>
              </w:r>
            </w:hyperlink>
            <w:hyperlink r:id="rId230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Азбука права</w:t>
              </w:r>
            </w:hyperlink>
            <w:hyperlink r:id="rId23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lang w:eastAsia="ru-RU"/>
                </w:rPr>
                <w:t>»</w:t>
              </w:r>
            </w:hyperlink>
            <w:hyperlink r:id="rId232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, 2021)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B6D2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МОСКВА 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Москва: утвержден прожиточный минимум для основных категорий населения на 2021 год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 Москве утвержден прожиточный минимум по основным социально-демографическим группам населения на 2021 год, размер минимальной зарплаты в 2021 году при этом сохранился на прежнем уровне – 20 589 рублей.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4B20778B" wp14:editId="3796F0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19" name="Рисунок 5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соответствии с </w:t>
            </w:r>
            <w:hyperlink r:id="rId23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 от 29.12.2020 N 473-ФЗ  прожиточный минимум в субъектах РФ с 2021 года будет устанавливаться на год, а не на квартал, как было ранее. </w:t>
            </w:r>
            <w:hyperlink r:id="rId23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Москвы от 19.01.2021 N 11-ПП рассчитан и утвержден по новым </w:t>
            </w:r>
            <w:hyperlink r:id="rId23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прожиточный минимум по основным социально-демографическим группам населения на 2021 год: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 расчете на душу населения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– 18 029 рублей;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для трудоспособного населения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– 20 589 рублей;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для пенсионеров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– 13 496 рублей;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для детей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– 15 582 рубля.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Согласно данному документу в 2021 году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величина прожиточного минимума пенсионеров выросла на 774 рубля по сравнению с </w:t>
            </w:r>
            <w:hyperlink r:id="rId23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III кварталом 2020 года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соответствует величине прожиточного минимума пенсионера на 2021 год, утвержденной в целях определения региональной социальной доплаты к пенсии </w:t>
            </w:r>
            <w:hyperlink r:id="rId23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г. Москвы от 14.10.2020 N 17.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По остальным группам изменений не произошло. Таким образом, размер минимальной зарплаты в Москве в 2021 году сохранится на уровне </w:t>
            </w:r>
            <w:hyperlink r:id="rId24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III квартала 2020 года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– </w:t>
            </w: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20 589 рублей.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актуальную информацию по прожиточному минимуму и по минимальной зарплате в Москве можно найти в </w:t>
            </w:r>
            <w:hyperlink r:id="rId241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Справочной информации: </w:t>
              </w:r>
            </w:hyperlink>
            <w:hyperlink r:id="rId24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</w:t>
              </w:r>
            </w:hyperlink>
            <w:hyperlink r:id="rId243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Величина прожиточного минимума в г. Москве</w:t>
              </w:r>
            </w:hyperlink>
            <w:hyperlink r:id="rId24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»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245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Справочной информации: </w:t>
              </w:r>
            </w:hyperlink>
            <w:hyperlink r:id="rId24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</w:t>
              </w:r>
            </w:hyperlink>
            <w:hyperlink r:id="rId247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Размер минимальной заработной платы в г. Москве</w:t>
              </w:r>
            </w:hyperlink>
            <w:hyperlink r:id="rId248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»</w:t>
              </w:r>
            </w:hyperlink>
            <w:hyperlink r:id="rId249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 в СПС КонсультантПлюс.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B6D2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связи с изменением декларации по налогу на имущество нужно ли платить налог с движимого имущества организации?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несмотря на включение сведений о движимом имуществе в декларацию по налогу на имущество организаций за 2020 год, платить налог с движимого имущества не нужно.</w:t>
                  </w: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прорабатывается вопрос о возвращении к взиманию налога с движимого имущества, но по пониженной ставке.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40B7534C" wp14:editId="54035EE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0" name="Рисунок 6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декларацию по налогу на имущество за 2020 год нужно включать сведения о движимом имуществе. Такое правило установил Федеральный </w:t>
            </w:r>
            <w:hyperlink r:id="rId25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23.11.2020 N 374-ФЗ. А ФНС России </w:t>
            </w:r>
            <w:hyperlink r:id="rId25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09.12.2020 N КЧ-7-21/889@ дополнила </w:t>
            </w:r>
            <w:hyperlink r:id="rId254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форму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декларации по налогу на имущество организаций новым </w:t>
            </w:r>
            <w:hyperlink r:id="rId255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Разделом 4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отражения сведений о среднегодовой стоимости движимого имущества организации, которое учтено на балансе как основное средство. Среднегодовую стоимость нужно указывать по каждому региону. Обновленная форма декларации начнет действовать с 14 марта 2021 года. Подробнее об этом можно узнать в </w:t>
            </w:r>
            <w:hyperlink r:id="rId256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Предположительно такие поправки внесены, чтобы оценить суммы выпадающих в регионах доходов в связи с исключением движимого имущества из объектов налогообложения с 1 января 2019 года. Такая версия находит подтверждение в </w:t>
            </w:r>
            <w:hyperlink r:id="rId257" w:tooltip="Ссылка на КонсультантПлюс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Основных направлениях бюджетной, налоговой и таможенно-тарифной политики на 2021 год и на плановый период 2022 и 2023 годов. 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В документе говорится о проработке возможности отказа от исключения движимого имущества из объекта налогообложения при одновременном снижении предельной налоговой ставки налога на имущество организаций. По мнению Минфина России, это приведет к упрощению администрирования налога, снижению количества налоговых споров по отнесению имущества к движимым вещам и недвижимости. При этом необходимо определение оптимального размера предельной налоговой ставки, обеспечивающего, с одной стороны, недопущение роста налоговой нагрузки на бизнес, и с другой стороны, соблюдение интересов бюджетов регионов.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Pr="005B6D2C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Необходимо ли в 2021 году получать заявление от сотрудников на выплату пособий? </w:t>
              </w:r>
            </w:hyperlink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6D2C" w:rsidRPr="005B6D2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6D2C" w:rsidRPr="005B6D2C" w:rsidRDefault="005B6D2C" w:rsidP="005B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для назначения ежемесячного пособия по уходу за ребенком работник должен написать заявление. </w:t>
                  </w:r>
                  <w:r w:rsidRPr="005B6D2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не требуется заявления работника для назначения пособия по БиР и по временной нетрудоспособности. </w:t>
                  </w:r>
                </w:p>
              </w:tc>
            </w:tr>
          </w:tbl>
          <w:p w:rsidR="005B6D2C" w:rsidRPr="005B6D2C" w:rsidRDefault="005B6D2C" w:rsidP="005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8720" behindDoc="0" locked="0" layoutInCell="1" allowOverlap="0" wp14:anchorId="5F7A517B" wp14:editId="7294B81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Порядок, по которому ФСС назначает и выплачивает пособия в 2021 году, установлен </w:t>
            </w:r>
            <w:hyperlink r:id="rId259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30.12.2020 N 2375.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В Постановлении N 2375 нет указания на то, что для назначения пособия требуется заявление застрахованного лица, но в </w:t>
            </w:r>
            <w:hyperlink r:id="rId260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 2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указано следующее: при наступлении страхового случая застрахованное лицо представляет по месту своей работы документы, необходимые для назначения и выплаты пособия в соответствии с законодательством РФ, в случае их отсутствия у страхователя. Перечень документов, необходимых для назначения и выплаты пособий, </w:t>
            </w:r>
            <w:hyperlink r:id="rId261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определяется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соответствии с: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62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29.12.2006 N 255-ФЗ «Об обязательном социальном страховании на случай временной нетрудоспособности и в связи с материнством»; 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hyperlink r:id="rId263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19.05.1995 N 81-ФЗ «О государственных пособиях гражданам, имеющим детей».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>Так, согласно положениям данных Федеральных законов для назначения:</w:t>
            </w:r>
          </w:p>
          <w:p w:rsidR="005B6D2C" w:rsidRPr="005B6D2C" w:rsidRDefault="005B6D2C" w:rsidP="005B6D2C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пособия по беременности и родам и по временной нетрудоспособности</w:t>
            </w: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заявление </w:t>
            </w:r>
            <w:hyperlink r:id="rId264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требуется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(подробнее о порядке назначения этого пособия в 2021 году можно узнать в </w:t>
            </w:r>
            <w:hyperlink r:id="rId265" w:tooltip="Ссылка на КонсультантПлюс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Готовом решении: Как выплачивается пособие по беременности и родам 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 и </w:t>
            </w:r>
            <w:hyperlink r:id="rId266" w:tooltip="Ссылка на КонсультантПлюс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Готовом решении: Как рассчитать и выплатить пособие по временной нетрудоспособности 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в СПС КонсультантПлюс); </w:t>
            </w:r>
          </w:p>
          <w:p w:rsidR="005B6D2C" w:rsidRPr="005B6D2C" w:rsidRDefault="005B6D2C" w:rsidP="005B6D2C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 xml:space="preserve">ежемесячного пособия по уходу за ребенком до 1,5 лет </w:t>
            </w: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заявление </w:t>
            </w:r>
            <w:hyperlink r:id="rId267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требуется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, и утверждены </w:t>
            </w:r>
            <w:hyperlink r:id="rId268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сведения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, которые должны в него включаться (см. </w:t>
            </w:r>
            <w:hyperlink r:id="rId269" w:tooltip="Ссылка на КонсультантПлюс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Готовое решение: Как выплачивается пособие по уходу за ребенком до 1,5 лет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в СПС КонсультантПлюс);</w:t>
            </w:r>
          </w:p>
          <w:p w:rsidR="005B6D2C" w:rsidRPr="005B6D2C" w:rsidRDefault="005B6D2C" w:rsidP="005B6D2C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единовременного пособия женщинам, вставшим на учет в медицинских учреждениях в ранние сроки беременности,</w:t>
            </w: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</w:t>
            </w:r>
            <w:hyperlink r:id="rId270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требуется в соответствии с  </w:t>
            </w:r>
            <w:hyperlink r:id="rId271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5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, </w:t>
            </w:r>
            <w:hyperlink r:id="rId272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22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Приказа Минтруда от 29.09.2020 N 668н, но поскольку вышеуказанными Федеральными законами подача заявления не предусмотрена, то вопрос необходимости заявления спорный (см. </w:t>
            </w:r>
            <w:hyperlink r:id="rId273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Готовое решение: Как выплачивается единовременное пособие при постановке на учет в ранние сроки беременности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в СПС КонсультантПлюс);</w:t>
            </w:r>
          </w:p>
          <w:p w:rsidR="005B6D2C" w:rsidRPr="005B6D2C" w:rsidRDefault="005B6D2C" w:rsidP="005B6D2C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единовременного пособия при рождении ребенка</w:t>
            </w:r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</w:t>
            </w:r>
            <w:hyperlink r:id="rId274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требуется в соответствии с  </w:t>
            </w:r>
            <w:hyperlink r:id="rId275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28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Приказа Минтруда от 29.09.2020 N 668н, но так как вышеуказанными федеральными законами подача заявления не предусмотрена, то вопрос необходимости заявления спорный (см. </w:t>
            </w:r>
            <w:hyperlink r:id="rId276" w:history="1">
              <w:r w:rsidRPr="005B6D2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Готовое решение: Как выплачивается единовременное пособие при рождении ребенка</w:t>
              </w:r>
            </w:hyperlink>
            <w:r w:rsidRPr="005B6D2C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в СПС КонсультантПлюс).</w:t>
            </w:r>
          </w:p>
          <w:p w:rsidR="005B6D2C" w:rsidRPr="005B6D2C" w:rsidRDefault="005B6D2C" w:rsidP="005B6D2C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5B6D2C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получить ответы на вопросы по новому порядку выплаты пособий Вы можете из </w:t>
            </w:r>
            <w:hyperlink r:id="rId277" w:history="1">
              <w:r w:rsidRPr="005B6D2C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записи трансляции</w:t>
              </w:r>
            </w:hyperlink>
            <w:r w:rsidRPr="005B6D2C">
              <w:rPr>
                <w:rFonts w:ascii="Calibri" w:eastAsia="Calibri" w:hAnsi="Calibri" w:cs="Arial"/>
                <w:color w:val="444444"/>
                <w:lang w:eastAsia="ru-RU"/>
              </w:rPr>
              <w:t xml:space="preserve"> «Социальные пособия в 2021 году: всё по-новому» от 20 января 2021 года.</w:t>
            </w:r>
          </w:p>
        </w:tc>
      </w:tr>
      <w:tr w:rsidR="005B6D2C" w:rsidRPr="005B6D2C" w:rsidTr="005B6D2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6D2C" w:rsidRPr="005B6D2C" w:rsidRDefault="005B6D2C" w:rsidP="005B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4" style="width:467.75pt;height:.75pt" o:hralign="center" o:hrstd="t" o:hr="t" fillcolor="gray" stroked="f"/>
              </w:pict>
            </w:r>
          </w:p>
        </w:tc>
      </w:tr>
    </w:tbl>
    <w:p w:rsidR="008D1AD7" w:rsidRDefault="008D1AD7"/>
    <w:sectPr w:rsidR="008D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37D"/>
    <w:multiLevelType w:val="multilevel"/>
    <w:tmpl w:val="0CB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D4922"/>
    <w:multiLevelType w:val="multilevel"/>
    <w:tmpl w:val="B99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708A6"/>
    <w:multiLevelType w:val="multilevel"/>
    <w:tmpl w:val="013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8A1E93"/>
    <w:multiLevelType w:val="multilevel"/>
    <w:tmpl w:val="254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A1BF9"/>
    <w:multiLevelType w:val="multilevel"/>
    <w:tmpl w:val="A26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810FD"/>
    <w:multiLevelType w:val="multilevel"/>
    <w:tmpl w:val="C358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C"/>
    <w:rsid w:val="005B6D2C"/>
    <w:rsid w:val="008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6D2C"/>
  </w:style>
  <w:style w:type="character" w:styleId="a3">
    <w:name w:val="Hyperlink"/>
    <w:basedOn w:val="a0"/>
    <w:uiPriority w:val="99"/>
    <w:semiHidden/>
    <w:unhideWhenUsed/>
    <w:rsid w:val="005B6D2C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5B6D2C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5B6D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D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2C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5B6D2C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5B6D2C"/>
    <w:rPr>
      <w:vanish/>
      <w:webHidden w:val="0"/>
      <w:specVanish w:val="0"/>
    </w:rPr>
  </w:style>
  <w:style w:type="character" w:customStyle="1" w:styleId="title-main">
    <w:name w:val="title-main"/>
    <w:basedOn w:val="a0"/>
    <w:rsid w:val="005B6D2C"/>
  </w:style>
  <w:style w:type="character" w:customStyle="1" w:styleId="emailstyle22">
    <w:name w:val="emailstyle22"/>
    <w:basedOn w:val="a0"/>
    <w:semiHidden/>
    <w:rsid w:val="005B6D2C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5B6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6D2C"/>
  </w:style>
  <w:style w:type="character" w:styleId="a3">
    <w:name w:val="Hyperlink"/>
    <w:basedOn w:val="a0"/>
    <w:uiPriority w:val="99"/>
    <w:semiHidden/>
    <w:unhideWhenUsed/>
    <w:rsid w:val="005B6D2C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5B6D2C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5B6D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D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2C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5B6D2C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5B6D2C"/>
    <w:rPr>
      <w:vanish/>
      <w:webHidden w:val="0"/>
      <w:specVanish w:val="0"/>
    </w:rPr>
  </w:style>
  <w:style w:type="character" w:customStyle="1" w:styleId="title-main">
    <w:name w:val="title-main"/>
    <w:basedOn w:val="a0"/>
    <w:rsid w:val="005B6D2C"/>
  </w:style>
  <w:style w:type="character" w:customStyle="1" w:styleId="emailstyle22">
    <w:name w:val="emailstyle22"/>
    <w:basedOn w:val="a0"/>
    <w:semiHidden/>
    <w:rsid w:val="005B6D2C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5B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0458%26amp%3Bdst%3D100026%26amp%3Bdate%3D19.01.2021&amp;uid_news=857013&amp;cli=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12%26amp%3Bdst%3D100586%26amp%3Bdate%3D19.01.2021&amp;uid_news=857507&amp;cli=" TargetMode="External"/><Relationship Id="rId6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98278%26amp%3Bdst%3D100001%26amp%3Bdate%3D19.01.2021&amp;uid_news=857507&amp;cli=" TargetMode="External"/><Relationship Id="rId84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4070%26dst%3D100004&amp;uid_news=857527&amp;cli=" TargetMode="External"/><Relationship Id="rId13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8441%26amp%3Bdst%3D100330%26amp%3Bdate%3D26.11.2020&amp;uid_news=857935&amp;cli=" TargetMode="External"/><Relationship Id="rId15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440%26amp%3Bdst%3D100004%26amp%3Bdate%3D22.01.2021&amp;uid_news=859120&amp;cli=" TargetMode="External"/><Relationship Id="rId17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385%26amp%3Bdst%3D7292%26amp%3Bdate%3D22.01.2021&amp;uid_news=859057&amp;cli=" TargetMode="External"/><Relationship Id="rId19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2875&amp;uid_news=858567&amp;cli=" TargetMode="External"/><Relationship Id="rId20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589%26amp%3Bdst%3D4%252C-73%26amp%3Bdate%3D22.01.2021&amp;uid_news=859125&amp;cli=" TargetMode="External"/><Relationship Id="rId226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8559&amp;cli=" TargetMode="External"/><Relationship Id="rId24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79670%26amp%3Bdst%3D100001%26amp%3Bdate%3D18.12.2020&amp;uid_news=857553&amp;cli=" TargetMode="External"/><Relationship Id="rId10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070%26amp%3Bdst%3D100004&amp;uid_news=857527&amp;cli=" TargetMode="External"/><Relationship Id="rId26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99%26amp%3Bdst%3D100056%26amp%3Bdate%3D22.01.2021&amp;uid_news=859128&amp;cli=" TargetMode="External"/><Relationship Id="rId11" Type="http://schemas.openxmlformats.org/officeDocument/2006/relationships/hyperlink" Target="http://work.elcode.ru/subscribe/link/?hash=8f17529c5ea4b173a76af9a277e68cf2&amp;id_send=16334&amp;id_email=8707154&amp;url=https%3A%2F%2Felcode.ru%2Fservice%2Fnews%2Fdaydjest-novostey-zakonodatelstva%2Fs-2021-goda-pravila-ohrany-truda-pomenyayutsya-vo-&amp;uid_news=857949&amp;cli=" TargetMode="External"/><Relationship Id="rId3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48&amp;uid_news=857720&amp;cli=" TargetMode="External"/><Relationship Id="rId5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7911%26amp%3Bdst%3D101273%26amp%3Bdate%3D19.01.2021&amp;uid_news=857507&amp;cli=" TargetMode="External"/><Relationship Id="rId7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3999%26amp%3Bdst%3D100004&amp;uid_news=858563&amp;cli=" TargetMode="External"/><Relationship Id="rId128" Type="http://schemas.openxmlformats.org/officeDocument/2006/relationships/hyperlink" Target="http://work.elcode.ru/subscribe/link/?hash=8f17529c5ea4b173a76af9a277e68cf2&amp;id_send=16334&amp;id_email=8707154&amp;url=http%3A%2F%2Fdorogi.platon.ru%2F&amp;uid_news=858556&amp;cli=" TargetMode="External"/><Relationship Id="rId14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QUEST%26amp%3Bn%3D184697%26amp%3Bdst%3D100001%26amp%3Bdate%3D20.01.2021&amp;uid_news=857693&amp;cli=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C3DFD63DEB989672B8853C57601D3AEE5222FA9107E0D098C5B5E8BCAC36A1DCD44460667F22C169A66D1EBEB57FF5F84CEA8C88FB0EA13079n2M" TargetMode="External"/><Relationship Id="rId16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8747%26amp%3Bdst%3D100005%26amp%3Bdate%3D22.01.2021&amp;uid_news=859120&amp;cli=" TargetMode="External"/><Relationship Id="rId181" Type="http://schemas.openxmlformats.org/officeDocument/2006/relationships/hyperlink" Target="http://work.elcode.ru/subscribe/link/?hash=8f17529c5ea4b173a76af9a277e68cf2&amp;id_send=16334&amp;id_email=8707154&amp;url=https%3A%2F%2Felcode.ru%2Fmarketing%2Fchanges2021%2Fbuhgalter-2021%2Fusn-spezrezhimy&amp;uid_news=857017&amp;cli=" TargetMode="External"/><Relationship Id="rId216" Type="http://schemas.openxmlformats.org/officeDocument/2006/relationships/hyperlink" Target="http://work.elcode.ru/subscribe/link/?hash=8f17529c5ea4b173a76af9a277e68cf2&amp;id_send=16334&amp;id_email=8707154&amp;url=https%3A%2F%2Fwww.nalog.ru%2Frn77%2Fprogram%2F5961249%2F&amp;uid_news=858559&amp;cli=" TargetMode="External"/><Relationship Id="rId23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60%26amp%3Bdst%3D100075&amp;uid_news=857553&amp;cli=" TargetMode="External"/><Relationship Id="rId258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PBI%26n%3D278356%26dst%3D100047%26date%3D22.01.2021&amp;uid_news=859128&amp;cli=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38%26amp%3Bdst%3D100004&amp;uid_news=857720&amp;cli=" TargetMode="External"/><Relationship Id="rId43" Type="http://schemas.openxmlformats.org/officeDocument/2006/relationships/hyperlink" Target="http://work.elcode.ru/subscribe/link/?hash=8f17529c5ea4b173a76af9a277e68cf2&amp;id_send=16334&amp;id_email=8707154&amp;url=https%3A%2F%2Felcode.ru%2Fservice%2Fnews%2Fdaydjest-novostey-zakonodatelstva%2Fs-1-yanvarya-2021-goda-pomenyayutsya-usloviya-pri-&amp;uid_news=857507&amp;cli=" TargetMode="External"/><Relationship Id="rId6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72%26amp%3Bdst%3D100002%26amp%3Bdate%3D19.01.2021&amp;uid_news=857507&amp;cli=" TargetMode="External"/><Relationship Id="rId11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06%26amp%3Bdst%3D100009%252C-4%26amp%3Bdate%3D19.01.2021&amp;uid_news=857013&amp;cli=" TargetMode="External"/><Relationship Id="rId13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8441%26amp%3Bdst%3D100334%26amp%3Bdate%3D26.11.2020&amp;uid_news=857935&amp;cli=" TargetMode="External"/><Relationship Id="rId85" Type="http://schemas.openxmlformats.org/officeDocument/2006/relationships/image" Target="media/image7.jpeg"/><Relationship Id="rId150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3856%26dst%3D100003%252C1%26date%3D19.01.2021&amp;uid_news=857524&amp;cli=" TargetMode="External"/><Relationship Id="rId17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385%26amp%3Bdst%3D8438%26amp%3Bdate%3D22.01.2021&amp;uid_news=859057&amp;cli=" TargetMode="External"/><Relationship Id="rId19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0278%26amp%3Bdst%3D1356&amp;uid_news=858567&amp;cli=" TargetMode="External"/><Relationship Id="rId206" Type="http://schemas.openxmlformats.org/officeDocument/2006/relationships/hyperlink" Target="http://work.elcode.ru/subscribe/link/?hash=8f17529c5ea4b173a76af9a277e68cf2&amp;id_send=16334&amp;id_email=8707154&amp;url=https%3A%2F%2Fxn--90adear.xn--p1ai&amp;uid_news=859125&amp;cli=" TargetMode="External"/><Relationship Id="rId22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00193%26amp%3Bdst%3D100002%26amp%3Bdate%3D22.01.2021&amp;uid_news=858559&amp;cli=" TargetMode="External"/><Relationship Id="rId248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7553&amp;cli=" TargetMode="External"/><Relationship Id="rId26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78294%26amp%3Bdst%3D100038%26amp%3Bdate%3D22.01.2021&amp;uid_news=859128&amp;cli=" TargetMode="External"/><Relationship Id="rId12" Type="http://schemas.openxmlformats.org/officeDocument/2006/relationships/hyperlink" Target="http://work.elcode.ru/subscribe/link/?hash=8f17529c5ea4b173a76af9a277e68cf2&amp;id_send=16334&amp;id_email=8707154&amp;url=https%3A%2F%2Felcode.ru%2Fservice%2Fnews%2Fdaydjest-novostey-zakonodatelstva%2Fs-2021-goda-pravila-ohrany-truda-pomenyayutsya-vo-&amp;uid_news=857949&amp;cli=" TargetMode="External"/><Relationship Id="rId3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36&amp;uid_news=857720&amp;cli=" TargetMode="External"/><Relationship Id="rId108" Type="http://schemas.openxmlformats.org/officeDocument/2006/relationships/hyperlink" Target="consultantplus://offline/ref=705EFE9C8DFB84DFF953FD6A5DA5705C1CC0DA3EF24AD90982FB7110AFCAE1DB2A1C948F384C37F5E135BCE2E4D0D16959F28E07B27F9228I776M" TargetMode="External"/><Relationship Id="rId12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QUEST%26amp%3Bn%3D181642%26amp%3Bdst%3D100001%26amp%3Bdate%3D21.01.2021&amp;uid_news=858556&amp;cli=" TargetMode="External"/><Relationship Id="rId5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9019%26amp%3Bdst%3D101430%26amp%3Bdate%3D19.01.2021&amp;uid_news=857507&amp;cli=" TargetMode="External"/><Relationship Id="rId7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821&amp;uid_news=858563&amp;cli=" TargetMode="External"/><Relationship Id="rId96" Type="http://schemas.openxmlformats.org/officeDocument/2006/relationships/hyperlink" Target="consultantplus://offline/ref=7892F6A0E8641FDF5E68CEA3C5702B3AFE1EDCA5283DE264C5B34AB871BBBB28B127EDD685A03972CF71ED5E6FB717CA3EFD685B7AC6CBA2jAs3M" TargetMode="External"/><Relationship Id="rId14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8923%26amp%3Bdst%3D75%26amp%3Bdate%3D26.11.2020&amp;uid_news=857935&amp;cli=" TargetMode="External"/><Relationship Id="rId16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46%26amp%3Bdst%3D103572%26amp%3Bdate%3D22.01.2021&amp;uid_news=859120&amp;cli=" TargetMode="External"/><Relationship Id="rId182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3934%26dst%3D100054&amp;uid_news=858567&amp;cli=" TargetMode="External"/><Relationship Id="rId217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8559&amp;cli=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208758%26amp%3Bdst%3D100005&amp;uid_news=857553&amp;cli=" TargetMode="External"/><Relationship Id="rId25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07%26amp%3Bdst%3D100015%26amp%3Bdate%3D22.01.2021&amp;uid_news=859128&amp;cli=" TargetMode="External"/><Relationship Id="rId2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38%26amp%3Bdst%3D100249&amp;uid_news=857720&amp;cli=" TargetMode="External"/><Relationship Id="rId119" Type="http://schemas.openxmlformats.org/officeDocument/2006/relationships/hyperlink" Target="http://work.elcode.ru/subscribe/link/?hash=8f17529c5ea4b173a76af9a277e68cf2&amp;id_send=16334&amp;id_email=8707154&amp;url=https%3A%2F%2Flogin.consultant.ru%2Flink%2F%3Frnd%3DFDF3657140D8C30B611C094D47A91B05%26amp%3Breq%3Ddoc%26amp%3Bbase%3DLAW%26amp%3Bn%3D360458%26amp%3Bdst%3D100022%26amp%3Bfld%3D134%26amp%3BREFFIELD%3D134%26amp%3BREFDST%3D100004%26amp%3BREFDOC%3D276007%26amp%3BREFBASE%3DPBI%26amp%3Bstat%3Drefcode%253D10881%253Bdstident%253D100022%253Bindex%253D6%26amp%3Bdate%3D25.12.2020&amp;uid_news=857013&amp;cli=" TargetMode="External"/><Relationship Id="rId27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99%26amp%3Bdst%3D100056%26amp%3Bdate%3D22.01.2021&amp;uid_news=859128&amp;cli=" TargetMode="External"/><Relationship Id="rId4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72%26amp%3Bdst%3D100002%26amp%3Bdate%3D19.01.2021&amp;uid_news=857507&amp;cli=" TargetMode="External"/><Relationship Id="rId6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72%26amp%3Bdst%3D100065%26amp%3Bdate%3D19.01.2021&amp;uid_news=857507&amp;cli=" TargetMode="External"/><Relationship Id="rId8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070%26amp%3Bdst%3D100004&amp;uid_news=857527&amp;cli=" TargetMode="External"/><Relationship Id="rId130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8556&amp;cli=" TargetMode="External"/><Relationship Id="rId151" Type="http://schemas.openxmlformats.org/officeDocument/2006/relationships/image" Target="media/image12.jpeg"/><Relationship Id="rId172" Type="http://schemas.openxmlformats.org/officeDocument/2006/relationships/hyperlink" Target="http://work.elcode.ru/subscribe/link/?hash=8f17529c5ea4b173a76af9a277e68cf2&amp;id_send=16334&amp;id_email=8707154&amp;url=https%3A%2F%2Felcode.ru%2Fmarketing%2Fchanges2021%2Fbuhgalter-2021%2F11-11-20-kkt&amp;uid_news=859057&amp;cli=" TargetMode="External"/><Relationship Id="rId19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934%26amp%3Bdst%3D100037&amp;uid_news=858567&amp;cli=" TargetMode="External"/><Relationship Id="rId20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0265%26amp%3Bdst%3D101897&amp;uid_news=858567&amp;cli=" TargetMode="External"/><Relationship Id="rId207" Type="http://schemas.openxmlformats.org/officeDocument/2006/relationships/hyperlink" Target="http://work.elcode.ru/subscribe/link/?hash=8f17529c5ea4b173a76af9a277e68cf2&amp;id_send=16334&amp;id_email=8707154&amp;url=http%3A%2F%2Foto-register.autoins.ru%2Foto%2F&amp;uid_news=859125&amp;cli=" TargetMode="External"/><Relationship Id="rId22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00193%26amp%3Bdst%3D100002%26amp%3Bdate%3D22.01.2021&amp;uid_news=858559&amp;cli=" TargetMode="External"/><Relationship Id="rId22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16621%26amp%3Bdst%3D100001%26amp%3Bdate%3D22.01.2021&amp;uid_news=858559&amp;cli=" TargetMode="External"/><Relationship Id="rId244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7553&amp;cli=" TargetMode="External"/><Relationship Id="rId24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79670%26amp%3Bdst%3D100001%26amp%3Bdate%3D18.12.2020&amp;uid_news=857553&amp;cli=" TargetMode="External"/><Relationship Id="rId13" Type="http://schemas.openxmlformats.org/officeDocument/2006/relationships/hyperlink" Target="http://work.elcode.ru/subscribe/link/?hash=8f17529c5ea4b173a76af9a277e68cf2&amp;id_send=16334&amp;id_email=8707154&amp;url=https%3A%2F%2Flogin.consultant.ru%2Flink%2F%3Frnd%3D3812FF37D1AD5A907CF8110A1551EE5D%26amp%3Breq%3Ddoc%26amp%3Bbase%3DLAW%26amp%3Bn%3D209079%26amp%3Bdst%3D100078%26amp%3Bfld%3D134%26amp%3BREFFIELD%3D134%26amp%3BREFDST%3D100006%26amp%3BREFDOC%3D276620%26amp%3BREFBASE%3DPBI%26amp%3Bstat%3Drefcode%253D10881%253Bdstident%253D100078%253Bindex%253D9%26amp%3Bdate%3D20.01.2021&amp;uid_news=857949&amp;cli=" TargetMode="External"/><Relationship Id="rId18" Type="http://schemas.openxmlformats.org/officeDocument/2006/relationships/hyperlink" Target="http://work.elcode.ru/subscribe/link/?hash=8f17529c5ea4b173a76af9a277e68cf2&amp;id_send=16334&amp;id_email=8707154&amp;url=https%3A%2F%2Flogin.consultant.ru%2Flink%2F%3Frnd%3D3812FF37D1AD5A907CF8110A1551EE5D%26amp%3Breq%3Ddoc%26amp%3Bbase%3DLAW%26amp%3Bn%3D370225%26amp%3Bdst%3D101306%26amp%3Bfld%3D134%26amp%3BREFFIELD%3D134%26amp%3BREFDST%3D100012%26amp%3BREFDOC%3D374262%26amp%3BREFBASE%3DLAW%26amp%3Bstat%3Drefcode%253D10881%253Bdstident%253D101306%253Bindex%253D15%26amp%3Bdate%3D20.01.2021&amp;uid_news=857949&amp;cli=" TargetMode="External"/><Relationship Id="rId39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3772%26dst%3D100002%26date%3D19.01.2021&amp;uid_news=857507&amp;cli=" TargetMode="External"/><Relationship Id="rId10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163%26amp%3Bdst%3D100001%252C1%26amp%3Bdate%3D20.01.2021&amp;uid_news=857527&amp;cli=" TargetMode="External"/><Relationship Id="rId26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07%26amp%3Bdst%3D100017%26amp%3Bdate%3D22.01.2021&amp;uid_news=859128&amp;cli=" TargetMode="External"/><Relationship Id="rId26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78355%26amp%3Bdst%3D100013%26amp%3Bdate%3D22.01.2021&amp;uid_news=859128&amp;cli=" TargetMode="External"/><Relationship Id="rId3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37&amp;uid_news=857720&amp;cli=" TargetMode="External"/><Relationship Id="rId5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221362%26amp%3Bdst%3D100302%26amp%3Bdate%3D19.01.2021&amp;uid_news=857507&amp;cli=" TargetMode="External"/><Relationship Id="rId5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7911%26amp%3Bdst%3D101273%26amp%3Bdate%3D19.01.2021&amp;uid_news=857507&amp;cli=" TargetMode="External"/><Relationship Id="rId7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287%26amp%3Bdst%3D100038&amp;uid_news=858563&amp;cli=" TargetMode="External"/><Relationship Id="rId9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5130%26amp%3Bdst%3D100003%26amp%3Bdate%3D20.01.2021&amp;uid_news=857527&amp;cli=" TargetMode="External"/><Relationship Id="rId104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7527&amp;cli=" TargetMode="External"/><Relationship Id="rId120" Type="http://schemas.openxmlformats.org/officeDocument/2006/relationships/hyperlink" Target="http://work.elcode.ru/subscribe/link/?hash=8f17529c5ea4b173a76af9a277e68cf2&amp;id_send=16334&amp;id_email=8707154&amp;url=https%3A%2F%2Flogin.consultant.ru%2Flink%2F%3Frnd%3DFDF3657140D8C30B611C094D47A91B05%26amp%3Breq%3Ddoc%26amp%3Bbase%3DLAW%26amp%3Bn%3D360458%26amp%3Bdst%3D100172%26amp%3Bfld%3D134%26amp%3BREFFIELD%3D134%26amp%3BREFDST%3D100005%26amp%3BREFDOC%3D276007%26amp%3BREFBASE%3DPBI%26amp%3Bstat%3Drefcode%253D10881%253Bdstident%253D100172%253Bindex%253D7%26amp%3Bdate%3D25.12.2020&amp;uid_news=857013&amp;cli=" TargetMode="External"/><Relationship Id="rId125" Type="http://schemas.openxmlformats.org/officeDocument/2006/relationships/hyperlink" Target="http://work.elcode.ru/subscribe/link/?hash=8f17529c5ea4b173a76af9a277e68cf2&amp;id_send=16334&amp;id_email=8707154&amp;url=https%3A%2F%2Frosavtodor.gov.ru%2Fabout%2Fupravlenie-fda%2Fupravlenie-regionalnogo-razvitiya-i-realizacii-nacionalnogo-proekta%2Fkontsessionnyy-proekt-sistema-vzimaniya-platy%2Fnovosti%2F417991&amp;uid_news=858556&amp;cli=" TargetMode="External"/><Relationship Id="rId14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695%26amp%3Bdst%3D100001%252C1%26amp%3Bdate%3D20.01.2021&amp;uid_news=857935&amp;cli=" TargetMode="External"/><Relationship Id="rId146" Type="http://schemas.openxmlformats.org/officeDocument/2006/relationships/hyperlink" Target="http://work.elcode.ru/subscribe/link/?hash=8f17529c5ea4b173a76af9a277e68cf2&amp;id_send=16334&amp;id_email=8707154&amp;url=https%3A%2F%2Flk.rpn.gov.ru%2F&amp;uid_news=857693&amp;cli=" TargetMode="External"/><Relationship Id="rId167" Type="http://schemas.openxmlformats.org/officeDocument/2006/relationships/hyperlink" Target="http://work.elcode.ru/subscribe/link/?hash=8f17529c5ea4b173a76af9a277e68cf2&amp;id_send=16334&amp;id_email=8707154&amp;url=https%3A%2F%2Flogin.consultant.ru%2Flink%2F%3Frnd%3D9662D2079722FBF1B69AE84791C9865F%26amp%3Breq%3Ddoc%26amp%3Bbase%3DLAW%26amp%3Bn%3D301643%26amp%3Bdst%3D100599%26amp%3Bfld%3D134%26amp%3BREFFIELD%3D134%26amp%3BREFDST%3D1000000027%26amp%3BREFDOC%3D236164%26amp%3BREFBASE%3DPBI%26amp%3Bstat%3Drefcode%253D10881%253Bdstident%253D100599%253Bindex%253D56%26amp%3Bdate%3D22.01.2021&amp;uid_news=859057&amp;cli=" TargetMode="External"/><Relationship Id="rId18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35745%26amp%3Bdst%3D100567&amp;uid_news=858567&amp;cli=" TargetMode="External"/><Relationship Id="rId7" Type="http://schemas.openxmlformats.org/officeDocument/2006/relationships/image" Target="cid:dfc7fef6d23a2da12e831d560bc0e2a5@pmanager.prod5.elcode.local" TargetMode="External"/><Relationship Id="rId71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3821&amp;uid_news=858563&amp;cli=" TargetMode="External"/><Relationship Id="rId92" Type="http://schemas.openxmlformats.org/officeDocument/2006/relationships/hyperlink" Target="consultantplus://offline/ref=BEF851A585C2F18F07EDB0BEA41ABDE501E0BF444025DD482AA81DBF0DD0BAE7B4E2232C46BEBD7DBCF01B6FF07FD00F7D76760DF705826773i9M" TargetMode="External"/><Relationship Id="rId16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46%26amp%3Bdst%3D18917%26amp%3Bdate%3D22.01.2021&amp;uid_news=859120&amp;cli=" TargetMode="External"/><Relationship Id="rId183" Type="http://schemas.openxmlformats.org/officeDocument/2006/relationships/image" Target="media/image16.jpeg"/><Relationship Id="rId213" Type="http://schemas.openxmlformats.org/officeDocument/2006/relationships/image" Target="media/image18.jpeg"/><Relationship Id="rId218" Type="http://schemas.openxmlformats.org/officeDocument/2006/relationships/hyperlink" Target="http://work.elcode.ru/subscribe/link/?hash=8f17529c5ea4b173a76af9a277e68cf2&amp;id_send=16334&amp;id_email=8707154&amp;url=https%3A%2F%2Fwww.nalog.ru%2Frn77%2Fprogram%2F5961249%2F&amp;uid_news=858559&amp;cli=" TargetMode="External"/><Relationship Id="rId234" Type="http://schemas.openxmlformats.org/officeDocument/2006/relationships/image" Target="media/image19.jpeg"/><Relationship Id="rId23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207000%26amp%3Bdst%3D100007&amp;uid_news=857553&amp;cli=" TargetMode="External"/><Relationship Id="rId2" Type="http://schemas.openxmlformats.org/officeDocument/2006/relationships/styles" Target="styles.xml"/><Relationship Id="rId2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35&amp;uid_news=857720&amp;cli=" TargetMode="External"/><Relationship Id="rId250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1704%26dst%3D100007%26date%3D20.01.2021&amp;uid_news=857742&amp;cli=" TargetMode="External"/><Relationship Id="rId255" Type="http://schemas.openxmlformats.org/officeDocument/2006/relationships/hyperlink" Target="consultantplus://offline/ref=C3DFD63DEB989672B8853C57601D3AEE5222FA9107E0D098C5B5E8BCAC36A1DCD44460667F22C169A66D1EBEB57FF5F84CEA8C88FB0EA13079n2M" TargetMode="External"/><Relationship Id="rId271" Type="http://schemas.openxmlformats.org/officeDocument/2006/relationships/hyperlink" Target="http://work.elcode.ru/subscribe/link/?hash=8f17529c5ea4b173a76af9a277e68cf2&amp;id_send=16334&amp;id_email=8707154&amp;url=https%3A%2F%2Flogin.consultant.ru%2Flink%2F%3Frnd%3D9662D2079722FBF1B69AE84791C9865F%26amp%3Breq%3Ddoc%26amp%3Bbase%3DLAW%26amp%3Bn%3D371999%26amp%3Bdst%3D100039%26amp%3Bfld%3D134%26amp%3BREFFIELD%3D134%26amp%3BREFDST%3D100011%26amp%3BREFDOC%3D200018%26amp%3BREFBASE%3DPBI%26amp%3Bstat%3Drefcode%253D10881%253Bdstident%253D100039%253Bindex%253D20%26amp%3Bdate%3D22.01.2021&amp;uid_news=859128&amp;cli=" TargetMode="External"/><Relationship Id="rId27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47911%26amp%3Bdst%3D100001%26amp%3Bdate%3D22.01.2021&amp;uid_news=859128&amp;cli=" TargetMode="External"/><Relationship Id="rId2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682&amp;uid_news=857720&amp;cli=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12%26amp%3Bdst%3D100586%26amp%3Bdate%3D19.01.2021&amp;uid_news=857507&amp;cli=" TargetMode="External"/><Relationship Id="rId6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72%26amp%3Bdst%3D100072%26amp%3Bdate%3D19.01.2021&amp;uid_news=857507&amp;cli=" TargetMode="External"/><Relationship Id="rId87" Type="http://schemas.openxmlformats.org/officeDocument/2006/relationships/hyperlink" Target="consultantplus://offline/ref=53E95EC7FFBA50A91A379B132AFA0B4278BEC71883B55BF933DD6E9107B005B28480CE9C4441C452C9DA0C1B9D23A595681A3026E61C33F0QCh5M" TargetMode="External"/><Relationship Id="rId11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72714%26amp%3Bdst%3D100001%26amp%3Bdate%3D20.01.2021&amp;uid_news=857527&amp;cli=" TargetMode="External"/><Relationship Id="rId115" Type="http://schemas.openxmlformats.org/officeDocument/2006/relationships/hyperlink" Target="http://work.elcode.ru/subscribe/link/?hash=8f17529c5ea4b173a76af9a277e68cf2&amp;id_send=16334&amp;id_email=8707154&amp;url=https%3A%2F%2Flogin.consultant.ru%2Flink%2F%3Frnd%3DFDF3657140D8C30B611C094D47A91B05%26amp%3Breq%3Ddoc%26amp%3Bbase%3DLAW%26amp%3Bn%3D360458%26amp%3Bdst%3D100022%26amp%3Bfld%3D134%26amp%3BREFFIELD%3D134%26amp%3BREFDST%3D100004%26amp%3BREFDOC%3D276007%26amp%3BREFBASE%3DPBI%26amp%3Bstat%3Drefcode%253D10881%253Bdstident%253D100022%253Bindex%253D6%26amp%3Bdate%3D25.12.2020&amp;uid_news=857013&amp;cli=" TargetMode="External"/><Relationship Id="rId13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QUEST%26amp%3Bn%3D181642%26amp%3Bdst%3D100001%26amp%3Bdate%3D21.01.2021&amp;uid_news=858556&amp;cli=" TargetMode="External"/><Relationship Id="rId13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86%26amp%3Bdst%3D100334%26amp%3Bdate%3D20.01.2021&amp;uid_news=857935&amp;cli=" TargetMode="External"/><Relationship Id="rId157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4440%26dst%3D100004%26date%3D22.01.2021&amp;uid_news=859120&amp;cli=" TargetMode="External"/><Relationship Id="rId17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7589%26amp%3Bdst%3D13962%26amp%3Bdate%3D19.01.2021&amp;uid_news=857017&amp;cli=" TargetMode="External"/><Relationship Id="rId6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98278%26amp%3Bdst%3D100001%26amp%3Bdate%3D19.01.2021&amp;uid_news=857507&amp;cli=" TargetMode="External"/><Relationship Id="rId8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48580%26amp%3Bdst%3D100478%26amp%3Bdate%3D22.01.2021&amp;uid_news=858700&amp;cli=" TargetMode="External"/><Relationship Id="rId15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856%26amp%3Bdst%3D100005%26amp%3Bdate%3D19.01.2021&amp;uid_news=857524&amp;cli=" TargetMode="External"/><Relationship Id="rId173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4170%26dst%3D100002%26date%3D19.01.2021&amp;uid_news=857017&amp;cli=" TargetMode="External"/><Relationship Id="rId19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934%26amp%3Bdst%3D100054&amp;uid_news=858567&amp;cli=" TargetMode="External"/><Relationship Id="rId19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2875&amp;uid_news=858567&amp;cli=" TargetMode="External"/><Relationship Id="rId203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6589%26dst%3D4%252C-73%26date%3D22.01.2021&amp;uid_news=859125&amp;cli=" TargetMode="External"/><Relationship Id="rId20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2810%26amp%3Bdst%3D100047%26amp%3Bdate%3D22.01.2021&amp;uid_news=859125&amp;cli=" TargetMode="External"/><Relationship Id="rId229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8559&amp;cli=" TargetMode="External"/><Relationship Id="rId1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KV%26amp%3Bn%3D1415%26amp%3Bdst%3D100209%26amp%3Bdate%3D20.01.2021&amp;uid_news=857949&amp;cli=" TargetMode="External"/><Relationship Id="rId224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8559&amp;cli=" TargetMode="External"/><Relationship Id="rId24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208758%26amp%3Bdst%3D100007&amp;uid_news=857553&amp;cli=" TargetMode="External"/><Relationship Id="rId24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79670%26amp%3Bdst%3D100001%26amp%3Bdate%3D18.12.2020&amp;uid_news=857553&amp;cli=" TargetMode="External"/><Relationship Id="rId26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07%26amp%3Bdst%3D100017%26amp%3Bdate%3D22.01.2021&amp;uid_news=859128&amp;cli=" TargetMode="External"/><Relationship Id="rId26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38564%26amp%3Bdst%3D100001%26amp%3Bdate%3D22.01.2021&amp;uid_news=859128&amp;cli=" TargetMode="External"/><Relationship Id="rId1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209079%26amp%3Bdst%3D100086%26amp%3Bdate%3D20.01.2021&amp;uid_news=857949&amp;cli=" TargetMode="External"/><Relationship Id="rId3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38&amp;uid_news=857720&amp;cli=" TargetMode="External"/><Relationship Id="rId3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32&amp;uid_news=857720&amp;cli=" TargetMode="External"/><Relationship Id="rId5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79%26amp%3Bdst%3D200%26amp%3Bdate%3D19.01.2021&amp;uid_news=857507&amp;cli=" TargetMode="External"/><Relationship Id="rId7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435%26amp%3Bdst%3D100023&amp;uid_news=858563&amp;cli=" TargetMode="External"/><Relationship Id="rId10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070%26amp%3Bdst%3D100004&amp;uid_news=857527&amp;cli=" TargetMode="External"/><Relationship Id="rId105" Type="http://schemas.openxmlformats.org/officeDocument/2006/relationships/hyperlink" Target="consultantplus://offline/ref=720C6BC7263232AA3CD9EB18AF447F74CD1A7BBF5F7E574A2644BA854D5D7032ABFFFFCC538FAD7FDDD25BD3891C7BC40876269068u759M" TargetMode="External"/><Relationship Id="rId12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28043%26amp%3Bdst%3D100011%26amp%3Bdate%3D21.01.2021&amp;uid_news=858556&amp;cli=" TargetMode="External"/><Relationship Id="rId147" Type="http://schemas.openxmlformats.org/officeDocument/2006/relationships/hyperlink" Target="mailto:OD@rpn.gov.ru" TargetMode="External"/><Relationship Id="rId168" Type="http://schemas.openxmlformats.org/officeDocument/2006/relationships/hyperlink" Target="http://work.elcode.ru/subscribe/link/?hash=8f17529c5ea4b173a76af9a277e68cf2&amp;id_send=16334&amp;id_email=8707154&amp;url=http%3A%2F%2Fwww.consultant.ru%2Flaw%2Fhotdocs%2F67245.html&amp;uid_news=859057&amp;cli=" TargetMode="External"/><Relationship Id="rId8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4262%26dst%3D100001%252C1%26date%3D20.01.2021&amp;uid_news=857949&amp;cli=" TargetMode="External"/><Relationship Id="rId5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6384%26amp%3Bdst%3D100075%26amp%3Bdate%3D19.01.2021&amp;uid_news=857507&amp;cli=" TargetMode="External"/><Relationship Id="rId72" Type="http://schemas.openxmlformats.org/officeDocument/2006/relationships/image" Target="media/image5.jpeg"/><Relationship Id="rId9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86%26amp%3Bdst%3D100340%26amp%3Bdate%3D20.01.2021&amp;uid_news=857527&amp;cli=" TargetMode="External"/><Relationship Id="rId98" Type="http://schemas.openxmlformats.org/officeDocument/2006/relationships/hyperlink" Target="http://work.elcode.ru/subscribe/link/?hash=8f17529c5ea4b173a76af9a277e68cf2&amp;id_send=16334&amp;id_email=8707154&amp;url=https%3A%2F%2Fofd.nalog.ru%2F%3Ft%3D1611133749384&amp;uid_news=857527&amp;cli=" TargetMode="External"/><Relationship Id="rId121" Type="http://schemas.openxmlformats.org/officeDocument/2006/relationships/hyperlink" Target="http://work.elcode.ru/subscribe/link/?hash=8f17529c5ea4b173a76af9a277e68cf2&amp;id_send=16334&amp;id_email=8707154&amp;url=https%3A%2F%2Felcode.ru%2Fservice%2Fnews%2Fdaydjest-novostey-zakonodatelstva%2Fv-2021-godu-rosstat-provedet-ekonomicheskuyu-perep&amp;uid_news=857013&amp;cli=" TargetMode="External"/><Relationship Id="rId142" Type="http://schemas.openxmlformats.org/officeDocument/2006/relationships/hyperlink" Target="http://work.elcode.ru/subscribe/link/?hash=8f17529c5ea4b173a76af9a277e68cf2&amp;id_send=16334&amp;id_email=8707154&amp;url=https%3A%2F%2Felcode.ru%2Fmarketing%2Fchanges2021%2Fbuhgalter-2021%2Fimushestvo-nalog&amp;uid_news=857935&amp;cli=" TargetMode="External"/><Relationship Id="rId16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46%26amp%3Bdst%3D18921%26amp%3Bdate%3D22.01.2021&amp;uid_news=859120&amp;cli=" TargetMode="External"/><Relationship Id="rId18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03122&amp;uid_news=858567&amp;cli=" TargetMode="External"/><Relationship Id="rId18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0278%26amp%3Bdst%3D1356&amp;uid_news=858567&amp;cli=" TargetMode="External"/><Relationship Id="rId219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8559&amp;cli=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295%26amp%3Bdst%3D100001%252C1%26amp%3Bdate%3D11.01.2021&amp;uid_news=858559&amp;cli=" TargetMode="External"/><Relationship Id="rId23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16621%26amp%3Bdst%3D100001%26amp%3Bdate%3D22.01.2021&amp;uid_news=858559&amp;cli=" TargetMode="External"/><Relationship Id="rId23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636%26amp%3Bdst%3D100001%26amp%3Bdate%3D30.12.2020&amp;uid_news=857553&amp;cli=" TargetMode="External"/><Relationship Id="rId251" Type="http://schemas.openxmlformats.org/officeDocument/2006/relationships/image" Target="media/image20.jpeg"/><Relationship Id="rId256" Type="http://schemas.openxmlformats.org/officeDocument/2006/relationships/hyperlink" Target="http://work.elcode.ru/subscribe/link/?hash=8f17529c5ea4b173a76af9a277e68cf2&amp;id_send=16334&amp;id_email=8707154&amp;url=https%3A%2F%2Felcode.ru%2Fservice%2Fnews%2Fdaydjest-novostey-zakonodatelstva%2Fformu-deklaracii-po-nalogu-na-imushchestvo-snova-o&amp;uid_news=857742&amp;cli=" TargetMode="External"/><Relationship Id="rId277" Type="http://schemas.openxmlformats.org/officeDocument/2006/relationships/hyperlink" Target="http://work.elcode.ru/subscribe/link/?hash=8f17529c5ea4b173a76af9a277e68cf2&amp;id_send=16334&amp;id_email=8707154&amp;url=https%3A%2F%2Felcode.ru%2Fproducts%2Feducation%2Fsocialnye-posobiya-v-2021-godu-vsjo-po-novomu&amp;uid_news=859128&amp;cli=" TargetMode="External"/><Relationship Id="rId2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682&amp;uid_news=857720&amp;cli=&amp;dst=100041" TargetMode="External"/><Relationship Id="rId4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9019%26amp%3Bdst%3D101430%26amp%3Bdate%3D19.01.2021&amp;uid_news=857507&amp;cli=" TargetMode="External"/><Relationship Id="rId6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72%26amp%3Bdst%3D100077%26amp%3Bdate%3D19.01.2021&amp;uid_news=857507&amp;cli=" TargetMode="External"/><Relationship Id="rId116" Type="http://schemas.openxmlformats.org/officeDocument/2006/relationships/hyperlink" Target="http://work.elcode.ru/subscribe/link/?hash=8f17529c5ea4b173a76af9a277e68cf2&amp;id_send=16334&amp;id_email=8707154&amp;url=https%3A%2F%2Flogin.consultant.ru%2Flink%2F%3Frnd%3DFDF3657140D8C30B611C094D47A91B05%26amp%3Breq%3Ddoc%26amp%3Bbase%3DLAW%26amp%3Bn%3D360458%26amp%3Bdst%3D100172%26amp%3Bfld%3D134%26amp%3BREFFIELD%3D134%26amp%3BREFDST%3D100005%26amp%3BREFDOC%3D276007%26amp%3BREFBASE%3DPBI%26amp%3Bstat%3Drefcode%253D10881%253Bdstident%253D100172%253Bindex%253D7%26amp%3Bdate%3D25.12.2020&amp;uid_news=857013&amp;cli=" TargetMode="External"/><Relationship Id="rId13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8441%26amp%3Bdst%3D100347%26amp%3Bdate%3D26.11.2020&amp;uid_news=857935&amp;cli=" TargetMode="External"/><Relationship Id="rId158" Type="http://schemas.openxmlformats.org/officeDocument/2006/relationships/image" Target="media/image13.jpeg"/><Relationship Id="rId272" Type="http://schemas.openxmlformats.org/officeDocument/2006/relationships/hyperlink" Target="http://work.elcode.ru/subscribe/link/?hash=8f17529c5ea4b173a76af9a277e68cf2&amp;id_send=16334&amp;id_email=8707154&amp;url=https%3A%2F%2Flogin.consultant.ru%2Flink%2F%3Frnd%3D9662D2079722FBF1B69AE84791C9865F%26amp%3Breq%3Ddoc%26amp%3Bbase%3DLAW%26amp%3Bn%3D371999%26amp%3Bdst%3D100107%26amp%3Bfld%3D134%26amp%3BREFFIELD%3D134%26amp%3BREFDST%3D100011%26amp%3BREFDOC%3D200018%26amp%3BREFBASE%3DPBI%26amp%3Bstat%3Drefcode%253D10881%253Bdstident%253D100107%253Bindex%253D20%26amp%3Bdate%3D22.01.2021&amp;uid_news=859128&amp;cli=" TargetMode="External"/><Relationship Id="rId20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2682&amp;uid_news=857720&amp;cli=" TargetMode="External"/><Relationship Id="rId4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633%26amp%3Bdst%3D100003%26amp%3Bdate%3D30.12.2020&amp;uid_news=857507&amp;cli=" TargetMode="External"/><Relationship Id="rId62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7507&amp;cli=" TargetMode="External"/><Relationship Id="rId8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178605%26amp%3Bdst%3D100002%252C1%26amp%3Bdate%3D22.01.2021&amp;uid_news=858700&amp;cli=" TargetMode="External"/><Relationship Id="rId88" Type="http://schemas.openxmlformats.org/officeDocument/2006/relationships/hyperlink" Target="consultantplus://offline/ref=26D7F198EA1B419EF8D4D67074685BD7824512671834EEA2E84E5C734F582C442AD81152A754A5E7F6C877BAE29391046C764964184D7256i7h2M" TargetMode="External"/><Relationship Id="rId111" Type="http://schemas.openxmlformats.org/officeDocument/2006/relationships/hyperlink" Target="http://work.elcode.ru/subscribe/link/?hash=8f17529c5ea4b173a76af9a277e68cf2&amp;id_send=16334&amp;id_email=8707154&amp;url=https%3A%2F%2Felcode.ru%2Fproducts%2Feducation%2Fimushchestvennye-nalogi-v-2021-godu-raschet-i-godo&amp;uid_news=857527&amp;cli=" TargetMode="External"/><Relationship Id="rId132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8556&amp;cli=" TargetMode="External"/><Relationship Id="rId15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6054%26amp%3Bdst%3D100281%26amp%3Bdate%3D19.01.2021&amp;uid_news=857524&amp;cli=" TargetMode="External"/><Relationship Id="rId174" Type="http://schemas.openxmlformats.org/officeDocument/2006/relationships/image" Target="media/image15.jpeg"/><Relationship Id="rId17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3812%26amp%3Bdst%3D101574%26amp%3Bdate%3D19.01.2021&amp;uid_news=857017&amp;cli=" TargetMode="External"/><Relationship Id="rId19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934%26amp%3Bdst%3D100056&amp;uid_news=858567&amp;cli=" TargetMode="External"/><Relationship Id="rId209" Type="http://schemas.openxmlformats.org/officeDocument/2006/relationships/hyperlink" Target="http://work.elcode.ru/subscribe/link/?hash=8f17529c5ea4b173a76af9a277e68cf2&amp;id_send=16334&amp;id_email=8707154&amp;url=https%3A%2F%2Flogin.consultant.ru%2Flink%2F%3Frnd%3DC2E3DECD561FA43CAAA2D9EAD730B08C%26amp%3Breq%3Ddoc%26amp%3Bbase%3DLAW%26amp%3Bn%3D349080%26amp%3Bdst%3D100168%26amp%3Bfld%3D134%26amp%3BREFFIELD%3D134%26amp%3BREFDST%3D1000000013%26amp%3BREFDOC%3D129026%26amp%3BREFBASE%3DCJI%26amp%3Bstat%3Drefcode%253D10881%253Bdstident%253D100168%253Bindex%253D14%26amp%3Bdate%3D22.01.2021&amp;uid_news=859125&amp;cli=" TargetMode="External"/><Relationship Id="rId19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03122&amp;uid_news=858567&amp;cli=" TargetMode="External"/><Relationship Id="rId204" Type="http://schemas.openxmlformats.org/officeDocument/2006/relationships/image" Target="media/image17.jpeg"/><Relationship Id="rId220" Type="http://schemas.openxmlformats.org/officeDocument/2006/relationships/hyperlink" Target="http://work.elcode.ru/subscribe/link/?hash=8f17529c5ea4b173a76af9a277e68cf2&amp;id_send=16334&amp;id_email=8707154&amp;url=https%3A%2F%2Flogin.consultant.ru%2Flink%2F%3Frnd%3D316FFA12D5F9943BF66F0ABF25368A44%26amp%3Breq%3Ddoc%26amp%3Bbase%3DLAW%26amp%3Bn%3D362287%26amp%3Bdst%3D100024%26amp%3Bfld%3D134%26amp%3BREFFIELD%3D134%26amp%3BREFDST%3D100004%26amp%3BREFDOC%3D373295%26amp%3BREFBASE%3DLAW%26amp%3Bstat%3Drefcode%253D10881%253Bdstident%253D100024%253Bindex%253D7%26amp%3Bdate%3D21.01.2021&amp;uid_news=858559&amp;cli=" TargetMode="External"/><Relationship Id="rId22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00193%26amp%3Bdst%3D100002%26amp%3Bdate%3D22.01.2021&amp;uid_news=858559&amp;cli=" TargetMode="External"/><Relationship Id="rId24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54022%26amp%3Bdst%3D1000000001%26amp%3Bdate%3D18.12.2020&amp;uid_news=857553&amp;cli=" TargetMode="External"/><Relationship Id="rId246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7553&amp;cli=" TargetMode="External"/><Relationship Id="rId26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81%26amp%3Bdst%3D272%26amp%3Bdate%3D22.01.2021&amp;uid_news=859128&amp;cli=" TargetMode="External"/><Relationship Id="rId15" Type="http://schemas.openxmlformats.org/officeDocument/2006/relationships/hyperlink" Target="http://work.elcode.ru/subscribe/link/?hash=8f17529c5ea4b173a76af9a277e68cf2&amp;id_send=16334&amp;id_email=8707154&amp;url=https%3A%2F%2Flogin.consultant.ru%2Flink%2F%3Frnd%3D3812FF37D1AD5A907CF8110A1551EE5D%26amp%3Breq%3Ddoc%26amp%3Bbase%3DLAW%26amp%3Bn%3D209079%26amp%3Bdst%3D100091%26amp%3Bfld%3D134%26amp%3BREFFIELD%3D134%26amp%3BREFDST%3D100010%26amp%3BREFDOC%3D374262%26amp%3BREFBASE%3DLAW%26amp%3Bstat%3Drefcode%253D10881%253Bdstident%253D100091%253Bindex%253D13%26amp%3Bdate%3D20.01.2021&amp;uid_news=857949&amp;cli=" TargetMode="External"/><Relationship Id="rId3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385%26amp%3Bdst%3D7755&amp;uid_news=857720&amp;cli=" TargetMode="External"/><Relationship Id="rId5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30071%26amp%3Bdst%3D22%26amp%3Bdate%3D19.01.2021&amp;uid_news=857507&amp;cli=" TargetMode="External"/><Relationship Id="rId106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7527&amp;cli=" TargetMode="External"/><Relationship Id="rId127" Type="http://schemas.openxmlformats.org/officeDocument/2006/relationships/hyperlink" Target="http://work.elcode.ru/subscribe/link/?hash=8f17529c5ea4b173a76af9a277e68cf2&amp;id_send=16334&amp;id_email=8707154&amp;url=https%3A%2F%2Frosavtodor.gov.ru%2Fabout%2Fupravlenie-fda%2Fupravlenie-regionalnogo-razvitiya-i-realizacii-nacionalnogo-proekta%2Fkontsessionnyy-proekt-sistema-vzimaniya-platy%2Fnovosti%2F417991&amp;uid_news=858556&amp;cli=" TargetMode="External"/><Relationship Id="rId26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81%26amp%3Bdst%3D191%26amp%3Bdate%3D22.01.2021&amp;uid_news=859128&amp;cli=" TargetMode="External"/><Relationship Id="rId1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262%26amp%3Bdst%3D100001%252C1%26amp%3Bdate%3D20.01.2021&amp;uid_news=857949&amp;cli=" TargetMode="External"/><Relationship Id="rId3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44&amp;uid_news=857720&amp;cli=" TargetMode="External"/><Relationship Id="rId5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79%26amp%3Bdst%3D200%26amp%3Bdate%3D19.01.2021&amp;uid_news=857507&amp;cli=" TargetMode="External"/><Relationship Id="rId7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5550%26amp%3Bdst%3D100010&amp;uid_news=858563&amp;cli=" TargetMode="External"/><Relationship Id="rId78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48580%26dst%3D100478%26date%3D22.01.2021&amp;uid_news=858700&amp;cli=" TargetMode="External"/><Relationship Id="rId9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070%26amp%3Bdst%3D100004&amp;uid_news=857527&amp;cli=" TargetMode="External"/><Relationship Id="rId9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5550%26amp%3Bdst%3D100010%252C1%26amp%3Bdate%3D20.01.2021&amp;uid_news=857527&amp;cli=" TargetMode="External"/><Relationship Id="rId101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7527&amp;cli=" TargetMode="External"/><Relationship Id="rId122" Type="http://schemas.openxmlformats.org/officeDocument/2006/relationships/hyperlink" Target="http://work.elcode.ru/subscribe/link/?hash=8f17529c5ea4b173a76af9a277e68cf2&amp;id_send=16334&amp;id_email=8707154&amp;url=https%3A%2F%2Frosavtodor.gov.ru%2Fabout%2Fupravlenie-fda%2Fupravlenie-regionalnogo-razvitiya-i-realizacii-nacionalnogo-proekta%2Fkontsessionnyy-proekt-sistema-vzimaniya-platy%2Fnovosti%2F417991&amp;uid_news=858556&amp;cli=" TargetMode="External"/><Relationship Id="rId143" Type="http://schemas.openxmlformats.org/officeDocument/2006/relationships/hyperlink" Target="http://work.elcode.ru/subscribe/link/?hash=8f17529c5ea4b173a76af9a277e68cf2&amp;id_send=16334&amp;id_email=8707154&amp;url=http%3A%2F%2Fwww.consultant.ru%2Flaw%2Fhotdocs%2F67162.html&amp;uid_news=857693&amp;cli=" TargetMode="External"/><Relationship Id="rId148" Type="http://schemas.openxmlformats.org/officeDocument/2006/relationships/hyperlink" Target="http://work.elcode.ru/subscribe/link/?hash=8f17529c5ea4b173a76af9a277e68cf2&amp;id_send=16334&amp;id_email=8707154&amp;url=https%3A%2F%2Frpn.gov.ru%2Fpetition%2F&amp;uid_news=857693&amp;cli=" TargetMode="External"/><Relationship Id="rId16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46%26amp%3Bdst%3D13973%26amp%3Bdate%3D22.01.2021&amp;uid_news=859120&amp;cli=" TargetMode="External"/><Relationship Id="rId16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385%26amp%3Bdst%3D7292%26amp%3Bdate%3D22.01.2021&amp;uid_news=859057&amp;cli=" TargetMode="External"/><Relationship Id="rId18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19066%26amp%3Bdst%3D100962&amp;uid_news=858567&amp;cli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65449%26amp%3Bdst%3D100006%26amp%3Bdate%3D19.01.2021&amp;uid_news=857017&amp;cli=" TargetMode="External"/><Relationship Id="rId21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5692%26amp%3Bdst%3D100021%26amp%3Bdate%3D22.01.2021&amp;uid_news=859125&amp;cli=" TargetMode="External"/><Relationship Id="rId215" Type="http://schemas.openxmlformats.org/officeDocument/2006/relationships/hyperlink" Target="http://work.elcode.ru/subscribe/link/?hash=8f17529c5ea4b173a76af9a277e68cf2&amp;id_send=16334&amp;id_email=8707154&amp;url=https%3A%2F%2Flkfl2.nalog.ru%2Flkfl%2Flogin&amp;uid_news=858559&amp;cli=" TargetMode="External"/><Relationship Id="rId23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209680%26amp%3Bdst%3D100002&amp;uid_news=857553&amp;cli=" TargetMode="External"/><Relationship Id="rId25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64178%26amp%3Bdst%3D102960%26amp%3Bdate%3D20.01.2021&amp;uid_news=857742&amp;cli=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38%26amp%3Bdst%3D100004&amp;uid_news=857720&amp;cli=" TargetMode="External"/><Relationship Id="rId231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8559&amp;cli=" TargetMode="External"/><Relationship Id="rId25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86%26amp%3Bdst%3D100340%26amp%3Bdate%3D20.01.2021&amp;uid_news=857742&amp;cli=" TargetMode="External"/><Relationship Id="rId27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47958%26amp%3Bdst%3D100001%26amp%3Bdate%3D22.01.2021&amp;uid_news=859128&amp;cli=" TargetMode="External"/><Relationship Id="rId4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93%26amp%3Bdst%3D499%26amp%3Bdate%3D19.01.2021&amp;uid_news=857507&amp;cli=" TargetMode="External"/><Relationship Id="rId6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72%26amp%3Bdst%3D100077%26amp%3Bdate%3D19.01.2021&amp;uid_news=857507&amp;cli=" TargetMode="External"/><Relationship Id="rId89" Type="http://schemas.openxmlformats.org/officeDocument/2006/relationships/hyperlink" Target="consultantplus://offline/ref=BE4ABCA0094ACB69C08EE257B0A53CE9DB3F63C3C68DC41E7B1AB5EEBE736CA8D20FE8BFCFB0BD857E3B3DDA76FA172770B22975D4646EDE1Bh7M" TargetMode="External"/><Relationship Id="rId112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3706%26dst%3D100018%252C-2%26date%3D19.01.2021&amp;uid_news=857013&amp;cli=" TargetMode="External"/><Relationship Id="rId13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QUEST%26amp%3Bn%3D181642%26amp%3Bdst%3D100001%26amp%3Bdate%3D21.01.2021&amp;uid_news=858556&amp;cli=" TargetMode="External"/><Relationship Id="rId15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385%26amp%3Bdst%3D9106%26amp%3Bdate%3D20.01.2021&amp;uid_news=857524&amp;cli=" TargetMode="External"/><Relationship Id="rId17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170%26amp%3Bdst%3D100001%26amp%3Bdate%3D19.01.2021&amp;uid_news=857017&amp;cli=" TargetMode="External"/><Relationship Id="rId19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934%26amp%3Bdst%3D100055&amp;uid_news=858567&amp;cli=" TargetMode="External"/><Relationship Id="rId20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934%26amp%3Bdst%3D100046&amp;uid_news=858567&amp;cli=" TargetMode="External"/><Relationship Id="rId16" Type="http://schemas.openxmlformats.org/officeDocument/2006/relationships/hyperlink" Target="http://work.elcode.ru/subscribe/link/?hash=8f17529c5ea4b173a76af9a277e68cf2&amp;id_send=16334&amp;id_email=8707154&amp;url=https%3A%2F%2Flogin.consultant.ru%2Flink%2F%3Frnd%3D3812FF37D1AD5A907CF8110A1551EE5D%26amp%3Breq%3Ddoc%26amp%3Bbase%3DLAW%26amp%3Bn%3D370225%26amp%3Bdst%3D852%26amp%3Bfld%3D134%26amp%3BREFFIELD%3D134%26amp%3BREFDST%3D100012%26amp%3BREFDOC%3D374262%26amp%3BREFBASE%3DLAW%26amp%3Bstat%3Drefcode%253D10881%253Bdstident%253D852%253Bindex%253D15%26amp%3Bdate%3D20.01.2021&amp;uid_news=857949&amp;cli=" TargetMode="External"/><Relationship Id="rId22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3812%26amp%3Bdst%3D4102%26amp%3Bdate%3D21.01.2021&amp;uid_news=858559&amp;cli=" TargetMode="External"/><Relationship Id="rId242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7553&amp;cli=" TargetMode="External"/><Relationship Id="rId26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4567%26amp%3Bdst%3D100003%26amp%3Bdate%3D22.01.2021&amp;uid_news=859128&amp;cli=" TargetMode="External"/><Relationship Id="rId3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ISH%26amp%3Bn%3D124%26amp%3Bdst%3D100001&amp;uid_news=857720&amp;cli=" TargetMode="External"/><Relationship Id="rId5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12%26amp%3Bdst%3D100586%26amp%3Bdate%3D19.01.2021&amp;uid_news=857507&amp;cli=" TargetMode="External"/><Relationship Id="rId79" Type="http://schemas.openxmlformats.org/officeDocument/2006/relationships/image" Target="media/image6.jpeg"/><Relationship Id="rId102" Type="http://schemas.openxmlformats.org/officeDocument/2006/relationships/hyperlink" Target="consultantplus://offline/ref=720C6BC7263232AA3CD9EB18AF447F74CD1A7BBF5F7E574A2644BA854D5D7032ABFFFFCC528DAD7FDDD25BD3891C7BC40876269068u759M" TargetMode="External"/><Relationship Id="rId123" Type="http://schemas.openxmlformats.org/officeDocument/2006/relationships/image" Target="media/image9.jpeg"/><Relationship Id="rId144" Type="http://schemas.openxmlformats.org/officeDocument/2006/relationships/image" Target="media/image11.jpeg"/><Relationship Id="rId90" Type="http://schemas.openxmlformats.org/officeDocument/2006/relationships/hyperlink" Target="consultantplus://offline/ref=37FE85138B1F0233CF43F70799C3B5C51DE7C2CFAEBA7BDBB28D9B6B75A427C2B66005570C616477EE805EBFA7DA6A4D1F54BAA22Eb0jDM" TargetMode="External"/><Relationship Id="rId165" Type="http://schemas.openxmlformats.org/officeDocument/2006/relationships/hyperlink" Target="http://work.elcode.ru/subscribe/link/?hash=8f17529c5ea4b173a76af9a277e68cf2&amp;id_send=16334&amp;id_email=8707154&amp;url=http%3A%2F%2Fwww.consultant.ru%2Flaw%2Fhotdocs%2F67245.html&amp;uid_news=859057&amp;cli=" TargetMode="External"/><Relationship Id="rId18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2875&amp;uid_news=858567&amp;cli=" TargetMode="External"/><Relationship Id="rId21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00062%26amp%3Bdst%3D100002%26amp%3Bdate%3D22.01.2021&amp;uid_news=859125&amp;cli=" TargetMode="External"/><Relationship Id="rId232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216621%26amp%3Bdst%3D100001%26amp%3Bdate%3D22.01.2021&amp;uid_news=858559&amp;cli=" TargetMode="External"/><Relationship Id="rId25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4070%26amp%3Bdst%3D100004&amp;uid_news=857742&amp;cli=" TargetMode="External"/><Relationship Id="rId27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99%26amp%3Bdst%3D100056%26amp%3Bdate%3D22.01.2021&amp;uid_news=859128&amp;cli=" TargetMode="External"/><Relationship Id="rId2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34&amp;uid_news=857720&amp;cli=" TargetMode="External"/><Relationship Id="rId4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473%26amp%3Bdst%3D715%26amp%3Bdate%3D19.01.2021&amp;uid_news=857507&amp;cli=" TargetMode="External"/><Relationship Id="rId6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72%26amp%3Bdst%3D100077%26amp%3Bdate%3D19.01.2021&amp;uid_news=857507&amp;cli=" TargetMode="External"/><Relationship Id="rId113" Type="http://schemas.openxmlformats.org/officeDocument/2006/relationships/image" Target="media/image8.jpeg"/><Relationship Id="rId134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3695%26dst%3D100001%252C1%26date%3D20.01.2021&amp;uid_news=857935&amp;cli=" TargetMode="External"/><Relationship Id="rId8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668%26amp%3Bdst%3D100024%26amp%3Bdate%3D22.01.2021&amp;uid_news=858700&amp;cli=" TargetMode="External"/><Relationship Id="rId155" Type="http://schemas.openxmlformats.org/officeDocument/2006/relationships/hyperlink" Target="http://work.elcode.ru/subscribe/link/?hash=8f17529c5ea4b173a76af9a277e68cf2&amp;id_send=16334&amp;id_email=8707154&amp;url=https%3A%2F%2Felcode.ru%2Fproducts%2Feducation%2Fvneshnetorgovyy-kontrakt-eksport&amp;uid_news=857524&amp;cli=" TargetMode="External"/><Relationship Id="rId176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137553%26amp%3Bdst%3D100026%252C1%26amp%3Bdate%3D19.01.2021&amp;uid_news=857017&amp;cli=" TargetMode="External"/><Relationship Id="rId19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0278%26amp%3Bdst%3D1356&amp;uid_news=858567&amp;cli=" TargetMode="External"/><Relationship Id="rId20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0278%26amp%3Bdst%3D1356&amp;uid_news=858567&amp;cli=" TargetMode="External"/><Relationship Id="rId222" Type="http://schemas.openxmlformats.org/officeDocument/2006/relationships/hyperlink" Target="http://work.elcode.ru/subscribe/link/?hash=8f17529c5ea4b173a76af9a277e68cf2&amp;id_send=16334&amp;id_email=8707154&amp;url=https%3A%2F%2Felcode.ru%2Fproducts%2Feducation%2Fkak-zabrat-izlishne-oplachennye-dengi-iz-nalogovoy&amp;uid_news=858559&amp;cli=" TargetMode="External"/><Relationship Id="rId243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MLAW%26amp%3Bn%3D54022%26amp%3Bdst%3D1000000001%26amp%3Bdate%3D18.12.2020&amp;uid_news=857553&amp;cli=" TargetMode="External"/><Relationship Id="rId26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81%26amp%3Bdst%3D328%26amp%3Bdate%3D22.01.2021&amp;uid_news=859128&amp;cli=" TargetMode="External"/><Relationship Id="rId17" Type="http://schemas.openxmlformats.org/officeDocument/2006/relationships/hyperlink" Target="http://work.elcode.ru/subscribe/link/?hash=8f17529c5ea4b173a76af9a277e68cf2&amp;id_send=16334&amp;id_email=8707154&amp;url=https%3A%2F%2Flogin.consultant.ru%2Flink%2F%3Frnd%3D3812FF37D1AD5A907CF8110A1551EE5D%26amp%3Breq%3Ddoc%26amp%3Bbase%3DLAW%26amp%3Bn%3D370225%26amp%3Bdst%3D1640%26amp%3Bfld%3D134%26amp%3BREFFIELD%3D134%26amp%3BREFDST%3D100012%26amp%3BREFDOC%3D374262%26amp%3BREFBASE%3DLAW%26amp%3Bstat%3Drefcode%253D10881%253Bdstident%253D1640%253Bindex%253D15%26amp%3Bdate%3D20.01.2021&amp;uid_news=857949&amp;cli=" TargetMode="External"/><Relationship Id="rId3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ISH%26amp%3Bn%3D123%26amp%3Bdst%3D100001&amp;uid_news=857720&amp;cli=" TargetMode="External"/><Relationship Id="rId5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98278%26amp%3Bdst%3D100001%26amp%3Bdate%3D19.01.2021&amp;uid_news=857507&amp;cli=" TargetMode="External"/><Relationship Id="rId103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osobennosti-kreditova&amp;uid_news=857527&amp;cli=" TargetMode="External"/><Relationship Id="rId124" Type="http://schemas.openxmlformats.org/officeDocument/2006/relationships/hyperlink" Target="http://work.elcode.ru/subscribe/link/?hash=8f17529c5ea4b173a76af9a277e68cf2&amp;id_send=16334&amp;id_email=8707154&amp;url=https%3A%2F%2Frosavtodor.gov.ru%2Fabout%2Fupravlenie-fda%2Fupravlenie-regionalnogo-razvitiya-i-realizacii-nacionalnogo-proekta%2Fkontsessionnyy-proekt-sistema-vzimaniya-platy%2Fnovosti%2F417991&amp;uid_news=858556&amp;cli=" TargetMode="External"/><Relationship Id="rId70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PBI%26amp%3Bn%3D1271%26amp%3Bdst%3D100001%26amp%3Bdate%3D19.01.2021&amp;uid_news=857507&amp;cli=" TargetMode="External"/><Relationship Id="rId91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2886%26amp%3Bdst%3D100340%26amp%3Bdate%3D20.01.2021&amp;uid_news=857527&amp;cli=" TargetMode="External"/><Relationship Id="rId145" Type="http://schemas.openxmlformats.org/officeDocument/2006/relationships/hyperlink" Target="http://work.elcode.ru/subscribe/link/?hash=8f17529c5ea4b173a76af9a277e68cf2&amp;id_send=16334&amp;id_email=8707154&amp;url=http%3A%2F%2Fwww.consultant.ru%2Flaw%2Fhotdocs%2F67162.html&amp;uid_news=857693&amp;cli=" TargetMode="External"/><Relationship Id="rId166" Type="http://schemas.openxmlformats.org/officeDocument/2006/relationships/image" Target="media/image14.jpeg"/><Relationship Id="rId18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03122&amp;uid_news=858567&amp;cli=&amp;dst=1000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LAW%26n%3D373295%26dst%3D100001%252C1%26date%3D11.01.2021&amp;uid_news=858559&amp;cli=" TargetMode="External"/><Relationship Id="rId233" Type="http://schemas.openxmlformats.org/officeDocument/2006/relationships/hyperlink" Target="http://work.elcode.ru/subscribe/link/?hash=8f17529c5ea4b173a76af9a277e68cf2&amp;id_send=16334&amp;id_email=8707154&amp;url=https%3A%2F%2Flogin.consultant.ru%2Flink%2F%3Freq%3Ddoc%26base%3DMLAW%26n%3D209680%26dst%3D100002&amp;uid_news=857553&amp;cli=" TargetMode="External"/><Relationship Id="rId254" Type="http://schemas.openxmlformats.org/officeDocument/2006/relationships/hyperlink" Target="consultantplus://offline/ref=53E95EC7FFBA50A91A379B132AFA0B4278BEC71883B55BF933DD6E9107B005B28480CE9C4441C452C9DA0C1B9D23A595681A3026E61C33F0QCh5M" TargetMode="External"/><Relationship Id="rId2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130%26amp%3Bdst%3D34&amp;uid_news=857720&amp;cli=" TargetMode="External"/><Relationship Id="rId49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56383%26amp%3Bdst%3D100076%26amp%3Bdate%3D19.01.2021&amp;uid_news=857507&amp;cli=" TargetMode="External"/><Relationship Id="rId114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786%26amp%3Bdst%3D100001%26amp%3Bdate%3D19.01.2021&amp;uid_news=857013&amp;cli=" TargetMode="External"/><Relationship Id="rId275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1999%26amp%3Bdst%3D100121%26amp%3Bdate%3D22.01.2021&amp;uid_news=859128&amp;cli=" TargetMode="External"/><Relationship Id="rId60" Type="http://schemas.openxmlformats.org/officeDocument/2006/relationships/hyperlink" Target="http://work.elcode.ru/subscribe/link/?hash=8f17529c5ea4b173a76af9a277e68cf2&amp;id_send=16334&amp;id_email=8707154&amp;url=https%3A%2F%2Felcode.ru%2Fservice%2Fpodborki-dokumentov%2Fgid-po-covid-rukovoditelyu---nalogovye-lgoty-feder&amp;uid_news=857507&amp;cli=" TargetMode="External"/><Relationship Id="rId81" Type="http://schemas.openxmlformats.org/officeDocument/2006/relationships/hyperlink" Target="http://work.elcode.ru/subscribe/link/?hash=8f17529c5ea4b173a76af9a277e68cf2&amp;id_send=16334&amp;id_email=8707154&amp;url=https%3A%2F%2Felcode.ru%2Fservice%2Fnews%2Fdaydjest-novostey-zakonodatelstva%2Fkto-dolzhen-sdavat-statotchetnost-v-elektronnom-vi&amp;uid_news=858700&amp;cli=" TargetMode="External"/><Relationship Id="rId135" Type="http://schemas.openxmlformats.org/officeDocument/2006/relationships/image" Target="media/image10.jpeg"/><Relationship Id="rId156" Type="http://schemas.openxmlformats.org/officeDocument/2006/relationships/hyperlink" Target="http://work.elcode.ru/subscribe/link/?hash=8f17529c5ea4b173a76af9a277e68cf2&amp;id_send=16334&amp;id_email=8707154&amp;url=https%3A%2F%2Felcode.ru%2Fproducts%2Feducation%2Fvneshnetorgovyy-kontrakt-import&amp;uid_news=857524&amp;cli=" TargetMode="External"/><Relationship Id="rId177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137553%26amp%3Bdst%3D100026%26amp%3Bdate%3D19.01.2021&amp;uid_news=857017&amp;cli=" TargetMode="External"/><Relationship Id="rId198" Type="http://schemas.openxmlformats.org/officeDocument/2006/relationships/hyperlink" Target="http://work.elcode.ru/subscribe/link/?hash=8f17529c5ea4b173a76af9a277e68cf2&amp;id_send=16334&amp;id_email=8707154&amp;url=https%3A%2F%2Flogin.consultant.ru%2Flink%2F%3Freq%3Ddoc%26amp%3Bbase%3DLAW%26amp%3Bn%3D373934%26amp%3Bdst%3D100054&amp;uid_news=858567&amp;cl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17001</Words>
  <Characters>96910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2021-01-25T10:00:00Z</dcterms:created>
  <dcterms:modified xsi:type="dcterms:W3CDTF">2021-01-25T10:02:00Z</dcterms:modified>
</cp:coreProperties>
</file>