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C5727" w:rsidRPr="004C5727" w:rsidTr="004C5727">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4C5727" w:rsidRPr="004C5727" w:rsidTr="004C5727">
              <w:trPr>
                <w:jc w:val="center"/>
              </w:trPr>
              <w:tc>
                <w:tcPr>
                  <w:tcW w:w="9000" w:type="dxa"/>
                  <w:shd w:val="clear" w:color="auto" w:fill="DDDEE2"/>
                  <w:tcMar>
                    <w:top w:w="450" w:type="dxa"/>
                    <w:left w:w="450" w:type="dxa"/>
                    <w:bottom w:w="450" w:type="dxa"/>
                    <w:right w:w="450"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Arial" w:eastAsia="Times New Roman" w:hAnsi="Arial" w:cs="Arial"/>
                      <w:b/>
                      <w:bCs/>
                      <w:color w:val="333333"/>
                      <w:sz w:val="24"/>
                      <w:szCs w:val="24"/>
                      <w:lang w:eastAsia="ru-RU"/>
                    </w:rPr>
                    <w:t xml:space="preserve">Здравствуйте! </w:t>
                  </w:r>
                  <w:r w:rsidRPr="004C5727">
                    <w:rPr>
                      <w:rFonts w:ascii="Arial" w:eastAsia="Times New Roman" w:hAnsi="Arial" w:cs="Arial"/>
                      <w:b/>
                      <w:bCs/>
                      <w:color w:val="333333"/>
                      <w:sz w:val="24"/>
                      <w:szCs w:val="24"/>
                      <w:lang w:eastAsia="ru-RU"/>
                    </w:rPr>
                    <w:br/>
                  </w:r>
                  <w:r w:rsidRPr="004C5727">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bl>
          <w:p w:rsidR="004C5727" w:rsidRPr="004C5727" w:rsidRDefault="004C5727" w:rsidP="004C5727">
            <w:pPr>
              <w:spacing w:after="0" w:line="240" w:lineRule="auto"/>
              <w:jc w:val="center"/>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noProof/>
                <w:sz w:val="24"/>
                <w:szCs w:val="24"/>
                <w:lang w:eastAsia="ru-RU"/>
              </w:rPr>
              <w:drawing>
                <wp:inline distT="0" distB="0" distL="0" distR="0" wp14:anchorId="673D4E53" wp14:editId="35F2B02D">
                  <wp:extent cx="5715000" cy="1228725"/>
                  <wp:effectExtent l="0" t="0" r="0" b="9525"/>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4C5727" w:rsidRPr="004C5727" w:rsidTr="004C5727">
        <w:trPr>
          <w:jc w:val="center"/>
        </w:trPr>
        <w:tc>
          <w:tcPr>
            <w:tcW w:w="9000" w:type="dxa"/>
            <w:shd w:val="clear" w:color="auto" w:fill="D0D1D3"/>
            <w:tcMar>
              <w:top w:w="300" w:type="dxa"/>
              <w:left w:w="300" w:type="dxa"/>
              <w:bottom w:w="300" w:type="dxa"/>
              <w:right w:w="300" w:type="dxa"/>
            </w:tcMar>
            <w:vAlign w:val="center"/>
            <w:hideMark/>
          </w:tcPr>
          <w:p w:rsidR="004C5727" w:rsidRPr="004C5727" w:rsidRDefault="004C5727" w:rsidP="004C5727">
            <w:pPr>
              <w:spacing w:after="0" w:line="240" w:lineRule="auto"/>
              <w:rPr>
                <w:rFonts w:ascii="Arial" w:eastAsia="Times New Roman" w:hAnsi="Arial" w:cs="Arial"/>
                <w:sz w:val="27"/>
                <w:szCs w:val="27"/>
                <w:lang w:eastAsia="ru-RU"/>
              </w:rPr>
            </w:pPr>
            <w:r w:rsidRPr="004C5727">
              <w:rPr>
                <w:rFonts w:ascii="Arial" w:eastAsia="Times New Roman" w:hAnsi="Arial" w:cs="Arial"/>
                <w:sz w:val="27"/>
                <w:szCs w:val="27"/>
                <w:lang w:eastAsia="ru-RU"/>
              </w:rPr>
              <w:t xml:space="preserve">ВАЖНО ЗНАТЬ РУКОВОДИТЕЛЮ </w: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8" w:tgtFrame="_blank" w:history="1">
              <w:r w:rsidRPr="004C5727">
                <w:rPr>
                  <w:rFonts w:ascii="Arial" w:eastAsia="Times New Roman" w:hAnsi="Arial" w:cs="Arial"/>
                  <w:b/>
                  <w:bCs/>
                  <w:color w:val="555555"/>
                  <w:sz w:val="27"/>
                  <w:szCs w:val="27"/>
                  <w:lang w:eastAsia="ru-RU"/>
                </w:rPr>
                <w:t xml:space="preserve">Как с 26 октября 2020 года избежать уголовной ответственности за неуплату налогов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лицо, совершившее налоговое преступление впервые, может избежать уголовной ответственности, если компенсирует ущерб даже в ходе судебного заседания.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6F5B99F2" wp14:editId="282DD512">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4C5727">
              <w:rPr>
                <w:rFonts w:ascii="Calibri" w:eastAsia="Calibri" w:hAnsi="Calibri" w:cs="Arial"/>
                <w:color w:val="444444"/>
                <w:lang w:eastAsia="ru-RU"/>
              </w:rPr>
              <w:t xml:space="preserve">Федеральным </w:t>
            </w:r>
            <w:hyperlink r:id="rId10" w:history="1">
              <w:r w:rsidRPr="004C5727">
                <w:rPr>
                  <w:rFonts w:ascii="Arial" w:eastAsia="Calibri" w:hAnsi="Arial" w:cs="Arial"/>
                  <w:color w:val="0000FF"/>
                  <w:sz w:val="21"/>
                  <w:szCs w:val="21"/>
                  <w:u w:val="single"/>
                  <w:lang w:eastAsia="ru-RU"/>
                </w:rPr>
                <w:t>законом</w:t>
              </w:r>
            </w:hyperlink>
            <w:r w:rsidRPr="004C5727">
              <w:rPr>
                <w:rFonts w:ascii="Calibri" w:eastAsia="Calibri" w:hAnsi="Calibri" w:cs="Arial"/>
                <w:color w:val="444444"/>
                <w:lang w:eastAsia="ru-RU"/>
              </w:rPr>
              <w:t xml:space="preserve"> от 15.10.2020 N 336-ФЗ внесены изменения в </w:t>
            </w:r>
            <w:hyperlink r:id="rId11" w:history="1">
              <w:r w:rsidRPr="004C5727">
                <w:rPr>
                  <w:rFonts w:ascii="Arial" w:eastAsia="Calibri" w:hAnsi="Arial" w:cs="Arial"/>
                  <w:color w:val="0000FF"/>
                  <w:sz w:val="21"/>
                  <w:szCs w:val="21"/>
                  <w:u w:val="single"/>
                  <w:lang w:eastAsia="ru-RU"/>
                </w:rPr>
                <w:t>ст. 28.1</w:t>
              </w:r>
            </w:hyperlink>
            <w:r w:rsidRPr="004C5727">
              <w:rPr>
                <w:rFonts w:ascii="Calibri" w:eastAsia="Calibri" w:hAnsi="Calibri" w:cs="Arial"/>
                <w:color w:val="444444"/>
                <w:lang w:eastAsia="ru-RU"/>
              </w:rPr>
              <w:t xml:space="preserve"> Уголовно-процессуального кодекса РФ (УПК РФ), устанавливающую основания прекращения уголовного преследования в связи с возмещением ущерба.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На </w:t>
            </w:r>
            <w:hyperlink r:id="rId12" w:history="1">
              <w:r w:rsidRPr="004C5727">
                <w:rPr>
                  <w:rFonts w:ascii="Arial" w:eastAsia="Calibri" w:hAnsi="Arial" w:cs="Arial"/>
                  <w:color w:val="0000FF"/>
                  <w:sz w:val="21"/>
                  <w:szCs w:val="21"/>
                  <w:u w:val="single"/>
                  <w:lang w:eastAsia="ru-RU"/>
                </w:rPr>
                <w:t>данный момент</w:t>
              </w:r>
            </w:hyperlink>
            <w:r w:rsidRPr="004C5727">
              <w:rPr>
                <w:rFonts w:ascii="Calibri" w:eastAsia="Calibri" w:hAnsi="Calibri" w:cs="Arial"/>
                <w:color w:val="444444"/>
                <w:lang w:eastAsia="ru-RU"/>
              </w:rPr>
              <w:t xml:space="preserve"> от уголовной ответственности за неуплату налога освобождают в случае, если нанесенный ущерб будет возмещен </w:t>
            </w:r>
            <w:r w:rsidRPr="004C5727">
              <w:rPr>
                <w:rFonts w:ascii="Calibri" w:eastAsia="Calibri" w:hAnsi="Calibri" w:cs="Arial"/>
                <w:b/>
                <w:bCs/>
                <w:color w:val="444444"/>
                <w:lang w:eastAsia="ru-RU"/>
              </w:rPr>
              <w:t>до назначения первого судебного заседания</w:t>
            </w:r>
            <w:r w:rsidRPr="004C5727">
              <w:rPr>
                <w:rFonts w:ascii="Calibri" w:eastAsia="Calibri" w:hAnsi="Calibri" w:cs="Arial"/>
                <w:color w:val="444444"/>
                <w:lang w:eastAsia="ru-RU"/>
              </w:rPr>
              <w:t xml:space="preserve"> по уголовному делу.</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Внесенные в </w:t>
            </w:r>
            <w:hyperlink r:id="rId13" w:history="1">
              <w:r w:rsidRPr="004C5727">
                <w:rPr>
                  <w:rFonts w:ascii="Arial" w:eastAsia="Calibri" w:hAnsi="Arial" w:cs="Arial"/>
                  <w:color w:val="0000FF"/>
                  <w:sz w:val="21"/>
                  <w:szCs w:val="21"/>
                  <w:u w:val="single"/>
                  <w:lang w:eastAsia="ru-RU"/>
                </w:rPr>
                <w:t>ст. 28.1</w:t>
              </w:r>
            </w:hyperlink>
            <w:r w:rsidRPr="004C5727">
              <w:rPr>
                <w:rFonts w:ascii="Calibri" w:eastAsia="Calibri" w:hAnsi="Calibri" w:cs="Arial"/>
                <w:color w:val="444444"/>
                <w:lang w:eastAsia="ru-RU"/>
              </w:rPr>
              <w:t xml:space="preserve"> УПК РФ </w:t>
            </w:r>
            <w:hyperlink r:id="rId14" w:history="1">
              <w:r w:rsidRPr="004C5727">
                <w:rPr>
                  <w:rFonts w:ascii="Arial" w:eastAsia="Calibri" w:hAnsi="Arial" w:cs="Arial"/>
                  <w:color w:val="0000FF"/>
                  <w:sz w:val="21"/>
                  <w:szCs w:val="21"/>
                  <w:u w:val="single"/>
                  <w:lang w:eastAsia="ru-RU"/>
                </w:rPr>
                <w:t>изменения</w:t>
              </w:r>
            </w:hyperlink>
            <w:r w:rsidRPr="004C5727">
              <w:rPr>
                <w:rFonts w:ascii="Calibri" w:eastAsia="Calibri" w:hAnsi="Calibri" w:cs="Arial"/>
                <w:color w:val="444444"/>
                <w:lang w:eastAsia="ru-RU"/>
              </w:rPr>
              <w:t xml:space="preserve"> заключаются в исключении из ее текста слов «до назначения судебного заседания», что позволит избежать уголовной ответственности за неуплату налога, когда лицо, которое совершило налоговое преступление </w:t>
            </w:r>
            <w:hyperlink r:id="rId15" w:history="1">
              <w:r w:rsidRPr="004C5727">
                <w:rPr>
                  <w:rFonts w:ascii="Arial" w:eastAsia="Calibri" w:hAnsi="Arial" w:cs="Arial"/>
                  <w:color w:val="0000FF"/>
                  <w:sz w:val="21"/>
                  <w:szCs w:val="21"/>
                  <w:u w:val="single"/>
                  <w:lang w:eastAsia="ru-RU"/>
                </w:rPr>
                <w:t>впервые</w:t>
              </w:r>
            </w:hyperlink>
            <w:r w:rsidRPr="004C5727">
              <w:rPr>
                <w:rFonts w:ascii="Calibri" w:eastAsia="Calibri" w:hAnsi="Calibri" w:cs="Arial"/>
                <w:color w:val="444444"/>
                <w:lang w:eastAsia="ru-RU"/>
              </w:rPr>
              <w:t xml:space="preserve">, компенсирует ущерб </w:t>
            </w:r>
            <w:r w:rsidRPr="004C5727">
              <w:rPr>
                <w:rFonts w:ascii="Calibri" w:eastAsia="Calibri" w:hAnsi="Calibri" w:cs="Arial"/>
                <w:b/>
                <w:bCs/>
                <w:color w:val="444444"/>
                <w:lang w:eastAsia="ru-RU"/>
              </w:rPr>
              <w:t>даже в ходе судебного заседания</w:t>
            </w:r>
            <w:r w:rsidRPr="004C5727">
              <w:rPr>
                <w:rFonts w:ascii="Calibri" w:eastAsia="Calibri" w:hAnsi="Calibri" w:cs="Arial"/>
                <w:color w:val="44444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Изменения вступят в силу 26 октября 2020 года.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в каком случае неуплата налогов может повлечь привлечение к уголовной ответственности, можно узнать в </w:t>
            </w:r>
            <w:hyperlink r:id="rId16" w:tooltip="Ссылка на КонсультантПлюс" w:history="1">
              <w:r w:rsidRPr="004C5727">
                <w:rPr>
                  <w:rFonts w:ascii="Arial" w:eastAsia="Calibri" w:hAnsi="Arial" w:cs="Arial"/>
                  <w:color w:val="0000FF"/>
                  <w:sz w:val="21"/>
                  <w:szCs w:val="21"/>
                  <w:u w:val="single"/>
                  <w:lang w:eastAsia="ru-RU"/>
                </w:rPr>
                <w:t xml:space="preserve">Готовом решении: Уголовная ответственность за неуплату налогов и сборов </w:t>
              </w:r>
            </w:hyperlink>
            <w:r w:rsidRPr="004C5727">
              <w:rPr>
                <w:rFonts w:ascii="Calibri" w:eastAsia="Calibri" w:hAnsi="Calibri" w:cs="Arial"/>
                <w:color w:val="444444"/>
                <w:lang w:eastAsia="ru-RU"/>
              </w:rPr>
              <w:t> в СПС КонсультантПлюс.</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25"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7" w:tgtFrame="_blank" w:history="1">
              <w:r w:rsidRPr="004C5727">
                <w:rPr>
                  <w:rFonts w:ascii="Arial" w:eastAsia="Times New Roman" w:hAnsi="Arial" w:cs="Arial"/>
                  <w:b/>
                  <w:bCs/>
                  <w:color w:val="555555"/>
                  <w:sz w:val="27"/>
                  <w:szCs w:val="27"/>
                  <w:lang w:eastAsia="ru-RU"/>
                </w:rPr>
                <w:t xml:space="preserve">Кого еще освободили от уплаты налогов за II квартал 2020 года и что изменилось в исчислении НДС при банкротстве: изучаем новый Федеральный закон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малые и средние компании (ИП), созданные с декабря 2018 года до марта 2020 года, которые пострадали из-за коронавируса, освободили от налогов и взносов за II квартал 2020 года. С 2021 года </w:t>
                  </w:r>
                  <w:r w:rsidRPr="004C5727">
                    <w:rPr>
                      <w:rFonts w:ascii="Arial" w:eastAsia="Times New Roman" w:hAnsi="Arial" w:cs="Arial"/>
                      <w:color w:val="444444"/>
                      <w:sz w:val="21"/>
                      <w:szCs w:val="21"/>
                      <w:lang w:eastAsia="ru-RU"/>
                    </w:rPr>
                    <w:lastRenderedPageBreak/>
                    <w:t xml:space="preserve">операции по реализации любого имущества банкрота, в том числе производимой продукции, не будут признаваться объектом обложения НДС.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lastRenderedPageBreak/>
              <w:drawing>
                <wp:anchor distT="0" distB="0" distL="142875" distR="142875" simplePos="0" relativeHeight="251660288" behindDoc="0" locked="0" layoutInCell="1" allowOverlap="0" wp14:anchorId="79F723D3" wp14:editId="1926528F">
                  <wp:simplePos x="0" y="0"/>
                  <wp:positionH relativeFrom="column">
                    <wp:align>left</wp:align>
                  </wp:positionH>
                  <wp:positionV relativeFrom="line">
                    <wp:posOffset>0</wp:posOffset>
                  </wp:positionV>
                  <wp:extent cx="1190625" cy="92392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923925"/>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Федеральный </w:t>
            </w:r>
            <w:hyperlink r:id="rId19" w:history="1">
              <w:r w:rsidRPr="004C5727">
                <w:rPr>
                  <w:rFonts w:ascii="Arial" w:eastAsia="Calibri" w:hAnsi="Arial" w:cs="Arial"/>
                  <w:color w:val="0000FF"/>
                  <w:sz w:val="21"/>
                  <w:szCs w:val="21"/>
                  <w:u w:val="single"/>
                  <w:lang w:eastAsia="ru-RU"/>
                </w:rPr>
                <w:t>закон</w:t>
              </w:r>
            </w:hyperlink>
            <w:r w:rsidRPr="004C5727">
              <w:rPr>
                <w:rFonts w:ascii="Calibri" w:eastAsia="Calibri" w:hAnsi="Calibri" w:cs="Arial"/>
                <w:color w:val="444444"/>
                <w:lang w:eastAsia="ru-RU"/>
              </w:rPr>
              <w:t xml:space="preserve"> от 15.10.2020 N 320-ФЗ внес изменения в Федеральный </w:t>
            </w:r>
            <w:hyperlink r:id="rId20" w:history="1">
              <w:r w:rsidRPr="004C5727">
                <w:rPr>
                  <w:rFonts w:ascii="Arial" w:eastAsia="Calibri" w:hAnsi="Arial" w:cs="Arial"/>
                  <w:color w:val="0000FF"/>
                  <w:sz w:val="21"/>
                  <w:szCs w:val="21"/>
                  <w:u w:val="single"/>
                  <w:lang w:eastAsia="ru-RU"/>
                </w:rPr>
                <w:t>закон</w:t>
              </w:r>
            </w:hyperlink>
            <w:r w:rsidRPr="004C5727">
              <w:rPr>
                <w:rFonts w:ascii="Calibri" w:eastAsia="Calibri" w:hAnsi="Calibri" w:cs="Arial"/>
                <w:color w:val="444444"/>
                <w:lang w:eastAsia="ru-RU"/>
              </w:rPr>
              <w:t xml:space="preserve"> от 08.06.2020 N 172-ФЗ в части </w:t>
            </w:r>
            <w:hyperlink r:id="rId21" w:history="1">
              <w:r w:rsidRPr="004C5727">
                <w:rPr>
                  <w:rFonts w:ascii="Arial" w:eastAsia="Calibri" w:hAnsi="Arial" w:cs="Arial"/>
                  <w:color w:val="0000FF"/>
                  <w:sz w:val="21"/>
                  <w:szCs w:val="21"/>
                  <w:u w:val="single"/>
                  <w:lang w:eastAsia="ru-RU"/>
                </w:rPr>
                <w:t>освобождения</w:t>
              </w:r>
            </w:hyperlink>
            <w:r w:rsidRPr="004C5727">
              <w:rPr>
                <w:rFonts w:ascii="Calibri" w:eastAsia="Calibri" w:hAnsi="Calibri" w:cs="Arial"/>
                <w:color w:val="444444"/>
                <w:lang w:eastAsia="ru-RU"/>
              </w:rPr>
              <w:t xml:space="preserve"> от налогов и взносов малого и среднего бизнеса из </w:t>
            </w:r>
            <w:hyperlink r:id="rId22" w:history="1">
              <w:r w:rsidRPr="004C5727">
                <w:rPr>
                  <w:rFonts w:ascii="Arial" w:eastAsia="Calibri" w:hAnsi="Arial" w:cs="Arial"/>
                  <w:color w:val="0000FF"/>
                  <w:sz w:val="21"/>
                  <w:szCs w:val="21"/>
                  <w:u w:val="single"/>
                  <w:lang w:eastAsia="ru-RU"/>
                </w:rPr>
                <w:t>пострадавших отраслей</w:t>
              </w:r>
            </w:hyperlink>
            <w:r w:rsidRPr="004C5727">
              <w:rPr>
                <w:rFonts w:ascii="Calibri" w:eastAsia="Calibri" w:hAnsi="Calibri" w:cs="Arial"/>
                <w:color w:val="444444"/>
                <w:lang w:eastAsia="ru-RU"/>
              </w:rPr>
              <w:t xml:space="preserve"> и в </w:t>
            </w:r>
            <w:hyperlink r:id="rId23" w:history="1">
              <w:r w:rsidRPr="004C5727">
                <w:rPr>
                  <w:rFonts w:ascii="Arial" w:eastAsia="Calibri" w:hAnsi="Arial" w:cs="Arial"/>
                  <w:color w:val="0000FF"/>
                  <w:sz w:val="21"/>
                  <w:szCs w:val="21"/>
                  <w:u w:val="single"/>
                  <w:lang w:eastAsia="ru-RU"/>
                </w:rPr>
                <w:t>ст. 146</w:t>
              </w:r>
            </w:hyperlink>
            <w:r w:rsidRPr="004C5727">
              <w:rPr>
                <w:rFonts w:ascii="Calibri" w:eastAsia="Calibri" w:hAnsi="Calibri" w:cs="Arial"/>
                <w:color w:val="444444"/>
                <w:lang w:eastAsia="ru-RU"/>
              </w:rPr>
              <w:t xml:space="preserve"> НК РФ в части НДС при реализации имущества банкрота.</w:t>
            </w:r>
          </w:p>
          <w:p w:rsidR="004C5727" w:rsidRPr="004C5727" w:rsidRDefault="004C5727" w:rsidP="004C5727">
            <w:pPr>
              <w:numPr>
                <w:ilvl w:val="0"/>
                <w:numId w:val="3"/>
              </w:numPr>
              <w:spacing w:after="0" w:line="270" w:lineRule="atLeast"/>
              <w:rPr>
                <w:rFonts w:ascii="Arial" w:eastAsia="Times New Roman" w:hAnsi="Arial" w:cs="Arial"/>
                <w:color w:val="444444"/>
                <w:sz w:val="21"/>
                <w:szCs w:val="21"/>
                <w:lang w:eastAsia="ru-RU"/>
              </w:rPr>
            </w:pPr>
            <w:r w:rsidRPr="004C5727">
              <w:rPr>
                <w:rFonts w:ascii="Calibri" w:eastAsia="Times New Roman" w:hAnsi="Calibri" w:cs="Arial"/>
                <w:b/>
                <w:bCs/>
                <w:color w:val="444444"/>
                <w:lang w:eastAsia="ru-RU"/>
              </w:rPr>
              <w:t>Списание налогов и взносов за II квартал 2020 года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От налогов и взносов за II квартал 2020 года дополнительно освободили организации и ИП, которые отвечают трем критериям: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созданы в период с 1 декабря 2018 года по 29 февраля 2020 года;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включены в реестр МСП;</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отнесены к </w:t>
            </w:r>
            <w:hyperlink r:id="rId24" w:history="1">
              <w:r w:rsidRPr="004C5727">
                <w:rPr>
                  <w:rFonts w:ascii="Arial" w:eastAsia="Calibri" w:hAnsi="Arial" w:cs="Arial"/>
                  <w:color w:val="0000FF"/>
                  <w:sz w:val="21"/>
                  <w:szCs w:val="21"/>
                  <w:u w:val="single"/>
                  <w:lang w:eastAsia="ru-RU"/>
                </w:rPr>
                <w:t>пострадавшим отраслям</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Поправка действует с 15 октября 2020 года и распространяется на отношения с 1 апреля этого года (</w:t>
            </w:r>
            <w:hyperlink r:id="rId25" w:history="1">
              <w:r w:rsidRPr="004C5727">
                <w:rPr>
                  <w:rFonts w:ascii="Arial" w:eastAsia="Calibri" w:hAnsi="Arial" w:cs="Arial"/>
                  <w:color w:val="0000FF"/>
                  <w:sz w:val="21"/>
                  <w:szCs w:val="21"/>
                  <w:u w:val="single"/>
                  <w:lang w:eastAsia="ru-RU"/>
                </w:rPr>
                <w:t>ч. 1</w:t>
              </w:r>
            </w:hyperlink>
            <w:r w:rsidRPr="004C5727">
              <w:rPr>
                <w:rFonts w:ascii="Calibri" w:eastAsia="Calibri" w:hAnsi="Calibri" w:cs="Arial"/>
                <w:color w:val="444444"/>
                <w:lang w:eastAsia="ru-RU"/>
              </w:rPr>
              <w:t xml:space="preserve">, </w:t>
            </w:r>
            <w:hyperlink r:id="rId26" w:history="1">
              <w:r w:rsidRPr="004C5727">
                <w:rPr>
                  <w:rFonts w:ascii="Arial" w:eastAsia="Calibri" w:hAnsi="Arial" w:cs="Arial"/>
                  <w:color w:val="0000FF"/>
                  <w:sz w:val="21"/>
                  <w:szCs w:val="21"/>
                  <w:u w:val="single"/>
                  <w:lang w:eastAsia="ru-RU"/>
                </w:rPr>
                <w:t>3 ст. 3</w:t>
              </w:r>
            </w:hyperlink>
            <w:r w:rsidRPr="004C5727">
              <w:rPr>
                <w:rFonts w:ascii="Calibri" w:eastAsia="Calibri" w:hAnsi="Calibri" w:cs="Arial"/>
                <w:color w:val="444444"/>
                <w:lang w:eastAsia="ru-RU"/>
              </w:rPr>
              <w:t xml:space="preserve"> Федерального закона N 320-ФЗ).</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До принятия поправок эти компании не могли получить освобождение, т.к. не могли сдать отчетность за 2018 год, а именно на ее основании </w:t>
            </w:r>
            <w:hyperlink r:id="rId27" w:history="1">
              <w:r w:rsidRPr="004C5727">
                <w:rPr>
                  <w:rFonts w:ascii="Arial" w:eastAsia="Calibri" w:hAnsi="Arial" w:cs="Arial"/>
                  <w:color w:val="0000FF"/>
                  <w:sz w:val="21"/>
                  <w:szCs w:val="21"/>
                  <w:u w:val="single"/>
                  <w:lang w:eastAsia="ru-RU"/>
                </w:rPr>
                <w:t>действовало</w:t>
              </w:r>
            </w:hyperlink>
            <w:r w:rsidRPr="004C5727">
              <w:rPr>
                <w:rFonts w:ascii="Calibri" w:eastAsia="Calibri" w:hAnsi="Calibri" w:cs="Arial"/>
                <w:color w:val="444444"/>
                <w:lang w:eastAsia="ru-RU"/>
              </w:rPr>
              <w:t xml:space="preserve"> освобождение.</w:t>
            </w:r>
          </w:p>
          <w:p w:rsidR="004C5727" w:rsidRPr="004C5727" w:rsidRDefault="004C5727" w:rsidP="004C5727">
            <w:pPr>
              <w:numPr>
                <w:ilvl w:val="0"/>
                <w:numId w:val="6"/>
              </w:numPr>
              <w:spacing w:after="0" w:line="270" w:lineRule="atLeast"/>
              <w:rPr>
                <w:rFonts w:ascii="Arial" w:eastAsia="Times New Roman" w:hAnsi="Arial" w:cs="Arial"/>
                <w:color w:val="444444"/>
                <w:sz w:val="21"/>
                <w:szCs w:val="21"/>
                <w:lang w:eastAsia="ru-RU"/>
              </w:rPr>
            </w:pPr>
            <w:r w:rsidRPr="004C5727">
              <w:rPr>
                <w:rFonts w:ascii="Calibri" w:eastAsia="Times New Roman" w:hAnsi="Calibri" w:cs="Arial"/>
                <w:b/>
                <w:bCs/>
                <w:color w:val="444444"/>
                <w:lang w:eastAsia="ru-RU"/>
              </w:rPr>
              <w:t>НДС при банкротстве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С 1 января 2021 года не будет облагаться НДС и текущая хозяйственная деятельность банкротов (</w:t>
            </w:r>
            <w:hyperlink r:id="rId28" w:history="1">
              <w:r w:rsidRPr="004C5727">
                <w:rPr>
                  <w:rFonts w:ascii="Arial" w:eastAsia="Calibri" w:hAnsi="Arial" w:cs="Arial"/>
                  <w:color w:val="0000FF"/>
                  <w:sz w:val="21"/>
                  <w:szCs w:val="21"/>
                  <w:u w:val="single"/>
                  <w:lang w:eastAsia="ru-RU"/>
                </w:rPr>
                <w:t>ст. 1</w:t>
              </w:r>
            </w:hyperlink>
            <w:r w:rsidRPr="004C5727">
              <w:rPr>
                <w:rFonts w:ascii="Calibri" w:eastAsia="Calibri" w:hAnsi="Calibri" w:cs="Arial"/>
                <w:color w:val="444444"/>
                <w:lang w:eastAsia="ru-RU"/>
              </w:rPr>
              <w:t xml:space="preserve">, </w:t>
            </w:r>
            <w:hyperlink r:id="rId29" w:history="1">
              <w:r w:rsidRPr="004C5727">
                <w:rPr>
                  <w:rFonts w:ascii="Arial" w:eastAsia="Calibri" w:hAnsi="Arial" w:cs="Arial"/>
                  <w:color w:val="0000FF"/>
                  <w:sz w:val="21"/>
                  <w:szCs w:val="21"/>
                  <w:u w:val="single"/>
                  <w:lang w:eastAsia="ru-RU"/>
                </w:rPr>
                <w:t>ч. 2 ст. 3</w:t>
              </w:r>
            </w:hyperlink>
            <w:r w:rsidRPr="004C5727">
              <w:rPr>
                <w:rFonts w:ascii="Calibri" w:eastAsia="Calibri" w:hAnsi="Calibri" w:cs="Arial"/>
                <w:color w:val="444444"/>
                <w:lang w:eastAsia="ru-RU"/>
              </w:rPr>
              <w:t xml:space="preserve"> Федерального закона N 320-ФЗ). Согласной действующей редакции </w:t>
            </w:r>
            <w:hyperlink r:id="rId30" w:history="1">
              <w:r w:rsidRPr="004C5727">
                <w:rPr>
                  <w:rFonts w:ascii="Arial" w:eastAsia="Calibri" w:hAnsi="Arial" w:cs="Arial"/>
                  <w:color w:val="0000FF"/>
                  <w:sz w:val="21"/>
                  <w:szCs w:val="21"/>
                  <w:u w:val="single"/>
                  <w:lang w:eastAsia="ru-RU"/>
                </w:rPr>
                <w:t>подп. 2 п. 15 ст. 146</w:t>
              </w:r>
            </w:hyperlink>
            <w:r w:rsidRPr="004C5727">
              <w:rPr>
                <w:rFonts w:ascii="Calibri" w:eastAsia="Calibri" w:hAnsi="Calibri" w:cs="Arial"/>
                <w:color w:val="444444"/>
                <w:lang w:eastAsia="ru-RU"/>
              </w:rPr>
              <w:t xml:space="preserve"> НК РФ НДС не платят только с реализации имущества и имущественных прав банкрота. Но еще в конце 2019 года КС РФ признал это правило частично неконституционным.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 xml:space="preserve">На заметку: </w:t>
            </w:r>
            <w:r w:rsidRPr="004C5727">
              <w:rPr>
                <w:rFonts w:ascii="Calibri" w:eastAsia="Calibri" w:hAnsi="Calibri" w:cs="Arial"/>
                <w:color w:val="444444"/>
                <w:lang w:eastAsia="ru-RU"/>
              </w:rPr>
              <w:t xml:space="preserve">обо всех антикризисных мерах и практике их применения субъектами МСП расскажет </w:t>
            </w:r>
            <w:hyperlink r:id="rId31" w:history="1">
              <w:r w:rsidRPr="004C5727">
                <w:rPr>
                  <w:rFonts w:ascii="Arial" w:eastAsia="Calibri" w:hAnsi="Arial" w:cs="Arial"/>
                  <w:color w:val="0000FF"/>
                  <w:sz w:val="21"/>
                  <w:szCs w:val="21"/>
                  <w:u w:val="single"/>
                  <w:lang w:eastAsia="ru-RU"/>
                </w:rPr>
                <w:t>Надежда Самкова</w:t>
              </w:r>
            </w:hyperlink>
            <w:r w:rsidRPr="004C5727">
              <w:rPr>
                <w:rFonts w:ascii="Calibri" w:eastAsia="Calibri" w:hAnsi="Calibri" w:cs="Arial"/>
                <w:color w:val="444444"/>
                <w:lang w:eastAsia="ru-RU"/>
              </w:rPr>
              <w:t xml:space="preserve"> в ходе </w:t>
            </w:r>
            <w:hyperlink r:id="rId32" w:history="1">
              <w:r w:rsidRPr="004C5727">
                <w:rPr>
                  <w:rFonts w:ascii="Arial" w:eastAsia="Calibri" w:hAnsi="Arial" w:cs="Arial"/>
                  <w:color w:val="0000FF"/>
                  <w:sz w:val="21"/>
                  <w:szCs w:val="21"/>
                  <w:u w:val="single"/>
                  <w:lang w:eastAsia="ru-RU"/>
                </w:rPr>
                <w:t>ТРАНСЛЯЦИИ</w:t>
              </w:r>
            </w:hyperlink>
            <w:r w:rsidRPr="004C5727">
              <w:rPr>
                <w:rFonts w:ascii="Calibri" w:eastAsia="Calibri" w:hAnsi="Calibri" w:cs="Arial"/>
                <w:color w:val="444444"/>
                <w:lang w:eastAsia="ru-RU"/>
              </w:rPr>
              <w:t xml:space="preserve"> «Малый бизнес: контрольные точки при применении антикризисных мер» 12 ноября 2020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26"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33" w:tgtFrame="_blank" w:history="1">
              <w:r w:rsidRPr="004C5727">
                <w:rPr>
                  <w:rFonts w:ascii="Arial" w:eastAsia="Times New Roman" w:hAnsi="Arial" w:cs="Arial"/>
                  <w:b/>
                  <w:bCs/>
                  <w:color w:val="555555"/>
                  <w:sz w:val="27"/>
                  <w:szCs w:val="27"/>
                  <w:lang w:eastAsia="ru-RU"/>
                </w:rPr>
                <w:t xml:space="preserve">Утверждены новые правила перевозок пассажиров и багажа автомобильным транспортом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изучить новые правила перевозок пассажиров и багажа автомобильным транспортом с целью использования их в своей работе с 1 января 2021 года.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7D3BDFB4" wp14:editId="7D01E7C2">
                  <wp:simplePos x="0" y="0"/>
                  <wp:positionH relativeFrom="column">
                    <wp:align>left</wp:align>
                  </wp:positionH>
                  <wp:positionV relativeFrom="line">
                    <wp:posOffset>0</wp:posOffset>
                  </wp:positionV>
                  <wp:extent cx="1190625" cy="73342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С 1 января 2021 года вступят в силу новые </w:t>
            </w:r>
            <w:hyperlink r:id="rId35" w:history="1">
              <w:r w:rsidRPr="004C5727">
                <w:rPr>
                  <w:rFonts w:ascii="Arial" w:eastAsia="Calibri" w:hAnsi="Arial" w:cs="Arial"/>
                  <w:color w:val="0000FF"/>
                  <w:sz w:val="21"/>
                  <w:szCs w:val="21"/>
                  <w:u w:val="single"/>
                  <w:lang w:eastAsia="ru-RU"/>
                </w:rPr>
                <w:t>Правила</w:t>
              </w:r>
            </w:hyperlink>
            <w:r w:rsidRPr="004C5727">
              <w:rPr>
                <w:rFonts w:ascii="Calibri" w:eastAsia="Calibri" w:hAnsi="Calibri" w:cs="Arial"/>
                <w:color w:val="444444"/>
                <w:lang w:eastAsia="ru-RU"/>
              </w:rPr>
              <w:t xml:space="preserve"> перевозок пассажиров и багажа автомобильным транспортом и городским наземным электрическим транспортом, утвержденные </w:t>
            </w:r>
            <w:hyperlink r:id="rId36" w:history="1">
              <w:r w:rsidRPr="004C5727">
                <w:rPr>
                  <w:rFonts w:ascii="Arial" w:eastAsia="Calibri" w:hAnsi="Arial" w:cs="Arial"/>
                  <w:color w:val="0000FF"/>
                  <w:sz w:val="21"/>
                  <w:szCs w:val="21"/>
                  <w:u w:val="single"/>
                  <w:lang w:eastAsia="ru-RU"/>
                </w:rPr>
                <w:t>Постановлением</w:t>
              </w:r>
            </w:hyperlink>
            <w:r w:rsidRPr="004C5727">
              <w:rPr>
                <w:rFonts w:ascii="Calibri" w:eastAsia="Calibri" w:hAnsi="Calibri" w:cs="Arial"/>
                <w:color w:val="444444"/>
                <w:lang w:eastAsia="ru-RU"/>
              </w:rPr>
              <w:t xml:space="preserve"> Правительства РФ от 01.10.2020 N 1586, которые будут действовать до 1 января 2027 года.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Правила устанавливают </w:t>
            </w:r>
            <w:bookmarkStart w:id="0" w:name="Par0"/>
            <w:bookmarkEnd w:id="0"/>
            <w:r w:rsidRPr="004C5727">
              <w:rPr>
                <w:rFonts w:ascii="Calibri" w:eastAsia="Calibri" w:hAnsi="Calibri" w:cs="Arial"/>
                <w:color w:val="444444"/>
                <w:lang w:eastAsia="ru-RU"/>
              </w:rPr>
              <w:t xml:space="preserve">порядок организации различных видов перевозок пассажиров и багажа, предусмотренных </w:t>
            </w:r>
            <w:hyperlink r:id="rId37" w:history="1">
              <w:r w:rsidRPr="004C5727">
                <w:rPr>
                  <w:rFonts w:ascii="Arial" w:eastAsia="Calibri" w:hAnsi="Arial" w:cs="Arial"/>
                  <w:color w:val="0000FF"/>
                  <w:sz w:val="21"/>
                  <w:szCs w:val="21"/>
                  <w:u w:val="single"/>
                  <w:lang w:eastAsia="ru-RU"/>
                </w:rPr>
                <w:t>Уставом</w:t>
              </w:r>
            </w:hyperlink>
            <w:r w:rsidRPr="004C5727">
              <w:rPr>
                <w:rFonts w:ascii="Calibri" w:eastAsia="Calibri" w:hAnsi="Calibri" w:cs="Arial"/>
                <w:color w:val="444444"/>
                <w:lang w:eastAsia="ru-RU"/>
              </w:rPr>
              <w:t xml:space="preserve">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условия предоставления транспортных средств для этих перевозок. Данные положения сгруппированы по разделам: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lastRenderedPageBreak/>
              <w:t xml:space="preserve">– </w:t>
            </w:r>
            <w:hyperlink r:id="rId38" w:history="1">
              <w:r w:rsidRPr="004C5727">
                <w:rPr>
                  <w:rFonts w:ascii="Arial" w:eastAsia="Calibri" w:hAnsi="Arial" w:cs="Arial"/>
                  <w:color w:val="0000FF"/>
                  <w:sz w:val="21"/>
                  <w:szCs w:val="21"/>
                  <w:u w:val="single"/>
                  <w:lang w:eastAsia="ru-RU"/>
                </w:rPr>
                <w:t>регулярные перевозки пассажиров и багажа</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39" w:history="1">
              <w:r w:rsidRPr="004C5727">
                <w:rPr>
                  <w:rFonts w:ascii="Arial" w:eastAsia="Calibri" w:hAnsi="Arial" w:cs="Arial"/>
                  <w:color w:val="0000FF"/>
                  <w:sz w:val="21"/>
                  <w:szCs w:val="21"/>
                  <w:u w:val="single"/>
                  <w:lang w:eastAsia="ru-RU"/>
                </w:rPr>
                <w:t>перевозка пассажиров и багажа по заказу</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40" w:history="1">
              <w:r w:rsidRPr="004C5727">
                <w:rPr>
                  <w:rFonts w:ascii="Arial" w:eastAsia="Calibri" w:hAnsi="Arial" w:cs="Arial"/>
                  <w:color w:val="0000FF"/>
                  <w:sz w:val="21"/>
                  <w:szCs w:val="21"/>
                  <w:u w:val="single"/>
                  <w:lang w:eastAsia="ru-RU"/>
                </w:rPr>
                <w:t>перевозка пассажиров и багажа легковым такси</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41" w:history="1">
              <w:r w:rsidRPr="004C5727">
                <w:rPr>
                  <w:rFonts w:ascii="Arial" w:eastAsia="Calibri" w:hAnsi="Arial" w:cs="Arial"/>
                  <w:color w:val="0000FF"/>
                  <w:sz w:val="21"/>
                  <w:szCs w:val="21"/>
                  <w:u w:val="single"/>
                  <w:lang w:eastAsia="ru-RU"/>
                </w:rPr>
                <w:t>забытые и найденные вещи</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42" w:history="1">
              <w:r w:rsidRPr="004C5727">
                <w:rPr>
                  <w:rFonts w:ascii="Arial" w:eastAsia="Calibri" w:hAnsi="Arial" w:cs="Arial"/>
                  <w:color w:val="0000FF"/>
                  <w:sz w:val="21"/>
                  <w:szCs w:val="21"/>
                  <w:u w:val="single"/>
                  <w:lang w:eastAsia="ru-RU"/>
                </w:rPr>
                <w:t>порядок оформления претензий и составления актов</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Кроме того, в приложениях к документу приведены </w:t>
            </w:r>
            <w:r w:rsidRPr="004C5727">
              <w:rPr>
                <w:rFonts w:ascii="Calibri" w:eastAsia="Calibri" w:hAnsi="Calibri" w:cs="Arial"/>
                <w:b/>
                <w:bCs/>
                <w:color w:val="444444"/>
                <w:lang w:eastAsia="ru-RU"/>
              </w:rPr>
              <w:t>обязательные реквизиты</w:t>
            </w:r>
            <w:r w:rsidRPr="004C5727">
              <w:rPr>
                <w:rFonts w:ascii="Calibri" w:eastAsia="Calibri" w:hAnsi="Calibri" w:cs="Arial"/>
                <w:color w:val="444444"/>
                <w:lang w:eastAsia="ru-RU"/>
              </w:rPr>
              <w:t xml:space="preserve"> </w:t>
            </w:r>
            <w:hyperlink r:id="rId43" w:history="1">
              <w:r w:rsidRPr="004C5727">
                <w:rPr>
                  <w:rFonts w:ascii="Arial" w:eastAsia="Calibri" w:hAnsi="Arial" w:cs="Arial"/>
                  <w:color w:val="0000FF"/>
                  <w:sz w:val="21"/>
                  <w:szCs w:val="21"/>
                  <w:u w:val="single"/>
                  <w:lang w:eastAsia="ru-RU"/>
                </w:rPr>
                <w:t>билетов</w:t>
              </w:r>
            </w:hyperlink>
            <w:r w:rsidRPr="004C5727">
              <w:rPr>
                <w:rFonts w:ascii="Calibri" w:eastAsia="Calibri" w:hAnsi="Calibri" w:cs="Arial"/>
                <w:color w:val="444444"/>
                <w:lang w:eastAsia="ru-RU"/>
              </w:rPr>
              <w:t xml:space="preserve">, </w:t>
            </w:r>
            <w:hyperlink r:id="rId44" w:history="1">
              <w:r w:rsidRPr="004C5727">
                <w:rPr>
                  <w:rFonts w:ascii="Arial" w:eastAsia="Calibri" w:hAnsi="Arial" w:cs="Arial"/>
                  <w:color w:val="0000FF"/>
                  <w:sz w:val="21"/>
                  <w:szCs w:val="21"/>
                  <w:u w:val="single"/>
                  <w:lang w:eastAsia="ru-RU"/>
                </w:rPr>
                <w:t>квитанции</w:t>
              </w:r>
            </w:hyperlink>
            <w:r w:rsidRPr="004C5727">
              <w:rPr>
                <w:rFonts w:ascii="Calibri" w:eastAsia="Calibri" w:hAnsi="Calibri" w:cs="Arial"/>
                <w:color w:val="444444"/>
                <w:lang w:eastAsia="ru-RU"/>
              </w:rPr>
              <w:t xml:space="preserve"> на провоз ручной клади, багажных </w:t>
            </w:r>
            <w:hyperlink r:id="rId45" w:history="1">
              <w:r w:rsidRPr="004C5727">
                <w:rPr>
                  <w:rFonts w:ascii="Arial" w:eastAsia="Calibri" w:hAnsi="Arial" w:cs="Arial"/>
                  <w:color w:val="0000FF"/>
                  <w:sz w:val="21"/>
                  <w:szCs w:val="21"/>
                  <w:u w:val="single"/>
                  <w:lang w:eastAsia="ru-RU"/>
                </w:rPr>
                <w:t>квитанций</w:t>
              </w:r>
            </w:hyperlink>
            <w:r w:rsidRPr="004C5727">
              <w:rPr>
                <w:rFonts w:ascii="Calibri" w:eastAsia="Calibri" w:hAnsi="Calibri" w:cs="Arial"/>
                <w:color w:val="444444"/>
                <w:lang w:eastAsia="ru-RU"/>
              </w:rPr>
              <w:t xml:space="preserve">, </w:t>
            </w:r>
            <w:hyperlink r:id="rId46" w:history="1">
              <w:r w:rsidRPr="004C5727">
                <w:rPr>
                  <w:rFonts w:ascii="Arial" w:eastAsia="Calibri" w:hAnsi="Arial" w:cs="Arial"/>
                  <w:color w:val="0000FF"/>
                  <w:sz w:val="21"/>
                  <w:szCs w:val="21"/>
                  <w:u w:val="single"/>
                  <w:lang w:eastAsia="ru-RU"/>
                </w:rPr>
                <w:t>заказа-наряда</w:t>
              </w:r>
            </w:hyperlink>
            <w:r w:rsidRPr="004C5727">
              <w:rPr>
                <w:rFonts w:ascii="Calibri" w:eastAsia="Calibri" w:hAnsi="Calibri" w:cs="Arial"/>
                <w:color w:val="444444"/>
                <w:lang w:eastAsia="ru-RU"/>
              </w:rPr>
              <w:t xml:space="preserve"> на предоставление транспортного средства для перевозки пассажиров и багажа.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Новые правила во многом повторяют положения, содержащиеся в действующих на данный момент аналогичных </w:t>
            </w:r>
            <w:hyperlink r:id="rId47" w:history="1">
              <w:r w:rsidRPr="004C5727">
                <w:rPr>
                  <w:rFonts w:ascii="Arial" w:eastAsia="Calibri" w:hAnsi="Arial" w:cs="Arial"/>
                  <w:color w:val="0000FF"/>
                  <w:sz w:val="21"/>
                  <w:szCs w:val="21"/>
                  <w:u w:val="single"/>
                  <w:lang w:eastAsia="ru-RU"/>
                </w:rPr>
                <w:t>Правилах</w:t>
              </w:r>
            </w:hyperlink>
            <w:r w:rsidRPr="004C5727">
              <w:rPr>
                <w:rFonts w:ascii="Calibri" w:eastAsia="Calibri" w:hAnsi="Calibri" w:cs="Arial"/>
                <w:color w:val="444444"/>
                <w:lang w:eastAsia="ru-RU"/>
              </w:rPr>
              <w:t>, утвержденных Постановлением Правительства РФ от 14.02.2009 N 112, однако есть и определенные нововведения.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Например, </w:t>
            </w:r>
            <w:r w:rsidRPr="004C5727">
              <w:rPr>
                <w:rFonts w:ascii="Calibri" w:eastAsia="Calibri" w:hAnsi="Calibri" w:cs="Arial"/>
                <w:b/>
                <w:bCs/>
                <w:color w:val="444444"/>
                <w:lang w:eastAsia="ru-RU"/>
              </w:rPr>
              <w:t>изменения затронули перевозки пассажиров легковым такси: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введена обязанность хранить не менее шести месяцев в бумажном или электронном виде сведения из журнала регистрации заказов;</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до подачи такси пассажиру необходимо сообщить: номер заказа, наименование перевозчика, размер платы, планируемое время прибытия;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чек может быть выдан в электронном виде, в том числе в случае, если он сформирован самозанятым в соответствии со </w:t>
            </w:r>
            <w:hyperlink r:id="rId48" w:history="1">
              <w:r w:rsidRPr="004C5727">
                <w:rPr>
                  <w:rFonts w:ascii="Arial" w:eastAsia="Calibri" w:hAnsi="Arial" w:cs="Arial"/>
                  <w:color w:val="0000FF"/>
                  <w:sz w:val="21"/>
                  <w:szCs w:val="21"/>
                  <w:u w:val="single"/>
                  <w:lang w:eastAsia="ru-RU"/>
                </w:rPr>
                <w:t>ст. 14</w:t>
              </w:r>
            </w:hyperlink>
            <w:r w:rsidRPr="004C5727">
              <w:rPr>
                <w:rFonts w:ascii="Calibri" w:eastAsia="Calibri" w:hAnsi="Calibri" w:cs="Arial"/>
                <w:color w:val="444444"/>
                <w:lang w:eastAsia="ru-RU"/>
              </w:rPr>
              <w:t xml:space="preserve"> Федерального закона от 27.11.2018 N 422-ФЗ.</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в информации для размещения на передней панели справа от водителя должно быть указано: наименование фрахтовщика, его адрес и телефоны, номер разрешения, срок его действия и орган, который выдал это разрешение, а также тарифы за пользование легковым такси.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Напомним, что в соответствии со </w:t>
            </w:r>
            <w:hyperlink r:id="rId49" w:history="1">
              <w:r w:rsidRPr="004C5727">
                <w:rPr>
                  <w:rFonts w:ascii="Arial" w:eastAsia="Calibri" w:hAnsi="Arial" w:cs="Arial"/>
                  <w:color w:val="0000FF"/>
                  <w:sz w:val="21"/>
                  <w:szCs w:val="21"/>
                  <w:u w:val="single"/>
                  <w:lang w:eastAsia="ru-RU"/>
                </w:rPr>
                <w:t>ст. 11.14.1.</w:t>
              </w:r>
            </w:hyperlink>
            <w:r w:rsidRPr="004C5727">
              <w:rPr>
                <w:rFonts w:ascii="Calibri" w:eastAsia="Calibri" w:hAnsi="Calibri" w:cs="Arial"/>
                <w:color w:val="444444"/>
                <w:lang w:eastAsia="ru-RU"/>
              </w:rPr>
              <w:t xml:space="preserve"> КоАП РФ за отсутствие в салоне легкового такси информации, предусмотренной </w:t>
            </w:r>
            <w:hyperlink r:id="rId50" w:history="1">
              <w:r w:rsidRPr="004C5727">
                <w:rPr>
                  <w:rFonts w:ascii="Arial" w:eastAsia="Calibri" w:hAnsi="Arial" w:cs="Arial"/>
                  <w:color w:val="0000FF"/>
                  <w:sz w:val="21"/>
                  <w:szCs w:val="21"/>
                  <w:u w:val="single"/>
                  <w:lang w:eastAsia="ru-RU"/>
                </w:rPr>
                <w:t>Правилами</w:t>
              </w:r>
            </w:hyperlink>
            <w:r w:rsidRPr="004C5727">
              <w:rPr>
                <w:rFonts w:ascii="Calibri" w:eastAsia="Calibri" w:hAnsi="Calibri" w:cs="Arial"/>
                <w:color w:val="444444"/>
                <w:lang w:eastAsia="ru-RU"/>
              </w:rPr>
              <w:t xml:space="preserve"> перевозок пассажиров и багажа, может быть наложен штраф: на водителя в размере 1 000 рублей; на должностное лицо – 10 000 рублей; на юрлицо – 30 000 рублей.</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51" w:tgtFrame="_blank" w:history="1">
              <w:r w:rsidRPr="004C5727">
                <w:rPr>
                  <w:rFonts w:ascii="Arial" w:eastAsia="Times New Roman" w:hAnsi="Arial" w:cs="Arial"/>
                  <w:b/>
                  <w:bCs/>
                  <w:color w:val="555555"/>
                  <w:sz w:val="27"/>
                  <w:szCs w:val="27"/>
                  <w:lang w:eastAsia="ru-RU"/>
                </w:rPr>
                <w:t xml:space="preserve">Минфин предложил смягчить нормы НК РФ о блокировке счетов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предлагается за 14 дней сообщать налогоплательщикам о предстоящей приостановке операций по счетам.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727040B2" wp14:editId="576EE958">
                  <wp:simplePos x="0" y="0"/>
                  <wp:positionH relativeFrom="column">
                    <wp:align>left</wp:align>
                  </wp:positionH>
                  <wp:positionV relativeFrom="line">
                    <wp:posOffset>0</wp:posOffset>
                  </wp:positionV>
                  <wp:extent cx="1190625" cy="82867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Минфин предложил информировать налогоплательщиков о блокировке счета заранее (</w:t>
            </w:r>
            <w:hyperlink r:id="rId53" w:history="1">
              <w:r w:rsidRPr="004C5727">
                <w:rPr>
                  <w:rFonts w:ascii="Arial" w:eastAsia="Calibri" w:hAnsi="Arial" w:cs="Arial"/>
                  <w:color w:val="0000FF"/>
                  <w:sz w:val="21"/>
                  <w:szCs w:val="21"/>
                  <w:u w:val="single"/>
                  <w:lang w:eastAsia="ru-RU"/>
                </w:rPr>
                <w:t>Информация</w:t>
              </w:r>
            </w:hyperlink>
            <w:r w:rsidRPr="004C5727">
              <w:rPr>
                <w:rFonts w:ascii="Calibri" w:eastAsia="Calibri" w:hAnsi="Calibri" w:cs="Arial"/>
                <w:color w:val="444444"/>
                <w:lang w:eastAsia="ru-RU"/>
              </w:rPr>
              <w:t xml:space="preserve"> от 13.10.2020).</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Согласно подготовленным поправкам в НК РФ налоговый орган будет заблаговременно сообщать налогоплательщикам, налоговым агентам и плательщикам страховых взносов о предстоящей приостановке операций по банковским счетам в связи с непредставлением налоговой декларации или расчета сумм НДФЛ и страховых взносов. Налогоплательщиков предлагается уведомлять о предстоящей блокировке счета за 14 дней до вынесения такого решения.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Также ведомство предлагает с 10 до 20 дней увеличить срок для вынесения решения о блокировке счета, если налогоплательщик не представит декларации или расчеты или не выполнит в срок </w:t>
            </w:r>
            <w:hyperlink r:id="rId54" w:history="1">
              <w:r w:rsidRPr="004C5727">
                <w:rPr>
                  <w:rFonts w:ascii="Arial" w:eastAsia="Calibri" w:hAnsi="Arial" w:cs="Arial"/>
                  <w:color w:val="0000FF"/>
                  <w:sz w:val="21"/>
                  <w:szCs w:val="21"/>
                  <w:u w:val="single"/>
                  <w:lang w:eastAsia="ru-RU"/>
                </w:rPr>
                <w:t>требование</w:t>
              </w:r>
            </w:hyperlink>
            <w:r w:rsidRPr="004C5727">
              <w:rPr>
                <w:rFonts w:ascii="Calibri" w:eastAsia="Calibri" w:hAnsi="Calibri" w:cs="Arial"/>
                <w:color w:val="444444"/>
                <w:lang w:eastAsia="ru-RU"/>
              </w:rPr>
              <w:t xml:space="preserve"> об уплате налогов.</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как быстро снять блокировку и продолжать работу в период </w:t>
            </w:r>
            <w:r w:rsidRPr="004C5727">
              <w:rPr>
                <w:rFonts w:ascii="Calibri" w:eastAsia="Calibri" w:hAnsi="Calibri" w:cs="Arial"/>
                <w:color w:val="444444"/>
                <w:lang w:eastAsia="ru-RU"/>
              </w:rPr>
              <w:lastRenderedPageBreak/>
              <w:t xml:space="preserve">приостановки операций по счетам, расскажет </w:t>
            </w:r>
            <w:hyperlink r:id="rId55" w:history="1">
              <w:r w:rsidRPr="004C5727">
                <w:rPr>
                  <w:rFonts w:ascii="Arial" w:eastAsia="Calibri" w:hAnsi="Arial" w:cs="Arial"/>
                  <w:color w:val="0000FF"/>
                  <w:sz w:val="21"/>
                  <w:szCs w:val="21"/>
                  <w:u w:val="single"/>
                  <w:lang w:eastAsia="ru-RU"/>
                </w:rPr>
                <w:t>Ольга Мацнева</w:t>
              </w:r>
            </w:hyperlink>
            <w:r w:rsidRPr="004C5727">
              <w:rPr>
                <w:rFonts w:ascii="Calibri" w:eastAsia="Calibri" w:hAnsi="Calibri" w:cs="Arial"/>
                <w:color w:val="444444"/>
                <w:lang w:eastAsia="ru-RU"/>
              </w:rPr>
              <w:t xml:space="preserve"> на </w:t>
            </w:r>
            <w:hyperlink r:id="rId56" w:history="1">
              <w:r w:rsidRPr="004C5727">
                <w:rPr>
                  <w:rFonts w:ascii="Arial" w:eastAsia="Calibri" w:hAnsi="Arial" w:cs="Arial"/>
                  <w:color w:val="0000FF"/>
                  <w:sz w:val="21"/>
                  <w:szCs w:val="21"/>
                  <w:u w:val="single"/>
                  <w:lang w:eastAsia="ru-RU"/>
                </w:rPr>
                <w:t>вебинаре</w:t>
              </w:r>
            </w:hyperlink>
            <w:r w:rsidRPr="004C5727">
              <w:rPr>
                <w:rFonts w:ascii="Calibri" w:eastAsia="Calibri" w:hAnsi="Calibri" w:cs="Arial"/>
                <w:color w:val="444444"/>
                <w:lang w:eastAsia="ru-RU"/>
              </w:rPr>
              <w:t xml:space="preserve"> «Ваш счет заблокирован: разбираемся с причинами и даем алгоритмы действий для возобновления операций» 23 октября 2020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57" w:tgtFrame="_blank" w:history="1">
              <w:r w:rsidRPr="004C5727">
                <w:rPr>
                  <w:rFonts w:ascii="Arial" w:eastAsia="Times New Roman" w:hAnsi="Arial" w:cs="Arial"/>
                  <w:b/>
                  <w:bCs/>
                  <w:color w:val="555555"/>
                  <w:sz w:val="27"/>
                  <w:szCs w:val="27"/>
                  <w:lang w:eastAsia="ru-RU"/>
                </w:rPr>
                <w:t xml:space="preserve">Как правильно – лишить премии или просто не премировать: разъясняет Минтруд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Риски: в трудовом законодательстве условия и порядок неначисления или снижения премии не установлены. Неначисление или снижение премии должно опираться на положения локальных нормативных актов.</w:t>
                  </w:r>
                  <w:r w:rsidRPr="004C5727">
                    <w:rPr>
                      <w:rFonts w:ascii="Arial" w:eastAsia="Times New Roman" w:hAnsi="Arial" w:cs="Arial"/>
                      <w:color w:val="444444"/>
                      <w:sz w:val="21"/>
                      <w:szCs w:val="21"/>
                      <w:lang w:eastAsia="ru-RU"/>
                    </w:rPr>
                    <w:br/>
                    <w:t xml:space="preserve">Возможности: Минтруд считает, что правильнее просто не выплачивать работнику премию, потому что не за что, а не депремировать из-за недостатков в работе.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0855F0C5" wp14:editId="640261EC">
                  <wp:simplePos x="0" y="0"/>
                  <wp:positionH relativeFrom="column">
                    <wp:align>left</wp:align>
                  </wp:positionH>
                  <wp:positionV relativeFrom="line">
                    <wp:posOffset>0</wp:posOffset>
                  </wp:positionV>
                  <wp:extent cx="1190625" cy="8001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Минтруд России в </w:t>
            </w:r>
            <w:hyperlink r:id="rId59" w:history="1">
              <w:r w:rsidRPr="004C5727">
                <w:rPr>
                  <w:rFonts w:ascii="Arial" w:eastAsia="Calibri" w:hAnsi="Arial" w:cs="Arial"/>
                  <w:color w:val="0000FF"/>
                  <w:sz w:val="21"/>
                  <w:szCs w:val="21"/>
                  <w:u w:val="single"/>
                  <w:lang w:eastAsia="ru-RU"/>
                </w:rPr>
                <w:t>Письме</w:t>
              </w:r>
            </w:hyperlink>
            <w:r w:rsidRPr="004C5727">
              <w:rPr>
                <w:rFonts w:ascii="Calibri" w:eastAsia="Calibri" w:hAnsi="Calibri" w:cs="Arial"/>
                <w:color w:val="444444"/>
                <w:lang w:eastAsia="ru-RU"/>
              </w:rPr>
              <w:t xml:space="preserve"> от 28.09.2020 N 14-2/ООГ-15428 ответил, может ли быть основанием для лишения премии или снижения ее размера несвоевременное исполнение менеджером обязанности по оформлению и передаче документации в бухгалтерию организации.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Минтруд напомнил, что премия является частью заработной платы. При этом премирование – это один из видов поощрения работников, которые добросовестно исполняют трудовые обязанности (</w:t>
            </w:r>
            <w:hyperlink r:id="rId60" w:history="1">
              <w:r w:rsidRPr="004C5727">
                <w:rPr>
                  <w:rFonts w:ascii="Arial" w:eastAsia="Calibri" w:hAnsi="Arial" w:cs="Arial"/>
                  <w:color w:val="0000FF"/>
                  <w:sz w:val="21"/>
                  <w:szCs w:val="21"/>
                  <w:u w:val="single"/>
                  <w:lang w:eastAsia="ru-RU"/>
                </w:rPr>
                <w:t>ч. 1 ст. 191</w:t>
              </w:r>
            </w:hyperlink>
            <w:r w:rsidRPr="004C5727">
              <w:rPr>
                <w:rFonts w:ascii="Calibri" w:eastAsia="Calibri" w:hAnsi="Calibri" w:cs="Arial"/>
                <w:color w:val="444444"/>
                <w:lang w:eastAsia="ru-RU"/>
              </w:rPr>
              <w:t xml:space="preserve"> ТК РФ). Порядок начисление премии ТК РФ не регулируется, его устанавливает работодатель в локальном нормативном акте. Например, в локальном нормативном акте, устанавливающем систему премирования, может быть установлен перечень конкретных обстоятельств, при наступлении которых работодатель вправе не начислять или начислить премию работнику в меньшем размере. Минтруд считает, что в отношении премий правильнее говорить об их установлении и выплате за трудовые достижения в зависимости от степени этих достижений, чем о лишении (снижении) в связи с недостатками в работе. Неначисление или снижение премии – это не дисциплинарное взыскание, а иная мера воздействия на работника.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Ведомство отмечает, что для разрешения неурегулированного разногласия с работодателем в связи с размером выплаченной премии либо невыплатой премии (индивидуального трудового спора) работник может обратиться (</w:t>
            </w:r>
            <w:hyperlink r:id="rId61" w:history="1">
              <w:r w:rsidRPr="004C5727">
                <w:rPr>
                  <w:rFonts w:ascii="Arial" w:eastAsia="Calibri" w:hAnsi="Arial" w:cs="Arial"/>
                  <w:color w:val="0000FF"/>
                  <w:sz w:val="21"/>
                  <w:szCs w:val="21"/>
                  <w:u w:val="single"/>
                  <w:lang w:eastAsia="ru-RU"/>
                </w:rPr>
                <w:t>ст. 381</w:t>
              </w:r>
            </w:hyperlink>
            <w:r w:rsidRPr="004C5727">
              <w:rPr>
                <w:rFonts w:ascii="Calibri" w:eastAsia="Calibri" w:hAnsi="Calibri" w:cs="Arial"/>
                <w:color w:val="444444"/>
                <w:lang w:eastAsia="ru-RU"/>
              </w:rPr>
              <w:t xml:space="preserve">, </w:t>
            </w:r>
            <w:hyperlink r:id="rId62" w:history="1">
              <w:r w:rsidRPr="004C5727">
                <w:rPr>
                  <w:rFonts w:ascii="Arial" w:eastAsia="Calibri" w:hAnsi="Arial" w:cs="Arial"/>
                  <w:color w:val="0000FF"/>
                  <w:sz w:val="21"/>
                  <w:szCs w:val="21"/>
                  <w:u w:val="single"/>
                  <w:lang w:eastAsia="ru-RU"/>
                </w:rPr>
                <w:t>382</w:t>
              </w:r>
            </w:hyperlink>
            <w:r w:rsidRPr="004C5727">
              <w:rPr>
                <w:rFonts w:ascii="Calibri" w:eastAsia="Calibri" w:hAnsi="Calibri" w:cs="Arial"/>
                <w:color w:val="444444"/>
                <w:lang w:eastAsia="ru-RU"/>
              </w:rPr>
              <w:t xml:space="preserve">, </w:t>
            </w:r>
            <w:hyperlink r:id="rId63" w:history="1">
              <w:r w:rsidRPr="004C5727">
                <w:rPr>
                  <w:rFonts w:ascii="Arial" w:eastAsia="Calibri" w:hAnsi="Arial" w:cs="Arial"/>
                  <w:color w:val="0000FF"/>
                  <w:sz w:val="21"/>
                  <w:szCs w:val="21"/>
                  <w:u w:val="single"/>
                  <w:lang w:eastAsia="ru-RU"/>
                </w:rPr>
                <w:t>391</w:t>
              </w:r>
            </w:hyperlink>
            <w:r w:rsidRPr="004C5727">
              <w:rPr>
                <w:rFonts w:ascii="Calibri" w:eastAsia="Calibri" w:hAnsi="Calibri" w:cs="Arial"/>
                <w:color w:val="444444"/>
                <w:lang w:eastAsia="ru-RU"/>
              </w:rPr>
              <w:t xml:space="preserve"> ТК РФ):</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w:t>
            </w:r>
            <w:r w:rsidRPr="004C5727">
              <w:rPr>
                <w:rFonts w:ascii="Calibri" w:eastAsia="Calibri" w:hAnsi="Calibri" w:cs="Arial"/>
                <w:color w:val="444444"/>
                <w:lang w:val="en-US" w:eastAsia="ru-RU"/>
              </w:rPr>
              <w:t> </w:t>
            </w:r>
            <w:r w:rsidRPr="004C5727">
              <w:rPr>
                <w:rFonts w:ascii="Calibri" w:eastAsia="Calibri" w:hAnsi="Calibri" w:cs="Arial"/>
                <w:color w:val="444444"/>
                <w:lang w:eastAsia="ru-RU"/>
              </w:rPr>
              <w:t>в комиссию по трудовым спорам (при наличии);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w:t>
            </w:r>
            <w:r w:rsidRPr="004C5727">
              <w:rPr>
                <w:rFonts w:ascii="Calibri" w:eastAsia="Calibri" w:hAnsi="Calibri" w:cs="Arial"/>
                <w:color w:val="444444"/>
                <w:lang w:val="en-US" w:eastAsia="ru-RU"/>
              </w:rPr>
              <w:t> </w:t>
            </w:r>
            <w:r w:rsidRPr="004C5727">
              <w:rPr>
                <w:rFonts w:ascii="Calibri" w:eastAsia="Calibri" w:hAnsi="Calibri" w:cs="Arial"/>
                <w:color w:val="444444"/>
                <w:lang w:eastAsia="ru-RU"/>
              </w:rPr>
              <w:t>в суд.</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грамотно разработать локальный нормативный акт, устанавливающий систему оплаты труда в организации, поможет </w:t>
            </w:r>
            <w:hyperlink r:id="rId64" w:history="1">
              <w:r w:rsidRPr="004C5727">
                <w:rPr>
                  <w:rFonts w:ascii="Arial" w:eastAsia="Calibri" w:hAnsi="Arial" w:cs="Arial"/>
                  <w:color w:val="0000FF"/>
                  <w:sz w:val="21"/>
                  <w:szCs w:val="21"/>
                  <w:u w:val="single"/>
                  <w:lang w:eastAsia="ru-RU"/>
                </w:rPr>
                <w:t>Евгения Конюхова</w:t>
              </w:r>
            </w:hyperlink>
            <w:r w:rsidRPr="004C5727">
              <w:rPr>
                <w:rFonts w:ascii="Calibri" w:eastAsia="Calibri" w:hAnsi="Calibri" w:cs="Arial"/>
                <w:color w:val="444444"/>
                <w:lang w:eastAsia="ru-RU"/>
              </w:rPr>
              <w:t xml:space="preserve"> на </w:t>
            </w:r>
            <w:hyperlink r:id="rId65" w:history="1">
              <w:r w:rsidRPr="004C5727">
                <w:rPr>
                  <w:rFonts w:ascii="Arial" w:eastAsia="Calibri" w:hAnsi="Arial" w:cs="Arial"/>
                  <w:color w:val="0000FF"/>
                  <w:sz w:val="21"/>
                  <w:szCs w:val="21"/>
                  <w:u w:val="single"/>
                  <w:lang w:eastAsia="ru-RU"/>
                </w:rPr>
                <w:t>ТРАНСЛЯЦИИ</w:t>
              </w:r>
            </w:hyperlink>
            <w:r w:rsidRPr="004C5727">
              <w:rPr>
                <w:rFonts w:ascii="Calibri" w:eastAsia="Calibri" w:hAnsi="Calibri" w:cs="Arial"/>
                <w:color w:val="444444"/>
                <w:lang w:eastAsia="ru-RU"/>
              </w:rPr>
              <w:t xml:space="preserve"> «Ошибки при установлении системы оплаты труда: разбираемся с юридическими тонкостями. Практикум по оформлению условий оплаты труда в трудовом договоре», которая пройдет 23 декабря 2020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r w:rsidRPr="004C5727">
              <w:rPr>
                <w:rFonts w:ascii="Times New Roman" w:eastAsia="Times New Roman" w:hAnsi="Times New Roman" w:cs="Times New Roman"/>
                <w:sz w:val="24"/>
                <w:szCs w:val="24"/>
                <w:lang w:eastAsia="ru-RU"/>
              </w:rPr>
              <w:pict>
                <v:rect id="_x0000_i1029" style="width:467.75pt;height:.75pt" o:hralign="center" o:hrstd="t" o:hr="t" fillcolor="gray" stroked="f"/>
              </w:pict>
            </w: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Pr="004C5727" w:rsidRDefault="004C5727" w:rsidP="004C5727">
            <w:pPr>
              <w:spacing w:after="0" w:line="240" w:lineRule="auto"/>
              <w:jc w:val="center"/>
              <w:rPr>
                <w:rFonts w:ascii="Times New Roman" w:eastAsia="Times New Roman" w:hAnsi="Times New Roman" w:cs="Times New Roman"/>
                <w:sz w:val="24"/>
                <w:szCs w:val="24"/>
                <w:lang w:val="en-US" w:eastAsia="ru-RU"/>
              </w:rPr>
            </w:pPr>
          </w:p>
        </w:tc>
      </w:tr>
      <w:tr w:rsidR="004C5727" w:rsidRPr="004C5727" w:rsidTr="004C5727">
        <w:trPr>
          <w:jc w:val="center"/>
        </w:trPr>
        <w:tc>
          <w:tcPr>
            <w:tcW w:w="9000" w:type="dxa"/>
            <w:shd w:val="clear" w:color="auto" w:fill="D0D1D3"/>
            <w:tcMar>
              <w:top w:w="300" w:type="dxa"/>
              <w:left w:w="300" w:type="dxa"/>
              <w:bottom w:w="300" w:type="dxa"/>
              <w:right w:w="300" w:type="dxa"/>
            </w:tcMar>
            <w:vAlign w:val="center"/>
            <w:hideMark/>
          </w:tcPr>
          <w:p w:rsidR="004C5727" w:rsidRPr="004C5727" w:rsidRDefault="004C5727" w:rsidP="004C5727">
            <w:pPr>
              <w:spacing w:after="0" w:line="240" w:lineRule="auto"/>
              <w:rPr>
                <w:rFonts w:ascii="Arial" w:eastAsia="Times New Roman" w:hAnsi="Arial" w:cs="Arial"/>
                <w:sz w:val="27"/>
                <w:szCs w:val="27"/>
                <w:lang w:eastAsia="ru-RU"/>
              </w:rPr>
            </w:pPr>
            <w:r w:rsidRPr="004C5727">
              <w:rPr>
                <w:rFonts w:ascii="Arial" w:eastAsia="Times New Roman" w:hAnsi="Arial" w:cs="Arial"/>
                <w:sz w:val="27"/>
                <w:szCs w:val="27"/>
                <w:lang w:eastAsia="ru-RU"/>
              </w:rPr>
              <w:lastRenderedPageBreak/>
              <w:t xml:space="preserve">ВАЖНО ЗНАТЬ БУХГАЛТЕРУ </w: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66" w:tgtFrame="_blank" w:history="1">
              <w:r w:rsidRPr="004C5727">
                <w:rPr>
                  <w:rFonts w:ascii="Arial" w:eastAsia="Times New Roman" w:hAnsi="Arial" w:cs="Arial"/>
                  <w:b/>
                  <w:bCs/>
                  <w:color w:val="555555"/>
                  <w:sz w:val="27"/>
                  <w:szCs w:val="27"/>
                  <w:lang w:eastAsia="ru-RU"/>
                </w:rPr>
                <w:t xml:space="preserve">На 2021-2023 годы установлены фиксированные размеры страховых взносов ИП за себя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фиксированные размеры страховых взносов на ОПС и ОМС в 2021 году не вырастут (будут такими же, как и в 2020 году).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6F630A90" wp14:editId="459927FB">
                  <wp:simplePos x="0" y="0"/>
                  <wp:positionH relativeFrom="column">
                    <wp:align>left</wp:align>
                  </wp:positionH>
                  <wp:positionV relativeFrom="line">
                    <wp:posOffset>0</wp:posOffset>
                  </wp:positionV>
                  <wp:extent cx="1190625" cy="79057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hyperlink r:id="rId68" w:history="1">
              <w:r w:rsidRPr="004C5727">
                <w:rPr>
                  <w:rFonts w:ascii="Arial" w:eastAsia="Calibri" w:hAnsi="Arial" w:cs="Arial"/>
                  <w:color w:val="0000FF"/>
                  <w:sz w:val="21"/>
                  <w:szCs w:val="21"/>
                  <w:u w:val="single"/>
                  <w:lang w:eastAsia="ru-RU"/>
                </w:rPr>
                <w:t>Федеральный закон</w:t>
              </w:r>
            </w:hyperlink>
            <w:r w:rsidRPr="004C5727">
              <w:rPr>
                <w:rFonts w:ascii="Calibri" w:eastAsia="Calibri" w:hAnsi="Calibri" w:cs="Arial"/>
                <w:color w:val="444444"/>
                <w:lang w:eastAsia="ru-RU"/>
              </w:rPr>
              <w:t xml:space="preserve"> от 15.10.2020 N 322-ФЗ внес поправки в НК РФ, которыми устанавливаются размеры фиксированных взносов на ОПС и ОМС на период с 2021 по 2023 годы для ИП, адвокатов, нотариусов и иных лиц, занимающихся частной практикой.</w:t>
            </w:r>
          </w:p>
          <w:tbl>
            <w:tblPr>
              <w:tblW w:w="79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75"/>
              <w:gridCol w:w="703"/>
              <w:gridCol w:w="1518"/>
              <w:gridCol w:w="1518"/>
              <w:gridCol w:w="1518"/>
              <w:gridCol w:w="1518"/>
            </w:tblGrid>
            <w:tr w:rsidR="004C5727" w:rsidRPr="004C5727">
              <w:tc>
                <w:tcPr>
                  <w:tcW w:w="1881"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Год</w:t>
                  </w:r>
                </w:p>
              </w:tc>
              <w:tc>
                <w:tcPr>
                  <w:tcW w:w="18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2020</w:t>
                  </w:r>
                </w:p>
              </w:tc>
              <w:tc>
                <w:tcPr>
                  <w:tcW w:w="18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2021</w:t>
                  </w:r>
                </w:p>
              </w:tc>
              <w:tc>
                <w:tcPr>
                  <w:tcW w:w="18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2022</w:t>
                  </w:r>
                </w:p>
              </w:tc>
              <w:tc>
                <w:tcPr>
                  <w:tcW w:w="18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2023</w:t>
                  </w:r>
                </w:p>
              </w:tc>
            </w:tr>
            <w:tr w:rsidR="004C5727" w:rsidRPr="004C5727">
              <w:trPr>
                <w:trHeight w:val="285"/>
              </w:trPr>
              <w:tc>
                <w:tcPr>
                  <w:tcW w:w="11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Размер страховых взносов</w:t>
                  </w:r>
                </w:p>
              </w:tc>
              <w:tc>
                <w:tcPr>
                  <w:tcW w:w="719"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ОПС</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32 448 руб.*</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32 448 руб.</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34 445 руб.</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36 723 руб.</w:t>
                  </w:r>
                </w:p>
              </w:tc>
            </w:tr>
            <w:tr w:rsidR="004C5727" w:rsidRPr="004C5727">
              <w:trPr>
                <w:trHeight w:val="315"/>
              </w:trPr>
              <w:tc>
                <w:tcPr>
                  <w:tcW w:w="0" w:type="auto"/>
                  <w:vMerge/>
                  <w:tcBorders>
                    <w:top w:val="nil"/>
                    <w:left w:val="single" w:sz="8" w:space="0" w:color="auto"/>
                    <w:bottom w:val="single" w:sz="8" w:space="0" w:color="auto"/>
                    <w:right w:val="single" w:sz="8" w:space="0" w:color="auto"/>
                  </w:tcBorders>
                  <w:vAlign w:val="cente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p>
              </w:tc>
              <w:tc>
                <w:tcPr>
                  <w:tcW w:w="719"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ОМС</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8 426 руб.</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8 426 руб.</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8 766 руб.</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4C5727" w:rsidRPr="004C5727" w:rsidRDefault="004C5727" w:rsidP="004C5727">
                  <w:pPr>
                    <w:spacing w:after="0" w:line="240" w:lineRule="auto"/>
                    <w:rPr>
                      <w:rFonts w:ascii="Times New Roman" w:eastAsia="Calibri" w:hAnsi="Times New Roman" w:cs="Times New Roman"/>
                      <w:sz w:val="24"/>
                      <w:szCs w:val="24"/>
                      <w:lang w:eastAsia="ru-RU"/>
                    </w:rPr>
                  </w:pPr>
                  <w:r w:rsidRPr="004C5727">
                    <w:rPr>
                      <w:rFonts w:ascii="Calibri" w:eastAsia="Calibri" w:hAnsi="Calibri" w:cs="Times New Roman"/>
                      <w:lang w:eastAsia="ru-RU"/>
                    </w:rPr>
                    <w:t>9 119 руб.</w:t>
                  </w:r>
                </w:p>
              </w:tc>
            </w:tr>
          </w:tbl>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Отметим, что на 2021 год размеры страховых взносов сохранены на уровне 2020 года. Как и раньше, помимо фиксированного размера страховых взносов, ИП </w:t>
            </w:r>
            <w:hyperlink r:id="rId69" w:history="1">
              <w:r w:rsidRPr="004C5727">
                <w:rPr>
                  <w:rFonts w:ascii="Arial" w:eastAsia="Calibri" w:hAnsi="Arial" w:cs="Arial"/>
                  <w:color w:val="0000FF"/>
                  <w:sz w:val="21"/>
                  <w:szCs w:val="21"/>
                  <w:u w:val="single"/>
                  <w:lang w:eastAsia="ru-RU"/>
                </w:rPr>
                <w:t>платят</w:t>
              </w:r>
            </w:hyperlink>
            <w:r w:rsidRPr="004C5727">
              <w:rPr>
                <w:rFonts w:ascii="Calibri" w:eastAsia="Calibri" w:hAnsi="Calibri" w:cs="Arial"/>
                <w:color w:val="444444"/>
                <w:lang w:eastAsia="ru-RU"/>
              </w:rPr>
              <w:t xml:space="preserve"> 1% с дохода, превышающего 300 000 руб. в год.</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Пониженный размер фиксированных взносов на ОПС на 2020 год установлен для ИП, </w:t>
            </w:r>
            <w:hyperlink r:id="rId70" w:history="1">
              <w:r w:rsidRPr="004C5727">
                <w:rPr>
                  <w:rFonts w:ascii="Arial" w:eastAsia="Calibri" w:hAnsi="Arial" w:cs="Arial"/>
                  <w:color w:val="0000FF"/>
                  <w:sz w:val="21"/>
                  <w:szCs w:val="21"/>
                  <w:u w:val="single"/>
                  <w:lang w:eastAsia="ru-RU"/>
                </w:rPr>
                <w:t>осуществляющих</w:t>
              </w:r>
            </w:hyperlink>
            <w:r w:rsidRPr="004C5727">
              <w:rPr>
                <w:rFonts w:ascii="Calibri" w:eastAsia="Calibri" w:hAnsi="Calibri" w:cs="Arial"/>
                <w:color w:val="444444"/>
                <w:lang w:eastAsia="ru-RU"/>
              </w:rPr>
              <w:t xml:space="preserve"> деятельность в </w:t>
            </w:r>
            <w:hyperlink r:id="rId71" w:history="1">
              <w:r w:rsidRPr="004C5727">
                <w:rPr>
                  <w:rFonts w:ascii="Arial" w:eastAsia="Calibri" w:hAnsi="Arial" w:cs="Arial"/>
                  <w:color w:val="0000FF"/>
                  <w:sz w:val="21"/>
                  <w:szCs w:val="21"/>
                  <w:u w:val="single"/>
                  <w:lang w:eastAsia="ru-RU"/>
                </w:rPr>
                <w:t>отраслях</w:t>
              </w:r>
            </w:hyperlink>
            <w:r w:rsidRPr="004C5727">
              <w:rPr>
                <w:rFonts w:ascii="Calibri" w:eastAsia="Calibri" w:hAnsi="Calibri" w:cs="Arial"/>
                <w:color w:val="444444"/>
                <w:lang w:eastAsia="ru-RU"/>
              </w:rPr>
              <w:t>, наиболее пострадавших в связи с распространением COVID-19. Он составляет  20 318 руб (</w:t>
            </w:r>
            <w:hyperlink r:id="rId72" w:history="1">
              <w:r w:rsidRPr="004C5727">
                <w:rPr>
                  <w:rFonts w:ascii="Arial" w:eastAsia="Calibri" w:hAnsi="Arial" w:cs="Arial"/>
                  <w:color w:val="0000FF"/>
                  <w:sz w:val="21"/>
                  <w:szCs w:val="21"/>
                  <w:u w:val="single"/>
                  <w:lang w:eastAsia="ru-RU"/>
                </w:rPr>
                <w:t>п. 1.1 ст. 430</w:t>
              </w:r>
            </w:hyperlink>
            <w:r w:rsidRPr="004C5727">
              <w:rPr>
                <w:rFonts w:ascii="Calibri" w:eastAsia="Calibri" w:hAnsi="Calibri" w:cs="Arial"/>
                <w:color w:val="444444"/>
                <w:lang w:eastAsia="ru-RU"/>
              </w:rPr>
              <w:t xml:space="preserve"> НК РФ).</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30"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73" w:tgtFrame="_blank" w:history="1">
              <w:r w:rsidRPr="004C5727">
                <w:rPr>
                  <w:rFonts w:ascii="Arial" w:eastAsia="Times New Roman" w:hAnsi="Arial" w:cs="Arial"/>
                  <w:b/>
                  <w:bCs/>
                  <w:color w:val="555555"/>
                  <w:sz w:val="27"/>
                  <w:szCs w:val="27"/>
                  <w:lang w:eastAsia="ru-RU"/>
                </w:rPr>
                <w:t xml:space="preserve">Поможет ли дополняющая форма СЗВ-М получить субсидию для пострадавших отраслей за апрель и май 2020 года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Риски: подача дополняющей формы СЗВ-М после 1 июля 2020 года не даст организации права на получение субсидии, даже если после исправления требование о количестве работников будет выполняться.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51263B4C" wp14:editId="42BDA315">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4C5727">
              <w:rPr>
                <w:rFonts w:ascii="Calibri" w:eastAsia="Calibri" w:hAnsi="Calibri" w:cs="Arial"/>
                <w:color w:val="444444"/>
                <w:lang w:eastAsia="ru-RU"/>
              </w:rPr>
              <w:t xml:space="preserve">В </w:t>
            </w:r>
            <w:hyperlink r:id="rId75" w:history="1">
              <w:r w:rsidRPr="004C5727">
                <w:rPr>
                  <w:rFonts w:ascii="Arial" w:eastAsia="Calibri" w:hAnsi="Arial" w:cs="Arial"/>
                  <w:color w:val="0000FF"/>
                  <w:sz w:val="21"/>
                  <w:szCs w:val="21"/>
                  <w:u w:val="single"/>
                  <w:lang w:eastAsia="ru-RU"/>
                </w:rPr>
                <w:t>Письме</w:t>
              </w:r>
            </w:hyperlink>
            <w:r w:rsidRPr="004C5727">
              <w:rPr>
                <w:rFonts w:ascii="Calibri" w:eastAsia="Calibri" w:hAnsi="Calibri" w:cs="Arial"/>
                <w:color w:val="444444"/>
                <w:lang w:eastAsia="ru-RU"/>
              </w:rPr>
              <w:t xml:space="preserve"> от 01.10.2020 N БС-4-11/16017@ ФНС России напомнила, что одним из условий получения субсидии было выполнение следующего </w:t>
            </w:r>
            <w:hyperlink r:id="rId76" w:history="1">
              <w:r w:rsidRPr="004C5727">
                <w:rPr>
                  <w:rFonts w:ascii="Arial" w:eastAsia="Calibri" w:hAnsi="Arial" w:cs="Arial"/>
                  <w:color w:val="0000FF"/>
                  <w:sz w:val="21"/>
                  <w:szCs w:val="21"/>
                  <w:u w:val="single"/>
                  <w:lang w:eastAsia="ru-RU"/>
                </w:rPr>
                <w:t>требования</w:t>
              </w:r>
            </w:hyperlink>
            <w:r w:rsidRPr="004C5727">
              <w:rPr>
                <w:rFonts w:ascii="Calibri" w:eastAsia="Calibri" w:hAnsi="Calibri" w:cs="Arial"/>
                <w:color w:val="444444"/>
                <w:lang w:eastAsia="ru-RU"/>
              </w:rPr>
              <w:t xml:space="preserve">: количество работников получателя субсидии в месяце, за который выплачивается субсидия, составляет не менее 90% количества работников в марте 2020 года или снижено не более чем на одного человека по сравнению с мартом 2020 года. Численность работников получателя субсидии </w:t>
            </w:r>
            <w:hyperlink r:id="rId77" w:history="1">
              <w:r w:rsidRPr="004C5727">
                <w:rPr>
                  <w:rFonts w:ascii="Arial" w:eastAsia="Calibri" w:hAnsi="Arial" w:cs="Arial"/>
                  <w:color w:val="0000FF"/>
                  <w:sz w:val="21"/>
                  <w:szCs w:val="21"/>
                  <w:u w:val="single"/>
                  <w:lang w:eastAsia="ru-RU"/>
                </w:rPr>
                <w:t>определялась</w:t>
              </w:r>
            </w:hyperlink>
            <w:r w:rsidRPr="004C5727">
              <w:rPr>
                <w:rFonts w:ascii="Calibri" w:eastAsia="Calibri" w:hAnsi="Calibri" w:cs="Arial"/>
                <w:color w:val="444444"/>
                <w:lang w:eastAsia="ru-RU"/>
              </w:rPr>
              <w:t xml:space="preserve"> исходя из представленной отчетности по форме СЗВ-М.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Для получения субсидий за апрель и май 2020 года получатель субсидии </w:t>
            </w:r>
            <w:hyperlink r:id="rId78" w:history="1">
              <w:r w:rsidRPr="004C5727">
                <w:rPr>
                  <w:rFonts w:ascii="Arial" w:eastAsia="Calibri" w:hAnsi="Arial" w:cs="Arial"/>
                  <w:color w:val="0000FF"/>
                  <w:sz w:val="21"/>
                  <w:szCs w:val="21"/>
                  <w:u w:val="single"/>
                  <w:lang w:eastAsia="ru-RU"/>
                </w:rPr>
                <w:t>должен был</w:t>
              </w:r>
            </w:hyperlink>
            <w:r w:rsidRPr="004C5727">
              <w:rPr>
                <w:rFonts w:ascii="Calibri" w:eastAsia="Calibri" w:hAnsi="Calibri" w:cs="Arial"/>
                <w:color w:val="444444"/>
                <w:lang w:eastAsia="ru-RU"/>
              </w:rPr>
              <w:t xml:space="preserve"> направить заявление в налоговый орган не позднее 1 июля 2020 года.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Таким образом, если организация подала форму СЗВ-М за март, апрель и май и в ней выявлено сокращение штата более чем на 10% или более чем на одного человека по </w:t>
            </w:r>
            <w:r w:rsidRPr="004C5727">
              <w:rPr>
                <w:rFonts w:ascii="Calibri" w:eastAsia="Calibri" w:hAnsi="Calibri" w:cs="Arial"/>
                <w:color w:val="444444"/>
                <w:lang w:eastAsia="ru-RU"/>
              </w:rPr>
              <w:lastRenderedPageBreak/>
              <w:t>сравнению с мартом 2020 года, то она не может претендовать на получение субсидии. При этом подача дополняющей формы СЗВ-М, которая исправит соотношение количества работников в целях получения субсидии, не даст организации права на субсидию, если форма подана уже после 1 июля 2020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79" w:tgtFrame="_blank" w:history="1">
              <w:r w:rsidRPr="004C5727">
                <w:rPr>
                  <w:rFonts w:ascii="Arial" w:eastAsia="Times New Roman" w:hAnsi="Arial" w:cs="Arial"/>
                  <w:b/>
                  <w:bCs/>
                  <w:color w:val="555555"/>
                  <w:sz w:val="27"/>
                  <w:szCs w:val="27"/>
                  <w:lang w:eastAsia="ru-RU"/>
                </w:rPr>
                <w:t xml:space="preserve">Минфин разъяснил некоторые аспекты налогообложения и уплаты страховых взносов с выплат по ГПД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Риски: дополнительные тарифы страховых взносов на ОПС применяются при выполнении вредных работ как по трудовому договору, так и по ГПД. Компенсация проезда, питания и проживания исполнителю по ГПД облагается НДФЛ.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3F70E354" wp14:editId="68CDD392">
                  <wp:simplePos x="0" y="0"/>
                  <wp:positionH relativeFrom="column">
                    <wp:align>left</wp:align>
                  </wp:positionH>
                  <wp:positionV relativeFrom="line">
                    <wp:posOffset>0</wp:posOffset>
                  </wp:positionV>
                  <wp:extent cx="1190625" cy="80010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Минфин России выпустил два письма, в которых рассказал о применении дополнительных тарифов страховых взносов на ОПС при выплате вознаграждений по ГПД и о порядке обложения НДФЛ компенсации проезда исполнителю по ГПД.</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В </w:t>
            </w:r>
            <w:hyperlink r:id="rId81" w:history="1">
              <w:r w:rsidRPr="004C5727">
                <w:rPr>
                  <w:rFonts w:ascii="Arial" w:eastAsia="Calibri" w:hAnsi="Arial" w:cs="Arial"/>
                  <w:color w:val="0000FF"/>
                  <w:sz w:val="21"/>
                  <w:szCs w:val="21"/>
                  <w:u w:val="single"/>
                  <w:lang w:eastAsia="ru-RU"/>
                </w:rPr>
                <w:t>Письме</w:t>
              </w:r>
            </w:hyperlink>
            <w:r w:rsidRPr="004C5727">
              <w:rPr>
                <w:rFonts w:ascii="Calibri" w:eastAsia="Calibri" w:hAnsi="Calibri" w:cs="Arial"/>
                <w:color w:val="444444"/>
                <w:lang w:eastAsia="ru-RU"/>
              </w:rPr>
              <w:t xml:space="preserve"> от 26.05.2020 N 03-15-06/44048 Минфин напомнил, что основным критерием уплаты страховых взносов на ОПС по дополнительным тарифам является занятость физлица на работах с вредными, тяжелыми и опасными условиями труда, поименованных в </w:t>
            </w:r>
            <w:hyperlink r:id="rId82" w:history="1">
              <w:r w:rsidRPr="004C5727">
                <w:rPr>
                  <w:rFonts w:ascii="Arial" w:eastAsia="Calibri" w:hAnsi="Arial" w:cs="Arial"/>
                  <w:color w:val="0000FF"/>
                  <w:sz w:val="21"/>
                  <w:szCs w:val="21"/>
                  <w:u w:val="single"/>
                  <w:lang w:eastAsia="ru-RU"/>
                </w:rPr>
                <w:t>пп. 1</w:t>
              </w:r>
            </w:hyperlink>
            <w:r w:rsidRPr="004C5727">
              <w:rPr>
                <w:rFonts w:ascii="Calibri" w:eastAsia="Calibri" w:hAnsi="Calibri" w:cs="Arial"/>
                <w:color w:val="444444"/>
                <w:lang w:eastAsia="ru-RU"/>
              </w:rPr>
              <w:t>-</w:t>
            </w:r>
            <w:hyperlink r:id="rId83" w:history="1">
              <w:r w:rsidRPr="004C5727">
                <w:rPr>
                  <w:rFonts w:ascii="Arial" w:eastAsia="Calibri" w:hAnsi="Arial" w:cs="Arial"/>
                  <w:color w:val="0000FF"/>
                  <w:sz w:val="21"/>
                  <w:szCs w:val="21"/>
                  <w:u w:val="single"/>
                  <w:lang w:eastAsia="ru-RU"/>
                </w:rPr>
                <w:t>18 ч. 1 ст. 30</w:t>
              </w:r>
            </w:hyperlink>
            <w:r w:rsidRPr="004C5727">
              <w:rPr>
                <w:rFonts w:ascii="Calibri" w:eastAsia="Calibri" w:hAnsi="Calibri" w:cs="Arial"/>
                <w:color w:val="444444"/>
                <w:lang w:eastAsia="ru-RU"/>
              </w:rPr>
              <w:t xml:space="preserve"> Федерального закона от 28.12.2013 N 400-ФЗ. Поэтому если согласно условиям ГПД, предметом которого является выполнение работ или оказание услуг, физлицо выполняет вредные работы из этого перечня, то выплаты по такому ГПД облагаются страховыми взносами на ОПС по дополнительным тарифам.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В </w:t>
            </w:r>
            <w:hyperlink r:id="rId84" w:history="1">
              <w:r w:rsidRPr="004C5727">
                <w:rPr>
                  <w:rFonts w:ascii="Arial" w:eastAsia="Calibri" w:hAnsi="Arial" w:cs="Arial"/>
                  <w:color w:val="0000FF"/>
                  <w:sz w:val="21"/>
                  <w:szCs w:val="21"/>
                  <w:u w:val="single"/>
                  <w:lang w:eastAsia="ru-RU"/>
                </w:rPr>
                <w:t>Письме</w:t>
              </w:r>
            </w:hyperlink>
            <w:r w:rsidRPr="004C5727">
              <w:rPr>
                <w:rFonts w:ascii="Calibri" w:eastAsia="Calibri" w:hAnsi="Calibri" w:cs="Arial"/>
                <w:color w:val="444444"/>
                <w:lang w:eastAsia="ru-RU"/>
              </w:rPr>
              <w:t xml:space="preserve"> от 28.09.2020 N 03-04-06/84695 Минфин разъяснил, что НК РФ не содержит положений, освобождающих от НДФЛ возмещение организацией физлицам – исполнителям по ГПД стоимости проезда к месту выполнения работ, питания и проживания в данном месте. Поэтому такие суммы облагаются НДФЛ в общем порядке.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подробнее о том, как заказчику учитывать операции по договору возмездного оказания услуг с физическим лицом, можно узнать в </w:t>
            </w:r>
            <w:hyperlink r:id="rId85" w:history="1">
              <w:r w:rsidRPr="004C5727">
                <w:rPr>
                  <w:rFonts w:ascii="Arial" w:eastAsia="Calibri" w:hAnsi="Arial" w:cs="Arial"/>
                  <w:color w:val="0000FF"/>
                  <w:sz w:val="21"/>
                  <w:szCs w:val="21"/>
                  <w:u w:val="single"/>
                  <w:lang w:eastAsia="ru-RU"/>
                </w:rPr>
                <w:t>Готовом решении</w:t>
              </w:r>
            </w:hyperlink>
            <w:r w:rsidRPr="004C5727">
              <w:rPr>
                <w:rFonts w:ascii="Calibri" w:eastAsia="Calibri" w:hAnsi="Calibri" w:cs="Arial"/>
                <w:color w:val="444444"/>
                <w:lang w:eastAsia="ru-RU"/>
              </w:rPr>
              <w:t xml:space="preserve"> в СПС КонсультантПлюс.</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32"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86" w:tgtFrame="_blank" w:history="1">
              <w:r w:rsidRPr="004C5727">
                <w:rPr>
                  <w:rFonts w:ascii="Arial" w:eastAsia="Times New Roman" w:hAnsi="Arial" w:cs="Arial"/>
                  <w:b/>
                  <w:bCs/>
                  <w:color w:val="555555"/>
                  <w:sz w:val="27"/>
                  <w:szCs w:val="27"/>
                  <w:lang w:eastAsia="ru-RU"/>
                </w:rPr>
                <w:t xml:space="preserve">Сотрудница находится в декретном отпуске и работает неполный день: оплачивать ли ей больничный по уходу за ребенком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работнице, находящейся в отпуске по уходу за ребенком и работающей на условиях неполного рабочего времени, в случае болезни ребенка полагается два пособия – пособие по временной нетрудоспособности в связи с уходом за больным ребенком и пособие по уходу за ребенком в возрасте до полутора лет.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Times New Roman" w:eastAsia="Calibri" w:hAnsi="Times New Roman" w:cs="Times New Roman"/>
                <w:noProof/>
                <w:sz w:val="24"/>
                <w:szCs w:val="24"/>
                <w:lang w:eastAsia="ru-RU"/>
              </w:rPr>
              <w:lastRenderedPageBreak/>
              <w:drawing>
                <wp:anchor distT="0" distB="0" distL="142875" distR="142875" simplePos="0" relativeHeight="251667456" behindDoc="0" locked="0" layoutInCell="1" allowOverlap="0" wp14:anchorId="67B5EEA2" wp14:editId="4990B410">
                  <wp:simplePos x="0" y="0"/>
                  <wp:positionH relativeFrom="column">
                    <wp:align>left</wp:align>
                  </wp:positionH>
                  <wp:positionV relativeFrom="line">
                    <wp:posOffset>0</wp:posOffset>
                  </wp:positionV>
                  <wp:extent cx="1190625" cy="800100"/>
                  <wp:effectExtent l="0" t="0" r="9525" b="0"/>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4C5727">
              <w:rPr>
                <w:rFonts w:ascii="Calibri" w:eastAsia="Calibri" w:hAnsi="Calibri" w:cs="Arial"/>
                <w:color w:val="444444"/>
                <w:lang w:eastAsia="ru-RU"/>
              </w:rPr>
              <w:t xml:space="preserve">В соответствии с </w:t>
            </w:r>
            <w:hyperlink r:id="rId88" w:history="1">
              <w:r w:rsidRPr="004C5727">
                <w:rPr>
                  <w:rFonts w:ascii="Arial" w:eastAsia="Calibri" w:hAnsi="Arial" w:cs="Arial"/>
                  <w:color w:val="0000FF"/>
                  <w:sz w:val="21"/>
                  <w:szCs w:val="21"/>
                  <w:u w:val="single"/>
                  <w:lang w:eastAsia="ru-RU"/>
                </w:rPr>
                <w:t>ч. 3 ст. 256</w:t>
              </w:r>
            </w:hyperlink>
            <w:r w:rsidRPr="004C5727">
              <w:rPr>
                <w:rFonts w:ascii="Calibri" w:eastAsia="Calibri" w:hAnsi="Calibri" w:cs="Arial"/>
                <w:color w:val="444444"/>
                <w:lang w:eastAsia="ru-RU"/>
              </w:rPr>
              <w:t xml:space="preserve"> ТК РФ по заявлению работницы во время нахождения в отпуске по уходу за ребенком она может работать на условиях неполного рабочего времени с сохранением права на получение пособия по государственному социальному страхованию.</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ГУ - МРО ФСС РФ в </w:t>
            </w:r>
            <w:hyperlink r:id="rId89" w:history="1">
              <w:r w:rsidRPr="004C5727">
                <w:rPr>
                  <w:rFonts w:ascii="Arial" w:eastAsia="Calibri" w:hAnsi="Arial" w:cs="Arial"/>
                  <w:color w:val="0000FF"/>
                  <w:sz w:val="21"/>
                  <w:szCs w:val="21"/>
                  <w:u w:val="single"/>
                  <w:lang w:eastAsia="ru-RU"/>
                </w:rPr>
                <w:t xml:space="preserve">Письме </w:t>
              </w:r>
            </w:hyperlink>
            <w:r w:rsidRPr="004C5727">
              <w:rPr>
                <w:rFonts w:ascii="Calibri" w:eastAsia="Calibri" w:hAnsi="Calibri" w:cs="Arial"/>
                <w:color w:val="444444"/>
                <w:lang w:eastAsia="ru-RU"/>
              </w:rPr>
              <w:t>от 16.09.2020 N 14-15/7710-3972л напоминает, что назначение и выплата пособия по временной нетрудоспособности осуществляются на основании листка нетрудоспособности, выданного медицинской организацией (</w:t>
            </w:r>
            <w:hyperlink r:id="rId90" w:history="1">
              <w:r w:rsidRPr="004C5727">
                <w:rPr>
                  <w:rFonts w:ascii="Arial" w:eastAsia="Calibri" w:hAnsi="Arial" w:cs="Arial"/>
                  <w:color w:val="0000FF"/>
                  <w:sz w:val="21"/>
                  <w:szCs w:val="21"/>
                  <w:u w:val="single"/>
                  <w:lang w:eastAsia="ru-RU"/>
                </w:rPr>
                <w:t>ч. 5 ст. 13</w:t>
              </w:r>
            </w:hyperlink>
            <w:r w:rsidRPr="004C5727">
              <w:rPr>
                <w:rFonts w:ascii="Calibri" w:eastAsia="Calibri" w:hAnsi="Calibri" w:cs="Arial"/>
                <w:color w:val="444444"/>
                <w:lang w:eastAsia="ru-RU"/>
              </w:rPr>
              <w:t xml:space="preserve"> Федерального закона от 29.12.2006 N 255-ФЗ). Согласно пп. </w:t>
            </w:r>
            <w:hyperlink r:id="rId91" w:history="1">
              <w:r w:rsidRPr="004C5727">
                <w:rPr>
                  <w:rFonts w:ascii="Arial" w:eastAsia="Calibri" w:hAnsi="Arial" w:cs="Arial"/>
                  <w:color w:val="0000FF"/>
                  <w:sz w:val="21"/>
                  <w:szCs w:val="21"/>
                  <w:u w:val="single"/>
                  <w:lang w:eastAsia="ru-RU"/>
                </w:rPr>
                <w:t>23</w:t>
              </w:r>
            </w:hyperlink>
            <w:r w:rsidRPr="004C5727">
              <w:rPr>
                <w:rFonts w:ascii="Calibri" w:eastAsia="Calibri" w:hAnsi="Calibri" w:cs="Arial"/>
                <w:color w:val="444444"/>
                <w:lang w:eastAsia="ru-RU"/>
              </w:rPr>
              <w:t xml:space="preserve">, </w:t>
            </w:r>
            <w:hyperlink r:id="rId92" w:history="1">
              <w:r w:rsidRPr="004C5727">
                <w:rPr>
                  <w:rFonts w:ascii="Arial" w:eastAsia="Calibri" w:hAnsi="Arial" w:cs="Arial"/>
                  <w:color w:val="0000FF"/>
                  <w:sz w:val="21"/>
                  <w:szCs w:val="21"/>
                  <w:u w:val="single"/>
                  <w:lang w:eastAsia="ru-RU"/>
                </w:rPr>
                <w:t>34</w:t>
              </w:r>
            </w:hyperlink>
            <w:r w:rsidRPr="004C5727">
              <w:rPr>
                <w:rFonts w:ascii="Calibri" w:eastAsia="Calibri" w:hAnsi="Calibri" w:cs="Arial"/>
                <w:color w:val="444444"/>
                <w:lang w:eastAsia="ru-RU"/>
              </w:rPr>
              <w:t xml:space="preserve">, </w:t>
            </w:r>
            <w:hyperlink r:id="rId93" w:history="1">
              <w:r w:rsidRPr="004C5727">
                <w:rPr>
                  <w:rFonts w:ascii="Arial" w:eastAsia="Calibri" w:hAnsi="Arial" w:cs="Arial"/>
                  <w:color w:val="0000FF"/>
                  <w:sz w:val="21"/>
                  <w:szCs w:val="21"/>
                  <w:u w:val="single"/>
                  <w:lang w:eastAsia="ru-RU"/>
                </w:rPr>
                <w:t>40</w:t>
              </w:r>
            </w:hyperlink>
            <w:r w:rsidRPr="004C5727">
              <w:rPr>
                <w:rFonts w:ascii="Calibri" w:eastAsia="Calibri" w:hAnsi="Calibri" w:cs="Arial"/>
                <w:color w:val="444444"/>
                <w:lang w:eastAsia="ru-RU"/>
              </w:rPr>
              <w:t xml:space="preserve"> Порядка выдачи листка нетрудоспособности работа на условиях неполного рабочего времени не относится к периодам, за которые пособие по временной нетрудоспособности не назначается.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Таким образом, пособие по временной нетрудоспособности, в том числе и по уходу за больным членом семьи, в период нахождения в отпуске по уходу за ребенком и осуществления трудовой деятельности в режиме неполного рабочего времени назначается и выплачивается на общих основаниях за весь период нетрудоспособности, указанный в листке нетрудоспособности, и с сохранением права на ежемесячное пособие по уходу за ребенком.</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33"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94" w:tgtFrame="_blank" w:history="1">
              <w:r w:rsidRPr="004C5727">
                <w:rPr>
                  <w:rFonts w:ascii="Arial" w:eastAsia="Times New Roman" w:hAnsi="Arial" w:cs="Arial"/>
                  <w:b/>
                  <w:bCs/>
                  <w:color w:val="555555"/>
                  <w:sz w:val="27"/>
                  <w:szCs w:val="27"/>
                  <w:lang w:eastAsia="ru-RU"/>
                </w:rPr>
                <w:t xml:space="preserve">Утверждена форма заявления о представлении справок о состоянии расчетов с бюджетом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Риски: с 19 октября 2020 года для запроса справки о состоянии расчетов с бюджетом нужно будет подавать заявление по утвержденной форме.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0D12AD02" wp14:editId="2083DEAD">
                  <wp:simplePos x="0" y="0"/>
                  <wp:positionH relativeFrom="column">
                    <wp:align>left</wp:align>
                  </wp:positionH>
                  <wp:positionV relativeFrom="line">
                    <wp:posOffset>0</wp:posOffset>
                  </wp:positionV>
                  <wp:extent cx="1190625" cy="80010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ФНС России </w:t>
            </w:r>
            <w:hyperlink r:id="rId96" w:history="1">
              <w:r w:rsidRPr="004C5727">
                <w:rPr>
                  <w:rFonts w:ascii="Arial" w:eastAsia="Calibri" w:hAnsi="Arial" w:cs="Arial"/>
                  <w:color w:val="0000FF"/>
                  <w:sz w:val="21"/>
                  <w:szCs w:val="21"/>
                  <w:u w:val="single"/>
                  <w:lang w:eastAsia="ru-RU"/>
                </w:rPr>
                <w:t>Приказом</w:t>
              </w:r>
            </w:hyperlink>
            <w:r w:rsidRPr="004C5727">
              <w:rPr>
                <w:rFonts w:ascii="Calibri" w:eastAsia="Calibri" w:hAnsi="Calibri" w:cs="Arial"/>
                <w:color w:val="444444"/>
                <w:lang w:eastAsia="ru-RU"/>
              </w:rPr>
              <w:t xml:space="preserve"> от 03.09.2020 N ЕД-7-19/631@ утвердила: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97" w:history="1">
              <w:r w:rsidRPr="004C5727">
                <w:rPr>
                  <w:rFonts w:ascii="Arial" w:eastAsia="Calibri" w:hAnsi="Arial" w:cs="Arial"/>
                  <w:color w:val="0000FF"/>
                  <w:sz w:val="21"/>
                  <w:szCs w:val="21"/>
                  <w:u w:val="single"/>
                  <w:lang w:eastAsia="ru-RU"/>
                </w:rPr>
                <w:t>форму</w:t>
              </w:r>
            </w:hyperlink>
            <w:r w:rsidRPr="004C5727">
              <w:rPr>
                <w:rFonts w:ascii="Calibri" w:eastAsia="Calibri" w:hAnsi="Calibri" w:cs="Arial"/>
                <w:color w:val="444444"/>
                <w:lang w:eastAsia="ru-RU"/>
              </w:rPr>
              <w:t xml:space="preserve"> заявления, которое нужно для получения </w:t>
            </w:r>
            <w:hyperlink r:id="rId98" w:history="1">
              <w:r w:rsidRPr="004C5727">
                <w:rPr>
                  <w:rFonts w:ascii="Arial" w:eastAsia="Calibri" w:hAnsi="Arial" w:cs="Arial"/>
                  <w:color w:val="0000FF"/>
                  <w:sz w:val="21"/>
                  <w:szCs w:val="21"/>
                  <w:u w:val="single"/>
                  <w:lang w:eastAsia="ru-RU"/>
                </w:rPr>
                <w:t>справки о состоянии расчетов с бюджетом</w:t>
              </w:r>
            </w:hyperlink>
            <w:r w:rsidRPr="004C5727">
              <w:rPr>
                <w:rFonts w:ascii="Calibri" w:eastAsia="Calibri" w:hAnsi="Calibri" w:cs="Arial"/>
                <w:color w:val="444444"/>
                <w:lang w:eastAsia="ru-RU"/>
              </w:rPr>
              <w:t xml:space="preserve"> или </w:t>
            </w:r>
            <w:hyperlink r:id="rId99" w:history="1">
              <w:r w:rsidRPr="004C5727">
                <w:rPr>
                  <w:rFonts w:ascii="Arial" w:eastAsia="Calibri" w:hAnsi="Arial" w:cs="Arial"/>
                  <w:color w:val="0000FF"/>
                  <w:sz w:val="21"/>
                  <w:szCs w:val="21"/>
                  <w:u w:val="single"/>
                  <w:lang w:eastAsia="ru-RU"/>
                </w:rPr>
                <w:t>об исполнении обязанности по уплате налогов</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100" w:history="1">
              <w:r w:rsidRPr="004C5727">
                <w:rPr>
                  <w:rFonts w:ascii="Arial" w:eastAsia="Calibri" w:hAnsi="Arial" w:cs="Arial"/>
                  <w:color w:val="0000FF"/>
                  <w:sz w:val="21"/>
                  <w:szCs w:val="21"/>
                  <w:u w:val="single"/>
                  <w:lang w:eastAsia="ru-RU"/>
                </w:rPr>
                <w:t>формат</w:t>
              </w:r>
            </w:hyperlink>
            <w:r w:rsidRPr="004C5727">
              <w:rPr>
                <w:rFonts w:ascii="Calibri" w:eastAsia="Calibri" w:hAnsi="Calibri" w:cs="Arial"/>
                <w:color w:val="444444"/>
                <w:lang w:eastAsia="ru-RU"/>
              </w:rPr>
              <w:t xml:space="preserve"> указанного заявления.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Документ вступает в силу с 19 октября 2020 года.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До этой даты подавать запрос (заявление) для получения таких справок можно было в произвольной форме или по </w:t>
            </w:r>
            <w:hyperlink r:id="rId101" w:history="1">
              <w:r w:rsidRPr="004C5727">
                <w:rPr>
                  <w:rFonts w:ascii="Arial" w:eastAsia="Calibri" w:hAnsi="Arial" w:cs="Arial"/>
                  <w:color w:val="0000FF"/>
                  <w:sz w:val="21"/>
                  <w:szCs w:val="21"/>
                  <w:u w:val="single"/>
                  <w:lang w:eastAsia="ru-RU"/>
                </w:rPr>
                <w:t>форме</w:t>
              </w:r>
            </w:hyperlink>
            <w:r w:rsidRPr="004C5727">
              <w:rPr>
                <w:rFonts w:ascii="Calibri" w:eastAsia="Calibri" w:hAnsi="Calibri" w:cs="Arial"/>
                <w:color w:val="444444"/>
                <w:lang w:eastAsia="ru-RU"/>
              </w:rPr>
              <w:t xml:space="preserve">, рекомендованной в </w:t>
            </w:r>
            <w:hyperlink r:id="rId102" w:history="1">
              <w:r w:rsidRPr="004C5727">
                <w:rPr>
                  <w:rFonts w:ascii="Arial" w:eastAsia="Calibri" w:hAnsi="Arial" w:cs="Arial"/>
                  <w:color w:val="0000FF"/>
                  <w:sz w:val="21"/>
                  <w:szCs w:val="21"/>
                  <w:u w:val="single"/>
                  <w:lang w:eastAsia="ru-RU"/>
                </w:rPr>
                <w:t>Письме</w:t>
              </w:r>
            </w:hyperlink>
            <w:r w:rsidRPr="004C5727">
              <w:rPr>
                <w:rFonts w:ascii="Calibri" w:eastAsia="Calibri" w:hAnsi="Calibri" w:cs="Arial"/>
                <w:color w:val="444444"/>
                <w:lang w:eastAsia="ru-RU"/>
              </w:rPr>
              <w:t xml:space="preserve"> ФНС России от 28.11.2019 N ГД-4-19/24309@. По сравнению с рекомендуемым </w:t>
            </w:r>
            <w:hyperlink r:id="rId103" w:history="1">
              <w:r w:rsidRPr="004C5727">
                <w:rPr>
                  <w:rFonts w:ascii="Arial" w:eastAsia="Calibri" w:hAnsi="Arial" w:cs="Arial"/>
                  <w:color w:val="0000FF"/>
                  <w:sz w:val="21"/>
                  <w:szCs w:val="21"/>
                  <w:u w:val="single"/>
                  <w:lang w:eastAsia="ru-RU"/>
                </w:rPr>
                <w:t>бланком</w:t>
              </w:r>
            </w:hyperlink>
            <w:r w:rsidRPr="004C5727">
              <w:rPr>
                <w:rFonts w:ascii="Calibri" w:eastAsia="Calibri" w:hAnsi="Calibri" w:cs="Arial"/>
                <w:color w:val="444444"/>
                <w:lang w:eastAsia="ru-RU"/>
              </w:rPr>
              <w:t xml:space="preserve"> в утвержденной </w:t>
            </w:r>
            <w:hyperlink r:id="rId104" w:history="1">
              <w:r w:rsidRPr="004C5727">
                <w:rPr>
                  <w:rFonts w:ascii="Arial" w:eastAsia="Calibri" w:hAnsi="Arial" w:cs="Arial"/>
                  <w:color w:val="0000FF"/>
                  <w:sz w:val="21"/>
                  <w:szCs w:val="21"/>
                  <w:u w:val="single"/>
                  <w:lang w:eastAsia="ru-RU"/>
                </w:rPr>
                <w:t>форме</w:t>
              </w:r>
            </w:hyperlink>
            <w:r w:rsidRPr="004C5727">
              <w:rPr>
                <w:rFonts w:ascii="Calibri" w:eastAsia="Calibri" w:hAnsi="Calibri" w:cs="Arial"/>
                <w:color w:val="444444"/>
                <w:lang w:eastAsia="ru-RU"/>
              </w:rPr>
              <w:t xml:space="preserve"> появилось дополнительное </w:t>
            </w:r>
            <w:hyperlink r:id="rId105" w:history="1">
              <w:r w:rsidRPr="004C5727">
                <w:rPr>
                  <w:rFonts w:ascii="Arial" w:eastAsia="Calibri" w:hAnsi="Arial" w:cs="Arial"/>
                  <w:color w:val="0000FF"/>
                  <w:sz w:val="21"/>
                  <w:szCs w:val="21"/>
                  <w:u w:val="single"/>
                  <w:lang w:eastAsia="ru-RU"/>
                </w:rPr>
                <w:t>поле</w:t>
              </w:r>
            </w:hyperlink>
            <w:r w:rsidRPr="004C5727">
              <w:rPr>
                <w:rFonts w:ascii="Calibri" w:eastAsia="Calibri" w:hAnsi="Calibri" w:cs="Arial"/>
                <w:color w:val="444444"/>
                <w:lang w:eastAsia="ru-RU"/>
              </w:rPr>
              <w:t xml:space="preserve"> для указания адреса заявителя.</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r w:rsidRPr="004C5727">
              <w:rPr>
                <w:rFonts w:ascii="Times New Roman" w:eastAsia="Times New Roman" w:hAnsi="Times New Roman" w:cs="Times New Roman"/>
                <w:sz w:val="24"/>
                <w:szCs w:val="24"/>
                <w:lang w:eastAsia="ru-RU"/>
              </w:rPr>
              <w:pict>
                <v:rect id="_x0000_i1034" style="width:467.75pt;height:.75pt" o:hralign="center" o:hrstd="t" o:hr="t" fillcolor="gray" stroked="f"/>
              </w:pict>
            </w: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Pr="004C5727" w:rsidRDefault="004C5727" w:rsidP="004C5727">
            <w:pPr>
              <w:spacing w:after="0" w:line="240" w:lineRule="auto"/>
              <w:jc w:val="center"/>
              <w:rPr>
                <w:rFonts w:ascii="Times New Roman" w:eastAsia="Times New Roman" w:hAnsi="Times New Roman" w:cs="Times New Roman"/>
                <w:sz w:val="24"/>
                <w:szCs w:val="24"/>
                <w:lang w:val="en-US" w:eastAsia="ru-RU"/>
              </w:rPr>
            </w:pPr>
          </w:p>
        </w:tc>
      </w:tr>
      <w:tr w:rsidR="004C5727" w:rsidRPr="004C5727" w:rsidTr="004C5727">
        <w:trPr>
          <w:jc w:val="center"/>
        </w:trPr>
        <w:tc>
          <w:tcPr>
            <w:tcW w:w="9000" w:type="dxa"/>
            <w:shd w:val="clear" w:color="auto" w:fill="D0D1D3"/>
            <w:tcMar>
              <w:top w:w="300" w:type="dxa"/>
              <w:left w:w="300" w:type="dxa"/>
              <w:bottom w:w="300" w:type="dxa"/>
              <w:right w:w="300" w:type="dxa"/>
            </w:tcMar>
            <w:vAlign w:val="center"/>
            <w:hideMark/>
          </w:tcPr>
          <w:p w:rsidR="004C5727" w:rsidRPr="004C5727" w:rsidRDefault="004C5727" w:rsidP="004C5727">
            <w:pPr>
              <w:spacing w:after="0" w:line="240" w:lineRule="auto"/>
              <w:rPr>
                <w:rFonts w:ascii="Arial" w:eastAsia="Times New Roman" w:hAnsi="Arial" w:cs="Arial"/>
                <w:sz w:val="27"/>
                <w:szCs w:val="27"/>
                <w:lang w:eastAsia="ru-RU"/>
              </w:rPr>
            </w:pPr>
            <w:r w:rsidRPr="004C5727">
              <w:rPr>
                <w:rFonts w:ascii="Arial" w:eastAsia="Times New Roman" w:hAnsi="Arial" w:cs="Arial"/>
                <w:sz w:val="27"/>
                <w:szCs w:val="27"/>
                <w:lang w:eastAsia="ru-RU"/>
              </w:rPr>
              <w:lastRenderedPageBreak/>
              <w:t xml:space="preserve">ВАЖНО ЗНАТЬ ЮРИСТУ </w: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06" w:tgtFrame="_blank" w:history="1">
              <w:r w:rsidRPr="004C5727">
                <w:rPr>
                  <w:rFonts w:ascii="Arial" w:eastAsia="Times New Roman" w:hAnsi="Arial" w:cs="Arial"/>
                  <w:b/>
                  <w:bCs/>
                  <w:color w:val="555555"/>
                  <w:sz w:val="27"/>
                  <w:szCs w:val="27"/>
                  <w:lang w:eastAsia="ru-RU"/>
                </w:rPr>
                <w:t xml:space="preserve">Новый порядок лицензирования деятельности по перевозкам пассажиров и иных лиц автобусами: на что обратить внимание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Риски: с 1 января 2021 года заявление о корректировке сведений в реестре лицензий необходимо подавать в том числе и в случае, если продлен срок действия договора аренды или лизинга автобуса либо осуществлен переход к лицензиату права владения автобусом по окончании договора лизинга.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6C4872B4" wp14:editId="3265467C">
                  <wp:simplePos x="0" y="0"/>
                  <wp:positionH relativeFrom="column">
                    <wp:align>left</wp:align>
                  </wp:positionH>
                  <wp:positionV relativeFrom="line">
                    <wp:posOffset>0</wp:posOffset>
                  </wp:positionV>
                  <wp:extent cx="1190625" cy="80010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108" w:history="1">
              <w:r w:rsidRPr="004C5727">
                <w:rPr>
                  <w:rFonts w:ascii="Arial" w:eastAsia="Calibri" w:hAnsi="Arial" w:cs="Arial"/>
                  <w:color w:val="0000FF"/>
                  <w:sz w:val="21"/>
                  <w:szCs w:val="21"/>
                  <w:u w:val="single"/>
                  <w:lang w:eastAsia="ru-RU"/>
                </w:rPr>
                <w:t>Постановлением</w:t>
              </w:r>
            </w:hyperlink>
            <w:r w:rsidRPr="004C5727">
              <w:rPr>
                <w:rFonts w:ascii="Calibri" w:eastAsia="Calibri" w:hAnsi="Calibri" w:cs="Arial"/>
                <w:color w:val="444444"/>
                <w:lang w:eastAsia="ru-RU"/>
              </w:rPr>
              <w:t xml:space="preserve"> Правительства РФ от 07.10.2020 N 1616 устанавливается </w:t>
            </w:r>
            <w:hyperlink r:id="rId109" w:history="1">
              <w:r w:rsidRPr="004C5727">
                <w:rPr>
                  <w:rFonts w:ascii="Arial" w:eastAsia="Calibri" w:hAnsi="Arial" w:cs="Arial"/>
                  <w:color w:val="0000FF"/>
                  <w:sz w:val="21"/>
                  <w:szCs w:val="21"/>
                  <w:u w:val="single"/>
                  <w:lang w:eastAsia="ru-RU"/>
                </w:rPr>
                <w:t>порядок</w:t>
              </w:r>
            </w:hyperlink>
            <w:r w:rsidRPr="004C5727">
              <w:rPr>
                <w:rFonts w:ascii="Calibri" w:eastAsia="Calibri" w:hAnsi="Calibri" w:cs="Arial"/>
                <w:color w:val="444444"/>
                <w:lang w:eastAsia="ru-RU"/>
              </w:rPr>
              <w:t xml:space="preserve"> лицензирования деятельности по перевозкам пассажиров и иных лиц автобусами, который действует с 1 января 2021 года до 1 января 2027 года. Принятие нового </w:t>
            </w:r>
            <w:hyperlink r:id="rId110" w:history="1">
              <w:r w:rsidRPr="004C5727">
                <w:rPr>
                  <w:rFonts w:ascii="Arial" w:eastAsia="Calibri" w:hAnsi="Arial" w:cs="Arial"/>
                  <w:color w:val="0000FF"/>
                  <w:sz w:val="21"/>
                  <w:szCs w:val="21"/>
                  <w:u w:val="single"/>
                  <w:lang w:eastAsia="ru-RU"/>
                </w:rPr>
                <w:t>Положения</w:t>
              </w:r>
            </w:hyperlink>
            <w:r w:rsidRPr="004C5727">
              <w:rPr>
                <w:rFonts w:ascii="Calibri" w:eastAsia="Calibri" w:hAnsi="Calibri" w:cs="Arial"/>
                <w:color w:val="444444"/>
                <w:lang w:eastAsia="ru-RU"/>
              </w:rPr>
              <w:t xml:space="preserve">, в частности, связано с тем, что с  1 января 2021 года лицензирование будет осуществляться </w:t>
            </w:r>
            <w:hyperlink r:id="rId111" w:history="1">
              <w:r w:rsidRPr="004C5727">
                <w:rPr>
                  <w:rFonts w:ascii="Arial" w:eastAsia="Calibri" w:hAnsi="Arial" w:cs="Arial"/>
                  <w:color w:val="0000FF"/>
                  <w:sz w:val="21"/>
                  <w:szCs w:val="21"/>
                  <w:u w:val="single"/>
                  <w:lang w:eastAsia="ru-RU"/>
                </w:rPr>
                <w:t>по реестровой модели</w:t>
              </w:r>
            </w:hyperlink>
            <w:r w:rsidRPr="004C5727">
              <w:rPr>
                <w:rFonts w:ascii="Calibri" w:eastAsia="Calibri" w:hAnsi="Calibri" w:cs="Arial"/>
                <w:color w:val="444444"/>
                <w:lang w:eastAsia="ru-RU"/>
              </w:rPr>
              <w:t>, то есть право на занятие определенной деятельностью будет подтверждаться записью в реестре лицензий.</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За лицензией нужно </w:t>
            </w:r>
            <w:hyperlink r:id="rId112" w:history="1">
              <w:r w:rsidRPr="004C5727">
                <w:rPr>
                  <w:rFonts w:ascii="Arial" w:eastAsia="Calibri" w:hAnsi="Arial" w:cs="Arial"/>
                  <w:color w:val="0000FF"/>
                  <w:sz w:val="21"/>
                  <w:szCs w:val="21"/>
                  <w:u w:val="single"/>
                  <w:lang w:eastAsia="ru-RU"/>
                </w:rPr>
                <w:t>обращаться</w:t>
              </w:r>
            </w:hyperlink>
            <w:r w:rsidRPr="004C5727">
              <w:rPr>
                <w:rFonts w:ascii="Calibri" w:eastAsia="Calibri" w:hAnsi="Calibri" w:cs="Arial"/>
                <w:color w:val="444444"/>
                <w:lang w:eastAsia="ru-RU"/>
              </w:rPr>
              <w:t xml:space="preserve"> в Ространснадзор и его территориальные органы.</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Лицензируемая деятельность включает в себя: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перевозки пассажиров автобусами лицензиата на основании договора перевозки пассажиров или договора фрахтования транспортного средства (далее – коммерческие перевозки);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перевозки автобусами иных лиц лицензиата для его собственных нужд.</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Порядком установлены: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113" w:history="1">
              <w:r w:rsidRPr="004C5727">
                <w:rPr>
                  <w:rFonts w:ascii="Arial" w:eastAsia="Calibri" w:hAnsi="Arial" w:cs="Arial"/>
                  <w:color w:val="0000FF"/>
                  <w:sz w:val="21"/>
                  <w:szCs w:val="21"/>
                  <w:u w:val="single"/>
                  <w:lang w:eastAsia="ru-RU"/>
                </w:rPr>
                <w:t>требования</w:t>
              </w:r>
            </w:hyperlink>
            <w:r w:rsidRPr="004C5727">
              <w:rPr>
                <w:rFonts w:ascii="Calibri" w:eastAsia="Calibri" w:hAnsi="Calibri" w:cs="Arial"/>
                <w:color w:val="444444"/>
                <w:lang w:eastAsia="ru-RU"/>
              </w:rPr>
              <w:t xml:space="preserve"> к соискателю лицензии;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114" w:history="1">
              <w:r w:rsidRPr="004C5727">
                <w:rPr>
                  <w:rFonts w:ascii="Arial" w:eastAsia="Calibri" w:hAnsi="Arial" w:cs="Arial"/>
                  <w:color w:val="0000FF"/>
                  <w:sz w:val="21"/>
                  <w:szCs w:val="21"/>
                  <w:u w:val="single"/>
                  <w:lang w:eastAsia="ru-RU"/>
                </w:rPr>
                <w:t>требования</w:t>
              </w:r>
            </w:hyperlink>
            <w:r w:rsidRPr="004C5727">
              <w:rPr>
                <w:rFonts w:ascii="Calibri" w:eastAsia="Calibri" w:hAnsi="Calibri" w:cs="Arial"/>
                <w:color w:val="444444"/>
                <w:lang w:eastAsia="ru-RU"/>
              </w:rPr>
              <w:t xml:space="preserve"> к лицензиатам;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115" w:history="1">
              <w:r w:rsidRPr="004C5727">
                <w:rPr>
                  <w:rFonts w:ascii="Arial" w:eastAsia="Calibri" w:hAnsi="Arial" w:cs="Arial"/>
                  <w:color w:val="0000FF"/>
                  <w:sz w:val="21"/>
                  <w:szCs w:val="21"/>
                  <w:u w:val="single"/>
                  <w:lang w:eastAsia="ru-RU"/>
                </w:rPr>
                <w:t>перечень</w:t>
              </w:r>
            </w:hyperlink>
            <w:r w:rsidRPr="004C5727">
              <w:rPr>
                <w:rFonts w:ascii="Calibri" w:eastAsia="Calibri" w:hAnsi="Calibri" w:cs="Arial"/>
                <w:color w:val="444444"/>
                <w:lang w:eastAsia="ru-RU"/>
              </w:rPr>
              <w:t xml:space="preserve"> документов, направляемых соискателем лицензии в лицензирующий орган или МФЦ, если соответствующая услуга предоставляется через МФЦ;</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особенности </w:t>
            </w:r>
            <w:hyperlink r:id="rId116" w:history="1">
              <w:r w:rsidRPr="004C5727">
                <w:rPr>
                  <w:rFonts w:ascii="Arial" w:eastAsia="Calibri" w:hAnsi="Arial" w:cs="Arial"/>
                  <w:color w:val="0000FF"/>
                  <w:sz w:val="21"/>
                  <w:szCs w:val="21"/>
                  <w:u w:val="single"/>
                  <w:lang w:eastAsia="ru-RU"/>
                </w:rPr>
                <w:t>ведения реестра</w:t>
              </w:r>
            </w:hyperlink>
            <w:r w:rsidRPr="004C5727">
              <w:rPr>
                <w:rFonts w:ascii="Calibri" w:eastAsia="Calibri" w:hAnsi="Calibri" w:cs="Arial"/>
                <w:color w:val="444444"/>
                <w:lang w:eastAsia="ru-RU"/>
              </w:rPr>
              <w:t xml:space="preserve"> лицензий и размещения информации, относящейся к осуществлению лицензируемой деятельности;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положения </w:t>
            </w:r>
            <w:hyperlink r:id="rId117" w:history="1">
              <w:r w:rsidRPr="004C5727">
                <w:rPr>
                  <w:rFonts w:ascii="Arial" w:eastAsia="Calibri" w:hAnsi="Arial" w:cs="Arial"/>
                  <w:color w:val="0000FF"/>
                  <w:sz w:val="21"/>
                  <w:szCs w:val="21"/>
                  <w:u w:val="single"/>
                  <w:lang w:eastAsia="ru-RU"/>
                </w:rPr>
                <w:t>лицензионного контроля</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В приложении также приведены </w:t>
            </w:r>
            <w:hyperlink r:id="rId118" w:history="1">
              <w:r w:rsidRPr="004C5727">
                <w:rPr>
                  <w:rFonts w:ascii="Arial" w:eastAsia="Calibri" w:hAnsi="Arial" w:cs="Arial"/>
                  <w:color w:val="0000FF"/>
                  <w:sz w:val="21"/>
                  <w:szCs w:val="21"/>
                  <w:u w:val="single"/>
                  <w:lang w:eastAsia="ru-RU"/>
                </w:rPr>
                <w:t>критерии</w:t>
              </w:r>
            </w:hyperlink>
            <w:r w:rsidRPr="004C5727">
              <w:rPr>
                <w:rFonts w:ascii="Calibri" w:eastAsia="Calibri" w:hAnsi="Calibri" w:cs="Arial"/>
                <w:color w:val="444444"/>
                <w:lang w:eastAsia="ru-RU"/>
              </w:rPr>
              <w:t xml:space="preserve"> отнесения деятельности лицензиатов к категориям риска.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какие новшества следует обратить внимание</w:t>
            </w:r>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Необходимо будет подать заявление о корректировке сведений в реестре, если изменились следующие </w:t>
            </w:r>
            <w:hyperlink r:id="rId119" w:history="1">
              <w:r w:rsidRPr="004C5727">
                <w:rPr>
                  <w:rFonts w:ascii="Arial" w:eastAsia="Calibri" w:hAnsi="Arial" w:cs="Arial"/>
                  <w:color w:val="0000FF"/>
                  <w:sz w:val="21"/>
                  <w:szCs w:val="21"/>
                  <w:u w:val="single"/>
                  <w:lang w:eastAsia="ru-RU"/>
                </w:rPr>
                <w:t>данные об автобусе</w:t>
              </w:r>
            </w:hyperlink>
            <w:r w:rsidRPr="004C5727">
              <w:rPr>
                <w:rFonts w:ascii="Calibri" w:eastAsia="Calibri" w:hAnsi="Calibri" w:cs="Arial"/>
                <w:color w:val="444444"/>
                <w:lang w:eastAsia="ru-RU"/>
              </w:rPr>
              <w:t xml:space="preserve">: госномер автобуса; продление срока действия договора аренды или лизинга; переход к лицензиату права владения автобусом по окончании договора лизинга. Сейчас </w:t>
            </w:r>
            <w:hyperlink r:id="rId120" w:history="1">
              <w:r w:rsidRPr="004C5727">
                <w:rPr>
                  <w:rFonts w:ascii="Arial" w:eastAsia="Calibri" w:hAnsi="Arial" w:cs="Arial"/>
                  <w:color w:val="0000FF"/>
                  <w:sz w:val="21"/>
                  <w:szCs w:val="21"/>
                  <w:u w:val="single"/>
                  <w:lang w:eastAsia="ru-RU"/>
                </w:rPr>
                <w:t>необходимо уведомлять</w:t>
              </w:r>
            </w:hyperlink>
            <w:r w:rsidRPr="004C5727">
              <w:rPr>
                <w:rFonts w:ascii="Calibri" w:eastAsia="Calibri" w:hAnsi="Calibri" w:cs="Arial"/>
                <w:color w:val="444444"/>
                <w:lang w:eastAsia="ru-RU"/>
              </w:rPr>
              <w:t xml:space="preserve"> об изменении лишь государственного регистрационного номера автобуса.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Чтобы  данные об автобусе не исключили из реестра лицензий, необходимо подать вышеупомянутое заявление </w:t>
            </w:r>
            <w:hyperlink r:id="rId121" w:history="1">
              <w:r w:rsidRPr="004C5727">
                <w:rPr>
                  <w:rFonts w:ascii="Arial" w:eastAsia="Calibri" w:hAnsi="Arial" w:cs="Arial"/>
                  <w:color w:val="0000FF"/>
                  <w:sz w:val="21"/>
                  <w:szCs w:val="21"/>
                  <w:u w:val="single"/>
                  <w:lang w:eastAsia="ru-RU"/>
                </w:rPr>
                <w:t>до того, как истекут 10 дней</w:t>
              </w:r>
            </w:hyperlink>
            <w:r w:rsidRPr="004C5727">
              <w:rPr>
                <w:rFonts w:ascii="Calibri" w:eastAsia="Calibri" w:hAnsi="Calibri" w:cs="Arial"/>
                <w:color w:val="444444"/>
                <w:lang w:eastAsia="ru-RU"/>
              </w:rPr>
              <w:t xml:space="preserve"> с даты окончания срока действия договора аренды или лизинга. На данный момент сведения из реестра </w:t>
            </w:r>
            <w:hyperlink r:id="rId122" w:history="1">
              <w:r w:rsidRPr="004C5727">
                <w:rPr>
                  <w:rFonts w:ascii="Arial" w:eastAsia="Calibri" w:hAnsi="Arial" w:cs="Arial"/>
                  <w:color w:val="0000FF"/>
                  <w:sz w:val="21"/>
                  <w:szCs w:val="21"/>
                  <w:u w:val="single"/>
                  <w:lang w:eastAsia="ru-RU"/>
                </w:rPr>
                <w:t>исключаются</w:t>
              </w:r>
            </w:hyperlink>
            <w:r w:rsidRPr="004C5727">
              <w:rPr>
                <w:rFonts w:ascii="Calibri" w:eastAsia="Calibri" w:hAnsi="Calibri" w:cs="Arial"/>
                <w:color w:val="444444"/>
                <w:lang w:eastAsia="ru-RU"/>
              </w:rPr>
              <w:t xml:space="preserve"> в течение одного рабочего дня с даты окончания срока действия договора аренды.</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Действующее на данный момент </w:t>
            </w:r>
            <w:hyperlink r:id="rId123" w:history="1">
              <w:r w:rsidRPr="004C5727">
                <w:rPr>
                  <w:rFonts w:ascii="Arial" w:eastAsia="Calibri" w:hAnsi="Arial" w:cs="Arial"/>
                  <w:color w:val="0000FF"/>
                  <w:sz w:val="21"/>
                  <w:szCs w:val="21"/>
                  <w:u w:val="single"/>
                  <w:lang w:eastAsia="ru-RU"/>
                </w:rPr>
                <w:t>Положение</w:t>
              </w:r>
            </w:hyperlink>
            <w:r w:rsidRPr="004C5727">
              <w:rPr>
                <w:rFonts w:ascii="Calibri" w:eastAsia="Calibri" w:hAnsi="Calibri" w:cs="Arial"/>
                <w:color w:val="444444"/>
                <w:lang w:eastAsia="ru-RU"/>
              </w:rPr>
              <w:t xml:space="preserve"> о лицензировании деятельности по перевозкам пассажиров и иных лиц автобусами, утвержденное Постановлением Правительства РФ от 27.02.2019 N 195, утратит силу с 1 января 2021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lastRenderedPageBreak/>
              <w:pict>
                <v:rect id="_x0000_i1035" style="width:467.75pt;height:.75pt" o:hralign="center" o:hrstd="t" o:hr="t" fillcolor="gray" stroked="f"/>
              </w:pict>
            </w:r>
          </w:p>
        </w:tc>
      </w:tr>
      <w:tr w:rsidR="004C5727" w:rsidRPr="004C5727" w:rsidTr="004C5727">
        <w:trPr>
          <w:jc w:val="center"/>
        </w:trPr>
        <w:tc>
          <w:tcPr>
            <w:tcW w:w="9000" w:type="dxa"/>
            <w:shd w:val="clear" w:color="auto" w:fill="D0D1D3"/>
            <w:tcMar>
              <w:top w:w="300" w:type="dxa"/>
              <w:left w:w="300" w:type="dxa"/>
              <w:bottom w:w="300" w:type="dxa"/>
              <w:right w:w="300" w:type="dxa"/>
            </w:tcMar>
            <w:vAlign w:val="center"/>
            <w:hideMark/>
          </w:tcPr>
          <w:p w:rsidR="004C5727" w:rsidRPr="004C5727" w:rsidRDefault="004C5727" w:rsidP="004C5727">
            <w:pPr>
              <w:spacing w:after="0" w:line="240" w:lineRule="auto"/>
              <w:rPr>
                <w:rFonts w:ascii="Arial" w:eastAsia="Times New Roman" w:hAnsi="Arial" w:cs="Arial"/>
                <w:sz w:val="27"/>
                <w:szCs w:val="27"/>
                <w:lang w:eastAsia="ru-RU"/>
              </w:rPr>
            </w:pPr>
            <w:r w:rsidRPr="004C5727">
              <w:rPr>
                <w:rFonts w:ascii="Arial" w:eastAsia="Times New Roman" w:hAnsi="Arial" w:cs="Arial"/>
                <w:sz w:val="27"/>
                <w:szCs w:val="27"/>
                <w:lang w:eastAsia="ru-RU"/>
              </w:rPr>
              <w:t xml:space="preserve">ВАЖНО ЗНАТЬ КАДРОВОМУ РАБОТНИКУ </w: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24" w:tgtFrame="_blank" w:history="1">
              <w:r w:rsidRPr="004C5727">
                <w:rPr>
                  <w:rFonts w:ascii="Arial" w:eastAsia="Times New Roman" w:hAnsi="Arial" w:cs="Arial"/>
                  <w:b/>
                  <w:bCs/>
                  <w:color w:val="555555"/>
                  <w:sz w:val="27"/>
                  <w:szCs w:val="27"/>
                  <w:lang w:eastAsia="ru-RU"/>
                </w:rPr>
                <w:t xml:space="preserve">Постановление о переносе выходных дней в 2021 году подписано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заранее спланировать время работы и отдыха с учетом рабочих и праздничных дней в 2021 году.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63203570" wp14:editId="65AEE40D">
                  <wp:simplePos x="0" y="0"/>
                  <wp:positionH relativeFrom="column">
                    <wp:align>left</wp:align>
                  </wp:positionH>
                  <wp:positionV relativeFrom="line">
                    <wp:posOffset>0</wp:posOffset>
                  </wp:positionV>
                  <wp:extent cx="1190625" cy="91440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hyperlink r:id="rId126" w:history="1">
              <w:r w:rsidRPr="004C5727">
                <w:rPr>
                  <w:rFonts w:ascii="Arial" w:eastAsia="Calibri" w:hAnsi="Arial" w:cs="Arial"/>
                  <w:color w:val="0000FF"/>
                  <w:sz w:val="21"/>
                  <w:szCs w:val="21"/>
                  <w:u w:val="single"/>
                  <w:lang w:eastAsia="ru-RU"/>
                </w:rPr>
                <w:t>Постановлением</w:t>
              </w:r>
            </w:hyperlink>
            <w:r w:rsidRPr="004C5727">
              <w:rPr>
                <w:rFonts w:ascii="Calibri" w:eastAsia="Calibri" w:hAnsi="Calibri" w:cs="Arial"/>
                <w:color w:val="444444"/>
                <w:lang w:eastAsia="ru-RU"/>
              </w:rPr>
              <w:t xml:space="preserve"> Правительства РФ от 10.10.2020 N 1648 утвержден перенос выходных дней в 2021 году.</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Для более рационального использования выходных и нерабочих праздничных дней в следующем году Правительство РФ решило: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выходные дни 2 и 3 января (суббота и воскресенье), совпадающие с нерабочими праздничными днями, перенести на 5 ноября и 31 декабря соответственно;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день отдыха с субботы 20 февраля перенести на понедельник 22 февраля.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Таким образом, всего в 2021 году у россиян будет семь праздничных периодов:</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десятидневные новогодние каникулы – с 1 по 10 января;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на День защитника Отечества после рабочей субботы – с 21 по 23 февраля (с воскресенья по вторник);</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на 8 Марта – с 6 по 8 марта (три дня);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на Праздник Весны и Труда трехдневный отдых – с 1 по 3 мая;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три дня законодатели отвели на празднование Дня Победы – с 8 по 10 мая;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на День России – с 12 по 14 июня (три дня);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на День народного единства отдых с 4 по 7 ноября (четыре дня);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новогодние каникулы – 2022 начнутся с выходной пятницы 31 декабря.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сориентироваться, как работаем и отдыхаем в следующем году, поможет </w:t>
            </w:r>
            <w:hyperlink r:id="rId127" w:tooltip="Ссылка на КонсультантПлюс" w:history="1">
              <w:r w:rsidRPr="004C5727">
                <w:rPr>
                  <w:rFonts w:ascii="Arial" w:eastAsia="Calibri" w:hAnsi="Arial" w:cs="Arial"/>
                  <w:color w:val="0000FF"/>
                  <w:sz w:val="21"/>
                  <w:szCs w:val="21"/>
                  <w:u w:val="single"/>
                  <w:lang w:eastAsia="ru-RU"/>
                </w:rPr>
                <w:t>Справочная информация </w:t>
              </w:r>
            </w:hyperlink>
            <w:hyperlink r:id="rId128" w:history="1">
              <w:r w:rsidRPr="004C5727">
                <w:rPr>
                  <w:rFonts w:ascii="Arial" w:eastAsia="Calibri" w:hAnsi="Arial" w:cs="Arial"/>
                  <w:color w:val="0000FF"/>
                  <w:sz w:val="21"/>
                  <w:szCs w:val="21"/>
                  <w:lang w:eastAsia="ru-RU"/>
                </w:rPr>
                <w:t>«</w:t>
              </w:r>
            </w:hyperlink>
            <w:hyperlink r:id="rId129" w:tooltip="Ссылка на КонсультантПлюс" w:history="1">
              <w:r w:rsidRPr="004C5727">
                <w:rPr>
                  <w:rFonts w:ascii="Arial" w:eastAsia="Calibri" w:hAnsi="Arial" w:cs="Arial"/>
                  <w:color w:val="0000FF"/>
                  <w:sz w:val="21"/>
                  <w:szCs w:val="21"/>
                  <w:u w:val="single"/>
                  <w:lang w:eastAsia="ru-RU"/>
                </w:rPr>
                <w:t>Производственный календарь на 2021 год для пятидневной рабочей недели</w:t>
              </w:r>
            </w:hyperlink>
            <w:hyperlink r:id="rId130" w:history="1">
              <w:r w:rsidRPr="004C5727">
                <w:rPr>
                  <w:rFonts w:ascii="Arial" w:eastAsia="Calibri" w:hAnsi="Arial" w:cs="Arial"/>
                  <w:color w:val="0000FF"/>
                  <w:sz w:val="21"/>
                  <w:szCs w:val="21"/>
                  <w:lang w:eastAsia="ru-RU"/>
                </w:rPr>
                <w:t>»</w:t>
              </w:r>
            </w:hyperlink>
            <w:hyperlink r:id="rId131" w:tooltip="Ссылка на КонсультантПлюс" w:history="1">
              <w:r w:rsidRPr="004C5727">
                <w:rPr>
                  <w:rFonts w:ascii="Arial" w:eastAsia="Calibri" w:hAnsi="Arial" w:cs="Arial"/>
                  <w:color w:val="0000FF"/>
                  <w:sz w:val="21"/>
                  <w:szCs w:val="21"/>
                  <w:u w:val="single"/>
                  <w:lang w:eastAsia="ru-RU"/>
                </w:rPr>
                <w:t> </w:t>
              </w:r>
            </w:hyperlink>
            <w:r w:rsidRPr="004C5727">
              <w:rPr>
                <w:rFonts w:ascii="Calibri" w:eastAsia="Calibri" w:hAnsi="Calibri" w:cs="Arial"/>
                <w:color w:val="444444"/>
                <w:lang w:eastAsia="ru-RU"/>
              </w:rPr>
              <w:t>в СПС КонсультантПлюс.</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32" w:tgtFrame="_blank" w:history="1">
              <w:r w:rsidRPr="004C5727">
                <w:rPr>
                  <w:rFonts w:ascii="Arial" w:eastAsia="Times New Roman" w:hAnsi="Arial" w:cs="Arial"/>
                  <w:b/>
                  <w:bCs/>
                  <w:color w:val="555555"/>
                  <w:sz w:val="27"/>
                  <w:szCs w:val="27"/>
                  <w:lang w:eastAsia="ru-RU"/>
                </w:rPr>
                <w:t xml:space="preserve">С 26 октября 2020 года ужесточится ответственность за нарушения при хранении документов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Риски: за несоблюдение правил хранения, комплектования, учета или использования архивных документов для организаций установлены меры ответственности, а для должностных лиц и граждан штрафы выросли в 10 раз.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355E6E01" wp14:editId="02AEE679">
                  <wp:simplePos x="0" y="0"/>
                  <wp:positionH relativeFrom="column">
                    <wp:align>left</wp:align>
                  </wp:positionH>
                  <wp:positionV relativeFrom="line">
                    <wp:posOffset>0</wp:posOffset>
                  </wp:positionV>
                  <wp:extent cx="1190625" cy="7620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hyperlink r:id="rId134" w:history="1">
              <w:r w:rsidRPr="004C5727">
                <w:rPr>
                  <w:rFonts w:ascii="Arial" w:eastAsia="Calibri" w:hAnsi="Arial" w:cs="Arial"/>
                  <w:color w:val="0000FF"/>
                  <w:sz w:val="21"/>
                  <w:szCs w:val="21"/>
                  <w:u w:val="single"/>
                  <w:lang w:eastAsia="ru-RU"/>
                </w:rPr>
                <w:t>Федеральный закон</w:t>
              </w:r>
            </w:hyperlink>
            <w:r w:rsidRPr="004C5727">
              <w:rPr>
                <w:rFonts w:ascii="Calibri" w:eastAsia="Calibri" w:hAnsi="Calibri" w:cs="Arial"/>
                <w:color w:val="444444"/>
                <w:lang w:eastAsia="ru-RU"/>
              </w:rPr>
              <w:t xml:space="preserve"> от 15.10.2020 N 341-ФЗ внес поправки в ст.13.20 КоАП РФ, которой установлена ответственность за нарушения правил хранения, комплектования, учета или использования архивных документов.</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С 26 октября 2020 года такие нарушения могут повлечь предупреждение или </w:t>
            </w:r>
            <w:r w:rsidRPr="004C5727">
              <w:rPr>
                <w:rFonts w:ascii="Calibri" w:eastAsia="Calibri" w:hAnsi="Calibri" w:cs="Arial"/>
                <w:color w:val="444444"/>
                <w:lang w:eastAsia="ru-RU"/>
              </w:rPr>
              <w:lastRenderedPageBreak/>
              <w:t>наложение штрафа: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на граждан – в размере от 1 000 до 3 000 рублей;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на должностных лиц – от 3 000  до 5 000 рублей;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на юрлиц – от 5 000 до 10 000 рублей.</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Ранее за такие нарушения в данной статье для организаций вообще не было установлено мер ответственности, а штрафы для граждан и должностных лиц были в 10 раз ниже.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 xml:space="preserve">На заметку: </w:t>
            </w:r>
            <w:r w:rsidRPr="004C5727">
              <w:rPr>
                <w:rFonts w:ascii="Calibri" w:eastAsia="Calibri" w:hAnsi="Calibri" w:cs="Arial"/>
                <w:color w:val="444444"/>
                <w:lang w:eastAsia="ru-RU"/>
              </w:rPr>
              <w:t xml:space="preserve">разобраться с правилами хранения документов поможет </w:t>
            </w:r>
            <w:hyperlink r:id="rId135" w:history="1">
              <w:r w:rsidRPr="004C5727">
                <w:rPr>
                  <w:rFonts w:ascii="Arial" w:eastAsia="Calibri" w:hAnsi="Arial" w:cs="Arial"/>
                  <w:color w:val="0000FF"/>
                  <w:sz w:val="21"/>
                  <w:szCs w:val="21"/>
                  <w:u w:val="single"/>
                  <w:lang w:eastAsia="ru-RU"/>
                </w:rPr>
                <w:t>Путеводитель по кадровым вопросам. Проверка деятельности организации. Обязательные документы</w:t>
              </w:r>
            </w:hyperlink>
            <w:r w:rsidRPr="004C5727">
              <w:rPr>
                <w:rFonts w:ascii="Calibri" w:eastAsia="Calibri" w:hAnsi="Calibri" w:cs="Arial"/>
                <w:color w:val="444444"/>
                <w:lang w:eastAsia="ru-RU"/>
              </w:rPr>
              <w:t xml:space="preserve"> в СПС КонсультантПлюс.</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Также приглашаем поучаствовать в </w:t>
            </w:r>
            <w:hyperlink r:id="rId136" w:history="1">
              <w:r w:rsidRPr="004C5727">
                <w:rPr>
                  <w:rFonts w:ascii="Arial" w:eastAsia="Calibri" w:hAnsi="Arial" w:cs="Arial"/>
                  <w:color w:val="0000FF"/>
                  <w:sz w:val="21"/>
                  <w:szCs w:val="21"/>
                  <w:u w:val="single"/>
                  <w:lang w:eastAsia="ru-RU"/>
                </w:rPr>
                <w:t>ТРАНСЛЯЦИИ. Практикум для кадровика: соблюдаем требования архивного законодательства</w:t>
              </w:r>
            </w:hyperlink>
            <w:r w:rsidRPr="004C5727">
              <w:rPr>
                <w:rFonts w:ascii="Calibri" w:eastAsia="Calibri" w:hAnsi="Calibri" w:cs="Arial"/>
                <w:color w:val="444444"/>
                <w:lang w:eastAsia="ru-RU"/>
              </w:rPr>
              <w:t>, которая пройдет 11 декабря 2020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lastRenderedPageBreak/>
              <w:pict>
                <v:rect id="_x0000_i1037"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37" w:tgtFrame="_blank" w:history="1">
              <w:r w:rsidRPr="004C5727">
                <w:rPr>
                  <w:rFonts w:ascii="Arial" w:eastAsia="Times New Roman" w:hAnsi="Arial" w:cs="Arial"/>
                  <w:b/>
                  <w:bCs/>
                  <w:color w:val="555555"/>
                  <w:sz w:val="27"/>
                  <w:szCs w:val="27"/>
                  <w:lang w:eastAsia="ru-RU"/>
                </w:rPr>
                <w:t xml:space="preserve">Россия возобновляет авиасообщение еще с тремя странами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на взаимной основе возобновляется авиасообщение с Сербией, Кубой и Японией.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678EF54A" wp14:editId="7264F4F1">
                  <wp:simplePos x="0" y="0"/>
                  <wp:positionH relativeFrom="column">
                    <wp:align>left</wp:align>
                  </wp:positionH>
                  <wp:positionV relativeFrom="line">
                    <wp:posOffset>0</wp:posOffset>
                  </wp:positionV>
                  <wp:extent cx="1190625" cy="800100"/>
                  <wp:effectExtent l="0" t="0" r="9525" b="0"/>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hyperlink r:id="rId139" w:history="1">
              <w:r w:rsidRPr="004C5727">
                <w:rPr>
                  <w:rFonts w:ascii="Arial" w:eastAsia="Calibri" w:hAnsi="Arial" w:cs="Arial"/>
                  <w:color w:val="0000FF"/>
                  <w:sz w:val="21"/>
                  <w:szCs w:val="21"/>
                  <w:u w:val="single"/>
                  <w:lang w:eastAsia="ru-RU"/>
                </w:rPr>
                <w:t>Распоряжением</w:t>
              </w:r>
            </w:hyperlink>
            <w:r w:rsidRPr="004C5727">
              <w:rPr>
                <w:rFonts w:ascii="Calibri" w:eastAsia="Calibri" w:hAnsi="Calibri" w:cs="Arial"/>
                <w:color w:val="444444"/>
                <w:lang w:eastAsia="ru-RU"/>
              </w:rPr>
              <w:t xml:space="preserve"> Правительства РФ от 14.10.2020 N 2649-р на взаимной основе возобновляется авиасообщения со следующими государствами: Сербией, Кубой и Японией.</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Рейсы в столицу Японии (Токио) начнут выполняться с 1 ноября 2020 года три раза в неделю (два рейса Москва – Токио и один рейс Владивосток – Токио). Дата начала перелетов в Сербию и на Кубу пока не определена, но выполняться они будут по два рейса в неделю: в Сербию (Москва – Белград) и на Кубу (Москва – Кайо-Коко и Москва – Санта-Клара).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На </w:t>
            </w:r>
            <w:hyperlink r:id="rId140" w:history="1">
              <w:r w:rsidRPr="004C5727">
                <w:rPr>
                  <w:rFonts w:ascii="Arial" w:eastAsia="Calibri" w:hAnsi="Arial" w:cs="Arial"/>
                  <w:color w:val="0000FF"/>
                  <w:sz w:val="21"/>
                  <w:szCs w:val="21"/>
                  <w:u w:val="single"/>
                  <w:lang w:eastAsia="ru-RU"/>
                </w:rPr>
                <w:t>сайте</w:t>
              </w:r>
            </w:hyperlink>
            <w:r w:rsidRPr="004C5727">
              <w:rPr>
                <w:rFonts w:ascii="Calibri" w:eastAsia="Calibri" w:hAnsi="Calibri" w:cs="Arial"/>
                <w:color w:val="444444"/>
                <w:lang w:eastAsia="ru-RU"/>
              </w:rPr>
              <w:t xml:space="preserve"> Правительства РФ также сообщается об увеличении количества рейсов в Швейцарию (это связано в том числе с восстановлением авиасообщения из Санкт-Петербурга), на Мальдивы, в ОАЭ (возобновится направление Москва – Абу-Даби) и в Беларусь.</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Также сообщается о продолжении работы над расширением списка стран, c которыми может быть возобновлено авиационное сообщение.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что потребуется </w:t>
            </w:r>
            <w:r w:rsidRPr="004C5727">
              <w:rPr>
                <w:rFonts w:ascii="Calibri" w:eastAsia="Calibri" w:hAnsi="Calibri" w:cs="Arial"/>
                <w:b/>
                <w:bCs/>
                <w:color w:val="444444"/>
                <w:lang w:eastAsia="ru-RU"/>
              </w:rPr>
              <w:t>от россиян и иностранных граждан, прилетающих из стран</w:t>
            </w:r>
            <w:r w:rsidRPr="004C5727">
              <w:rPr>
                <w:rFonts w:ascii="Calibri" w:eastAsia="Calibri" w:hAnsi="Calibri" w:cs="Arial"/>
                <w:color w:val="444444"/>
                <w:lang w:eastAsia="ru-RU"/>
              </w:rPr>
              <w:t xml:space="preserve">, с которыми возобновлятся авиасообщение, см. в </w:t>
            </w:r>
            <w:hyperlink r:id="rId141" w:history="1">
              <w:r w:rsidRPr="004C5727">
                <w:rPr>
                  <w:rFonts w:ascii="Arial" w:eastAsia="Calibri" w:hAnsi="Arial" w:cs="Arial"/>
                  <w:color w:val="0000FF"/>
                  <w:sz w:val="21"/>
                  <w:szCs w:val="21"/>
                  <w:u w:val="single"/>
                  <w:lang w:eastAsia="ru-RU"/>
                </w:rPr>
                <w:t>обзоре</w:t>
              </w:r>
            </w:hyperlink>
            <w:r w:rsidRPr="004C5727">
              <w:rPr>
                <w:rFonts w:ascii="Calibri" w:eastAsia="Calibri" w:hAnsi="Calibri" w:cs="Arial"/>
                <w:color w:val="444444"/>
                <w:lang w:eastAsia="ru-RU"/>
              </w:rPr>
              <w:t xml:space="preserve"> «Возобновление международных перелетов: Роспотребнадзор рассказал, при каких условиях пассажирам регулярных авиарейсов при возвращении в Россию не придется сидеть в изоляции» на нашем сайте.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Что потребуется </w:t>
            </w:r>
            <w:r w:rsidRPr="004C5727">
              <w:rPr>
                <w:rFonts w:ascii="Calibri" w:eastAsia="Calibri" w:hAnsi="Calibri" w:cs="Arial"/>
                <w:b/>
                <w:bCs/>
                <w:color w:val="444444"/>
                <w:lang w:eastAsia="ru-RU"/>
              </w:rPr>
              <w:t>от работодателей при возвращении работника из-за рубежа или трудоустройстве иностранного гражданина</w:t>
            </w:r>
            <w:r w:rsidRPr="004C5727">
              <w:rPr>
                <w:rFonts w:ascii="Calibri" w:eastAsia="Calibri" w:hAnsi="Calibri" w:cs="Arial"/>
                <w:color w:val="444444"/>
                <w:lang w:eastAsia="ru-RU"/>
              </w:rPr>
              <w:t xml:space="preserve">, см. в </w:t>
            </w:r>
            <w:hyperlink r:id="rId142" w:history="1">
              <w:r w:rsidRPr="004C5727">
                <w:rPr>
                  <w:rFonts w:ascii="Arial" w:eastAsia="Calibri" w:hAnsi="Arial" w:cs="Arial"/>
                  <w:color w:val="0000FF"/>
                  <w:sz w:val="21"/>
                  <w:szCs w:val="21"/>
                  <w:u w:val="single"/>
                  <w:lang w:eastAsia="ru-RU"/>
                </w:rPr>
                <w:t>обзоре</w:t>
              </w:r>
            </w:hyperlink>
            <w:r w:rsidRPr="004C5727">
              <w:rPr>
                <w:rFonts w:ascii="Calibri" w:eastAsia="Calibri" w:hAnsi="Calibri" w:cs="Arial"/>
                <w:color w:val="444444"/>
                <w:lang w:eastAsia="ru-RU"/>
              </w:rPr>
              <w:t xml:space="preserve"> «Для кого отменяется, а для кого сохраняется двухнедельный карантин по прибытию в РФ с 15 июля 2020 года» на нашем сайте.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Туристам</w:t>
            </w:r>
            <w:r w:rsidRPr="004C5727">
              <w:rPr>
                <w:rFonts w:ascii="Calibri" w:eastAsia="Calibri" w:hAnsi="Calibri" w:cs="Arial"/>
                <w:color w:val="444444"/>
                <w:lang w:eastAsia="ru-RU"/>
              </w:rPr>
              <w:t xml:space="preserve"> при планировании поездки в страны, с которыми возобновляется авиасообщение, рекомендуем ознакомиться с ограничениями и условиями въезда и пребывания в стране на </w:t>
            </w:r>
            <w:hyperlink r:id="rId143" w:history="1">
              <w:r w:rsidRPr="004C5727">
                <w:rPr>
                  <w:rFonts w:ascii="Arial" w:eastAsia="Calibri" w:hAnsi="Arial" w:cs="Arial"/>
                  <w:color w:val="0000FF"/>
                  <w:sz w:val="21"/>
                  <w:szCs w:val="21"/>
                  <w:u w:val="single"/>
                  <w:lang w:eastAsia="ru-RU"/>
                </w:rPr>
                <w:t>сайте</w:t>
              </w:r>
            </w:hyperlink>
            <w:r w:rsidRPr="004C5727">
              <w:rPr>
                <w:rFonts w:ascii="Calibri" w:eastAsia="Calibri" w:hAnsi="Calibri" w:cs="Arial"/>
                <w:color w:val="444444"/>
                <w:lang w:eastAsia="ru-RU"/>
              </w:rPr>
              <w:t xml:space="preserve"> Ростуризма.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38"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44" w:tgtFrame="_blank" w:history="1">
              <w:r w:rsidRPr="004C5727">
                <w:rPr>
                  <w:rFonts w:ascii="Arial" w:eastAsia="Times New Roman" w:hAnsi="Arial" w:cs="Arial"/>
                  <w:b/>
                  <w:bCs/>
                  <w:color w:val="555555"/>
                  <w:sz w:val="27"/>
                  <w:szCs w:val="27"/>
                  <w:lang w:eastAsia="ru-RU"/>
                </w:rPr>
                <w:t xml:space="preserve">В целях профилактики нарушений Роструд выпустил Доклад с разъяснениями по теме прекращения трудового договора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ознакомиться с разъяснениями Роструда, чтобы не допускать ошибок при оформлении увольнения работников.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6EDEB85F" wp14:editId="7153F9AA">
                  <wp:simplePos x="0" y="0"/>
                  <wp:positionH relativeFrom="column">
                    <wp:align>left</wp:align>
                  </wp:positionH>
                  <wp:positionV relativeFrom="line">
                    <wp:posOffset>0</wp:posOffset>
                  </wp:positionV>
                  <wp:extent cx="1190625" cy="80010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Роструд подготовил </w:t>
            </w:r>
            <w:hyperlink r:id="rId146" w:history="1">
              <w:r w:rsidRPr="004C5727">
                <w:rPr>
                  <w:rFonts w:ascii="Arial" w:eastAsia="Calibri" w:hAnsi="Arial" w:cs="Arial"/>
                  <w:color w:val="0000FF"/>
                  <w:sz w:val="21"/>
                  <w:szCs w:val="21"/>
                  <w:u w:val="single"/>
                  <w:lang w:eastAsia="ru-RU"/>
                </w:rPr>
                <w:t>Доклад</w:t>
              </w:r>
            </w:hyperlink>
            <w:r w:rsidRPr="004C5727">
              <w:rPr>
                <w:rFonts w:ascii="Calibri" w:eastAsia="Calibri" w:hAnsi="Calibri" w:cs="Arial"/>
                <w:color w:val="444444"/>
                <w:lang w:eastAsia="ru-RU"/>
              </w:rPr>
              <w:t xml:space="preserve"> с руководством по соблюдению обязательных требований, дающий разъяснение, какое поведение является правомерным, а также разъяснение новых требований нормативных правовых актов за III квартал 2020 года. В нем рассмотрены </w:t>
            </w:r>
            <w:hyperlink r:id="rId147" w:history="1">
              <w:r w:rsidRPr="004C5727">
                <w:rPr>
                  <w:rFonts w:ascii="Arial" w:eastAsia="Calibri" w:hAnsi="Arial" w:cs="Arial"/>
                  <w:color w:val="0000FF"/>
                  <w:sz w:val="21"/>
                  <w:szCs w:val="21"/>
                  <w:u w:val="single"/>
                  <w:lang w:eastAsia="ru-RU"/>
                </w:rPr>
                <w:t>общие вопросы</w:t>
              </w:r>
            </w:hyperlink>
            <w:r w:rsidRPr="004C5727">
              <w:rPr>
                <w:rFonts w:ascii="Calibri" w:eastAsia="Calibri" w:hAnsi="Calibri" w:cs="Arial"/>
                <w:color w:val="444444"/>
                <w:lang w:eastAsia="ru-RU"/>
              </w:rPr>
              <w:t xml:space="preserve"> оформления прекращения трудового договора, </w:t>
            </w:r>
            <w:hyperlink r:id="rId148" w:history="1">
              <w:r w:rsidRPr="004C5727">
                <w:rPr>
                  <w:rFonts w:ascii="Arial" w:eastAsia="Calibri" w:hAnsi="Arial" w:cs="Arial"/>
                  <w:color w:val="0000FF"/>
                  <w:sz w:val="21"/>
                  <w:szCs w:val="21"/>
                  <w:u w:val="single"/>
                  <w:lang w:eastAsia="ru-RU"/>
                </w:rPr>
                <w:t>особенности увольнения</w:t>
              </w:r>
            </w:hyperlink>
            <w:r w:rsidRPr="004C5727">
              <w:rPr>
                <w:rFonts w:ascii="Calibri" w:eastAsia="Calibri" w:hAnsi="Calibri" w:cs="Arial"/>
                <w:color w:val="444444"/>
                <w:lang w:eastAsia="ru-RU"/>
              </w:rPr>
              <w:t xml:space="preserve"> за представление подложных документов и </w:t>
            </w:r>
            <w:hyperlink r:id="rId149" w:history="1">
              <w:r w:rsidRPr="004C5727">
                <w:rPr>
                  <w:rFonts w:ascii="Arial" w:eastAsia="Calibri" w:hAnsi="Arial" w:cs="Arial"/>
                  <w:color w:val="0000FF"/>
                  <w:sz w:val="21"/>
                  <w:szCs w:val="21"/>
                  <w:u w:val="single"/>
                  <w:lang w:eastAsia="ru-RU"/>
                </w:rPr>
                <w:t>ответы</w:t>
              </w:r>
            </w:hyperlink>
            <w:r w:rsidRPr="004C5727">
              <w:rPr>
                <w:rFonts w:ascii="Calibri" w:eastAsia="Calibri" w:hAnsi="Calibri" w:cs="Arial"/>
                <w:color w:val="444444"/>
                <w:lang w:eastAsia="ru-RU"/>
              </w:rPr>
              <w:t xml:space="preserve"> на вопросы работодателей.</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В частности, в Докладе содержатся следующие положения: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Издание приказа об увольнении работника и его ознакомление с ним </w:t>
            </w:r>
            <w:hyperlink r:id="rId150" w:history="1">
              <w:r w:rsidRPr="004C5727">
                <w:rPr>
                  <w:rFonts w:ascii="Arial" w:eastAsia="Calibri" w:hAnsi="Arial" w:cs="Arial"/>
                  <w:color w:val="0000FF"/>
                  <w:sz w:val="21"/>
                  <w:szCs w:val="21"/>
                  <w:u w:val="single"/>
                  <w:lang w:eastAsia="ru-RU"/>
                </w:rPr>
                <w:t>является</w:t>
              </w:r>
            </w:hyperlink>
            <w:r w:rsidRPr="004C5727">
              <w:rPr>
                <w:rFonts w:ascii="Calibri" w:eastAsia="Calibri" w:hAnsi="Calibri" w:cs="Arial"/>
                <w:color w:val="444444"/>
                <w:lang w:eastAsia="ru-RU"/>
              </w:rPr>
              <w:t xml:space="preserve"> обязательным.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При нарушении работодателем установленного срока выплат при увольнении он </w:t>
            </w:r>
            <w:hyperlink r:id="rId151" w:history="1">
              <w:r w:rsidRPr="004C5727">
                <w:rPr>
                  <w:rFonts w:ascii="Arial" w:eastAsia="Calibri" w:hAnsi="Arial" w:cs="Arial"/>
                  <w:color w:val="0000FF"/>
                  <w:sz w:val="21"/>
                  <w:szCs w:val="21"/>
                  <w:u w:val="single"/>
                  <w:lang w:eastAsia="ru-RU"/>
                </w:rPr>
                <w:t>несет</w:t>
              </w:r>
            </w:hyperlink>
            <w:r w:rsidRPr="004C5727">
              <w:rPr>
                <w:rFonts w:ascii="Calibri" w:eastAsia="Calibri" w:hAnsi="Calibri" w:cs="Arial"/>
                <w:color w:val="444444"/>
                <w:lang w:eastAsia="ru-RU"/>
              </w:rPr>
              <w:t xml:space="preserve"> перед работником материальную ответственность.</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Прекращение трудового договора за представление подложных документов </w:t>
            </w:r>
            <w:hyperlink r:id="rId152" w:history="1">
              <w:r w:rsidRPr="004C5727">
                <w:rPr>
                  <w:rFonts w:ascii="Arial" w:eastAsia="Calibri" w:hAnsi="Arial" w:cs="Arial"/>
                  <w:color w:val="0000FF"/>
                  <w:sz w:val="21"/>
                  <w:szCs w:val="21"/>
                  <w:u w:val="single"/>
                  <w:lang w:eastAsia="ru-RU"/>
                </w:rPr>
                <w:t>относится</w:t>
              </w:r>
            </w:hyperlink>
            <w:r w:rsidRPr="004C5727">
              <w:rPr>
                <w:rFonts w:ascii="Calibri" w:eastAsia="Calibri" w:hAnsi="Calibri" w:cs="Arial"/>
                <w:color w:val="444444"/>
                <w:lang w:eastAsia="ru-RU"/>
              </w:rPr>
              <w:t xml:space="preserve"> к увольнению по инициативе работодателя, по нему нельзя уволить беременных женщин. Увольнение по данному основанию </w:t>
            </w:r>
            <w:hyperlink r:id="rId153" w:history="1">
              <w:r w:rsidRPr="004C5727">
                <w:rPr>
                  <w:rFonts w:ascii="Arial" w:eastAsia="Calibri" w:hAnsi="Arial" w:cs="Arial"/>
                  <w:color w:val="0000FF"/>
                  <w:sz w:val="21"/>
                  <w:szCs w:val="21"/>
                  <w:u w:val="single"/>
                  <w:lang w:eastAsia="ru-RU"/>
                </w:rPr>
                <w:t>возможно</w:t>
              </w:r>
            </w:hyperlink>
            <w:r w:rsidRPr="004C5727">
              <w:rPr>
                <w:rFonts w:ascii="Calibri" w:eastAsia="Calibri" w:hAnsi="Calibri" w:cs="Arial"/>
                <w:color w:val="444444"/>
                <w:lang w:eastAsia="ru-RU"/>
              </w:rPr>
              <w:t xml:space="preserve"> по окончании беременности работницы.</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Увольнение за представление подложных документов </w:t>
            </w:r>
            <w:hyperlink r:id="rId154" w:history="1">
              <w:r w:rsidRPr="004C5727">
                <w:rPr>
                  <w:rFonts w:ascii="Arial" w:eastAsia="Calibri" w:hAnsi="Arial" w:cs="Arial"/>
                  <w:color w:val="0000FF"/>
                  <w:sz w:val="21"/>
                  <w:szCs w:val="21"/>
                  <w:u w:val="single"/>
                  <w:lang w:eastAsia="ru-RU"/>
                </w:rPr>
                <w:t>будет правомерным</w:t>
              </w:r>
            </w:hyperlink>
            <w:r w:rsidRPr="004C5727">
              <w:rPr>
                <w:rFonts w:ascii="Calibri" w:eastAsia="Calibri" w:hAnsi="Calibri" w:cs="Arial"/>
                <w:color w:val="444444"/>
                <w:lang w:eastAsia="ru-RU"/>
              </w:rPr>
              <w:t xml:space="preserve"> только в случае, если подложными признаны документы:</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1. Представленные при трудоустройстве.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2. Послужившие основанием для заключения трудового договора.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3. Обязательные к представлению при заключении трудового договора.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Факт подделки документов </w:t>
            </w:r>
            <w:hyperlink r:id="rId155" w:history="1">
              <w:r w:rsidRPr="004C5727">
                <w:rPr>
                  <w:rFonts w:ascii="Arial" w:eastAsia="Calibri" w:hAnsi="Arial" w:cs="Arial"/>
                  <w:color w:val="0000FF"/>
                  <w:sz w:val="21"/>
                  <w:szCs w:val="21"/>
                  <w:u w:val="single"/>
                  <w:lang w:eastAsia="ru-RU"/>
                </w:rPr>
                <w:t>должен быть</w:t>
              </w:r>
            </w:hyperlink>
            <w:r w:rsidRPr="004C5727">
              <w:rPr>
                <w:rFonts w:ascii="Calibri" w:eastAsia="Calibri" w:hAnsi="Calibri" w:cs="Arial"/>
                <w:color w:val="444444"/>
                <w:lang w:eastAsia="ru-RU"/>
              </w:rPr>
              <w:t xml:space="preserve">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Установления подложности документа </w:t>
            </w:r>
            <w:hyperlink r:id="rId156" w:history="1">
              <w:r w:rsidRPr="004C5727">
                <w:rPr>
                  <w:rFonts w:ascii="Arial" w:eastAsia="Calibri" w:hAnsi="Arial" w:cs="Arial"/>
                  <w:color w:val="0000FF"/>
                  <w:sz w:val="21"/>
                  <w:szCs w:val="21"/>
                  <w:u w:val="single"/>
                  <w:lang w:eastAsia="ru-RU"/>
                </w:rPr>
                <w:t>недостаточно</w:t>
              </w:r>
            </w:hyperlink>
            <w:r w:rsidRPr="004C5727">
              <w:rPr>
                <w:rFonts w:ascii="Calibri" w:eastAsia="Calibri" w:hAnsi="Calibri" w:cs="Arial"/>
                <w:color w:val="444444"/>
                <w:lang w:eastAsia="ru-RU"/>
              </w:rPr>
              <w:t xml:space="preserve"> для увольнения работника по этому основанию. Необходимо установить, что подложный документ был представлен при поступлении на работу именно им и никем другим. 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w:t>
            </w:r>
            <w:hyperlink r:id="rId157" w:history="1">
              <w:r w:rsidRPr="004C5727">
                <w:rPr>
                  <w:rFonts w:ascii="Arial" w:eastAsia="Calibri" w:hAnsi="Arial" w:cs="Arial"/>
                  <w:color w:val="0000FF"/>
                  <w:sz w:val="21"/>
                  <w:szCs w:val="21"/>
                  <w:u w:val="single"/>
                  <w:lang w:eastAsia="ru-RU"/>
                </w:rPr>
                <w:t>Не допускается</w:t>
              </w:r>
            </w:hyperlink>
            <w:r w:rsidRPr="004C5727">
              <w:rPr>
                <w:rFonts w:ascii="Calibri" w:eastAsia="Calibri" w:hAnsi="Calibri" w:cs="Arial"/>
                <w:color w:val="444444"/>
                <w:lang w:eastAsia="ru-RU"/>
              </w:rPr>
              <w:t xml:space="preserve"> увольнение работника по причине представления подложных документов в период его временной нетрудоспособности и в период пребывания в отпуске.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При расторжении трудового договора за виновные действия предоставление отпуска с последующим увольнением </w:t>
            </w:r>
            <w:hyperlink r:id="rId158" w:history="1">
              <w:r w:rsidRPr="004C5727">
                <w:rPr>
                  <w:rFonts w:ascii="Arial" w:eastAsia="Calibri" w:hAnsi="Arial" w:cs="Arial"/>
                  <w:color w:val="0000FF"/>
                  <w:sz w:val="21"/>
                  <w:szCs w:val="21"/>
                  <w:u w:val="single"/>
                  <w:lang w:eastAsia="ru-RU"/>
                </w:rPr>
                <w:t>запрещено</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Произвести окончательный расчет с работником работодатель </w:t>
            </w:r>
            <w:hyperlink r:id="rId159" w:history="1">
              <w:r w:rsidRPr="004C5727">
                <w:rPr>
                  <w:rFonts w:ascii="Arial" w:eastAsia="Calibri" w:hAnsi="Arial" w:cs="Arial"/>
                  <w:color w:val="0000FF"/>
                  <w:sz w:val="21"/>
                  <w:szCs w:val="21"/>
                  <w:u w:val="single"/>
                  <w:lang w:eastAsia="ru-RU"/>
                </w:rPr>
                <w:t>обязан</w:t>
              </w:r>
            </w:hyperlink>
            <w:r w:rsidRPr="004C5727">
              <w:rPr>
                <w:rFonts w:ascii="Calibri" w:eastAsia="Calibri" w:hAnsi="Calibri" w:cs="Arial"/>
                <w:color w:val="444444"/>
                <w:lang w:eastAsia="ru-RU"/>
              </w:rPr>
              <w:t xml:space="preserve"> в день его увольнения.</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 Трудовое законодательство </w:t>
            </w:r>
            <w:hyperlink r:id="rId160" w:history="1">
              <w:r w:rsidRPr="004C5727">
                <w:rPr>
                  <w:rFonts w:ascii="Arial" w:eastAsia="Calibri" w:hAnsi="Arial" w:cs="Arial"/>
                  <w:color w:val="0000FF"/>
                  <w:sz w:val="21"/>
                  <w:szCs w:val="21"/>
                  <w:u w:val="single"/>
                  <w:lang w:eastAsia="ru-RU"/>
                </w:rPr>
                <w:t>не обязывает</w:t>
              </w:r>
            </w:hyperlink>
            <w:r w:rsidRPr="004C5727">
              <w:rPr>
                <w:rFonts w:ascii="Calibri" w:eastAsia="Calibri" w:hAnsi="Calibri" w:cs="Arial"/>
                <w:color w:val="444444"/>
                <w:lang w:eastAsia="ru-RU"/>
              </w:rPr>
              <w:t xml:space="preserve"> работодателя проверять подлинность документов при трудоустройстве иностранца (в частности, патента).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Минтруд советует при приеме на работу иностранца проверять подлинность его документов, чтобы избежать привлечения к административной ответственности (</w:t>
            </w:r>
            <w:hyperlink r:id="rId161" w:history="1">
              <w:r w:rsidRPr="004C5727">
                <w:rPr>
                  <w:rFonts w:ascii="Arial" w:eastAsia="Calibri" w:hAnsi="Arial" w:cs="Arial"/>
                  <w:color w:val="0000FF"/>
                  <w:sz w:val="21"/>
                  <w:szCs w:val="21"/>
                  <w:u w:val="single"/>
                  <w:lang w:eastAsia="ru-RU"/>
                </w:rPr>
                <w:t>Письмо</w:t>
              </w:r>
            </w:hyperlink>
            <w:r w:rsidRPr="004C5727">
              <w:rPr>
                <w:rFonts w:ascii="Calibri" w:eastAsia="Calibri" w:hAnsi="Calibri" w:cs="Arial"/>
                <w:color w:val="444444"/>
                <w:lang w:eastAsia="ru-RU"/>
              </w:rPr>
              <w:t xml:space="preserve"> Минтруда России от 04.12.2018 N 14-2/В-966). Поможет в </w:t>
            </w:r>
            <w:r w:rsidRPr="004C5727">
              <w:rPr>
                <w:rFonts w:ascii="Calibri" w:eastAsia="Calibri" w:hAnsi="Calibri" w:cs="Arial"/>
                <w:color w:val="444444"/>
                <w:lang w:eastAsia="ru-RU"/>
              </w:rPr>
              <w:lastRenderedPageBreak/>
              <w:t xml:space="preserve">этом </w:t>
            </w:r>
            <w:hyperlink r:id="rId162" w:history="1">
              <w:r w:rsidRPr="004C5727">
                <w:rPr>
                  <w:rFonts w:ascii="Arial" w:eastAsia="Calibri" w:hAnsi="Arial" w:cs="Arial"/>
                  <w:color w:val="0000FF"/>
                  <w:sz w:val="21"/>
                  <w:szCs w:val="21"/>
                  <w:u w:val="single"/>
                  <w:lang w:eastAsia="ru-RU"/>
                </w:rPr>
                <w:t>Сервис</w:t>
              </w:r>
            </w:hyperlink>
            <w:r w:rsidRPr="004C5727">
              <w:rPr>
                <w:rFonts w:ascii="Calibri" w:eastAsia="Calibri" w:hAnsi="Calibri" w:cs="Arial"/>
                <w:color w:val="444444"/>
                <w:lang w:eastAsia="ru-RU"/>
              </w:rPr>
              <w:t xml:space="preserve"> по проверке действительности разрешений на работу и патентов иностранных граждан.</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Получить ответы на вопросы об увольнении работников Вы сможете в ходе </w:t>
            </w:r>
            <w:hyperlink r:id="rId163" w:history="1">
              <w:r w:rsidRPr="004C5727">
                <w:rPr>
                  <w:rFonts w:ascii="Arial" w:eastAsia="Calibri" w:hAnsi="Arial" w:cs="Arial"/>
                  <w:color w:val="0000FF"/>
                  <w:sz w:val="21"/>
                  <w:szCs w:val="21"/>
                  <w:u w:val="single"/>
                  <w:lang w:eastAsia="ru-RU"/>
                </w:rPr>
                <w:t>вебинара</w:t>
              </w:r>
            </w:hyperlink>
            <w:r w:rsidRPr="004C5727">
              <w:rPr>
                <w:rFonts w:ascii="Calibri" w:eastAsia="Calibri" w:hAnsi="Calibri" w:cs="Arial"/>
                <w:color w:val="444444"/>
                <w:lang w:eastAsia="ru-RU"/>
              </w:rPr>
              <w:t xml:space="preserve"> «Сложные вопросы оформления увольнения работников: инициатива работника, соглашение сторон, прекращение срока трудового договора, дисциплинарное основание», который пройдет 16 декабря 2020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64" w:tgtFrame="_blank" w:history="1">
              <w:r w:rsidRPr="004C5727">
                <w:rPr>
                  <w:rFonts w:ascii="Arial" w:eastAsia="Times New Roman" w:hAnsi="Arial" w:cs="Arial"/>
                  <w:b/>
                  <w:bCs/>
                  <w:color w:val="555555"/>
                  <w:sz w:val="27"/>
                  <w:szCs w:val="27"/>
                  <w:lang w:eastAsia="ru-RU"/>
                </w:rPr>
                <w:t xml:space="preserve">Расширен список российских городов, из которых можно улететь за рубеж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с 9 октября 2020 года еще из четырех городов России возобновляются международные перелеты.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621FD089" wp14:editId="798FF26E">
                  <wp:simplePos x="0" y="0"/>
                  <wp:positionH relativeFrom="column">
                    <wp:align>left</wp:align>
                  </wp:positionH>
                  <wp:positionV relativeFrom="line">
                    <wp:posOffset>0</wp:posOffset>
                  </wp:positionV>
                  <wp:extent cx="1190625" cy="8001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В </w:t>
            </w:r>
            <w:hyperlink r:id="rId166" w:history="1">
              <w:r w:rsidRPr="004C5727">
                <w:rPr>
                  <w:rFonts w:ascii="Arial" w:eastAsia="Calibri" w:hAnsi="Arial" w:cs="Arial"/>
                  <w:color w:val="0000FF"/>
                  <w:sz w:val="21"/>
                  <w:szCs w:val="21"/>
                  <w:u w:val="single"/>
                  <w:lang w:eastAsia="ru-RU"/>
                </w:rPr>
                <w:t>Информации</w:t>
              </w:r>
            </w:hyperlink>
            <w:r w:rsidRPr="004C5727">
              <w:rPr>
                <w:rFonts w:ascii="Calibri" w:eastAsia="Calibri" w:hAnsi="Calibri" w:cs="Arial"/>
                <w:color w:val="444444"/>
                <w:lang w:eastAsia="ru-RU"/>
              </w:rPr>
              <w:t xml:space="preserve"> Росавиации от 09.10.2020 сообщается, что с 9 октября возобновляется международное авиасообщение из Самары, Владивостока, Грозного и Красноярска в открытые города иностранных государств.</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Напомним, что ранее международные вылеты были возможны из Москвы, Санкт-Петербурга,  Ростова-на-Дону, Казани, Калининграда и Новосибирска (</w:t>
            </w:r>
            <w:hyperlink r:id="rId167" w:history="1">
              <w:r w:rsidRPr="004C5727">
                <w:rPr>
                  <w:rFonts w:ascii="Arial" w:eastAsia="Calibri" w:hAnsi="Arial" w:cs="Arial"/>
                  <w:color w:val="0000FF"/>
                  <w:sz w:val="21"/>
                  <w:szCs w:val="21"/>
                  <w:u w:val="single"/>
                  <w:lang w:eastAsia="ru-RU"/>
                </w:rPr>
                <w:t>Информация</w:t>
              </w:r>
            </w:hyperlink>
            <w:r w:rsidRPr="004C5727">
              <w:rPr>
                <w:rFonts w:ascii="Calibri" w:eastAsia="Calibri" w:hAnsi="Calibri" w:cs="Arial"/>
                <w:color w:val="444444"/>
                <w:lang w:eastAsia="ru-RU"/>
              </w:rPr>
              <w:t xml:space="preserve"> Росавиации от 21.08.2020). Перечень открытых направлений установлен </w:t>
            </w:r>
            <w:hyperlink r:id="rId168" w:history="1">
              <w:r w:rsidRPr="004C5727">
                <w:rPr>
                  <w:rFonts w:ascii="Arial" w:eastAsia="Calibri" w:hAnsi="Arial" w:cs="Arial"/>
                  <w:color w:val="0000FF"/>
                  <w:sz w:val="21"/>
                  <w:szCs w:val="21"/>
                  <w:u w:val="single"/>
                  <w:lang w:eastAsia="ru-RU"/>
                </w:rPr>
                <w:t>Распоряжением</w:t>
              </w:r>
            </w:hyperlink>
            <w:r w:rsidRPr="004C5727">
              <w:rPr>
                <w:rFonts w:ascii="Calibri" w:eastAsia="Calibri" w:hAnsi="Calibri" w:cs="Arial"/>
                <w:color w:val="444444"/>
                <w:lang w:eastAsia="ru-RU"/>
              </w:rPr>
              <w:t xml:space="preserve"> Правительства РФ от 16.03.2020 N 635-р.</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что нужно сделать при возвращении в Россию, читайте в </w:t>
            </w:r>
            <w:hyperlink r:id="rId169" w:history="1">
              <w:r w:rsidRPr="004C5727">
                <w:rPr>
                  <w:rFonts w:ascii="Arial" w:eastAsia="Calibri" w:hAnsi="Arial" w:cs="Arial"/>
                  <w:color w:val="0000FF"/>
                  <w:sz w:val="21"/>
                  <w:szCs w:val="21"/>
                  <w:u w:val="single"/>
                  <w:lang w:eastAsia="ru-RU"/>
                </w:rPr>
                <w:t>обзоре</w:t>
              </w:r>
            </w:hyperlink>
            <w:r w:rsidRPr="004C5727">
              <w:rPr>
                <w:rFonts w:ascii="Calibri" w:eastAsia="Calibri" w:hAnsi="Calibri" w:cs="Arial"/>
                <w:color w:val="444444"/>
                <w:lang w:eastAsia="ru-RU"/>
              </w:rPr>
              <w:t xml:space="preserve"> «Для россиян ужесточились правила въезда в РФ из-за рубежа» на нашем сайте.</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40" style="width:467.75pt;height:.75pt" o:hralign="center" o:hrstd="t" o:hr="t" fillcolor="gray" stroked="f"/>
              </w:pict>
            </w:r>
          </w:p>
        </w:tc>
      </w:tr>
      <w:tr w:rsidR="004C5727" w:rsidRPr="004C5727" w:rsidTr="004C5727">
        <w:trPr>
          <w:jc w:val="center"/>
        </w:trPr>
        <w:tc>
          <w:tcPr>
            <w:tcW w:w="9000" w:type="dxa"/>
            <w:shd w:val="clear" w:color="auto" w:fill="D0D1D3"/>
            <w:tcMar>
              <w:top w:w="300" w:type="dxa"/>
              <w:left w:w="300" w:type="dxa"/>
              <w:bottom w:w="300" w:type="dxa"/>
              <w:right w:w="300" w:type="dxa"/>
            </w:tcMar>
            <w:vAlign w:val="center"/>
            <w:hideMark/>
          </w:tcPr>
          <w:p w:rsidR="004C5727" w:rsidRPr="004C5727" w:rsidRDefault="004C5727" w:rsidP="004C5727">
            <w:pPr>
              <w:spacing w:after="0" w:line="240" w:lineRule="auto"/>
              <w:rPr>
                <w:rFonts w:ascii="Arial" w:eastAsia="Times New Roman" w:hAnsi="Arial" w:cs="Arial"/>
                <w:sz w:val="27"/>
                <w:szCs w:val="27"/>
                <w:lang w:eastAsia="ru-RU"/>
              </w:rPr>
            </w:pPr>
            <w:r w:rsidRPr="004C5727">
              <w:rPr>
                <w:rFonts w:ascii="Arial" w:eastAsia="Times New Roman" w:hAnsi="Arial" w:cs="Arial"/>
                <w:sz w:val="27"/>
                <w:szCs w:val="27"/>
                <w:lang w:eastAsia="ru-RU"/>
              </w:rPr>
              <w:t xml:space="preserve">ЛИЧНЫЙ ИНТЕРЕС </w: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70" w:tgtFrame="_blank" w:history="1">
              <w:r w:rsidRPr="004C5727">
                <w:rPr>
                  <w:rFonts w:ascii="Arial" w:eastAsia="Times New Roman" w:hAnsi="Arial" w:cs="Arial"/>
                  <w:b/>
                  <w:bCs/>
                  <w:color w:val="555555"/>
                  <w:sz w:val="27"/>
                  <w:szCs w:val="27"/>
                  <w:lang w:eastAsia="ru-RU"/>
                </w:rPr>
                <w:t xml:space="preserve">Ростуризм актуализировал перечень регионов, при оплате отдыха в которых туристу будет возвращена часть потраченных денег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отдохнуть и воспользоваться программой кешбэка можно будет в любом регионе РФ с 15 октября 2020 года по 10 января 2021 года при оплате поездки до 5 декабря 2020 года картой «Мир».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4323B81C" wp14:editId="4C5AF41F">
                  <wp:simplePos x="0" y="0"/>
                  <wp:positionH relativeFrom="column">
                    <wp:align>left</wp:align>
                  </wp:positionH>
                  <wp:positionV relativeFrom="line">
                    <wp:posOffset>0</wp:posOffset>
                  </wp:positionV>
                  <wp:extent cx="1190625" cy="828675"/>
                  <wp:effectExtent l="0" t="0" r="9525" b="9525"/>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С 15 октября 2020 года стартовал второй этап программы по возврату туристам части потраченных средств на путешествия по России. Подробнее об условиях второго этапа туристического кэшбэка для владельцев карты «Мир» читайте в </w:t>
            </w:r>
            <w:hyperlink r:id="rId172" w:history="1">
              <w:r w:rsidRPr="004C5727">
                <w:rPr>
                  <w:rFonts w:ascii="Arial" w:eastAsia="Calibri" w:hAnsi="Arial" w:cs="Arial"/>
                  <w:color w:val="0000FF"/>
                  <w:sz w:val="21"/>
                  <w:szCs w:val="21"/>
                  <w:u w:val="single"/>
                  <w:lang w:eastAsia="ru-RU"/>
                </w:rPr>
                <w:t>обзоре</w:t>
              </w:r>
            </w:hyperlink>
            <w:r w:rsidRPr="004C5727">
              <w:rPr>
                <w:rFonts w:ascii="Calibri" w:eastAsia="Calibri" w:hAnsi="Calibri" w:cs="Arial"/>
                <w:color w:val="444444"/>
                <w:lang w:eastAsia="ru-RU"/>
              </w:rPr>
              <w:t xml:space="preserve"> «Правительство продлило программу возврата средств за путешествия по России» на нашем сайте.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Для второго этапа актуализирован </w:t>
            </w:r>
            <w:hyperlink r:id="rId173" w:history="1">
              <w:r w:rsidRPr="004C5727">
                <w:rPr>
                  <w:rFonts w:ascii="Arial" w:eastAsia="Calibri" w:hAnsi="Arial" w:cs="Arial"/>
                  <w:color w:val="0000FF"/>
                  <w:sz w:val="21"/>
                  <w:szCs w:val="21"/>
                  <w:u w:val="single"/>
                  <w:lang w:eastAsia="ru-RU"/>
                </w:rPr>
                <w:t>перечень</w:t>
              </w:r>
            </w:hyperlink>
            <w:r w:rsidRPr="004C5727">
              <w:rPr>
                <w:rFonts w:ascii="Calibri" w:eastAsia="Calibri" w:hAnsi="Calibri" w:cs="Arial"/>
                <w:color w:val="444444"/>
                <w:lang w:eastAsia="ru-RU"/>
              </w:rPr>
              <w:t xml:space="preserve"> субъектов РФ, на территориях которых предоставляется туристская услуга, и сроки ее предоставления (</w:t>
            </w:r>
            <w:hyperlink r:id="rId174" w:history="1">
              <w:r w:rsidRPr="004C5727">
                <w:rPr>
                  <w:rFonts w:ascii="Arial" w:eastAsia="Calibri" w:hAnsi="Arial" w:cs="Arial"/>
                  <w:color w:val="0000FF"/>
                  <w:sz w:val="21"/>
                  <w:szCs w:val="21"/>
                  <w:u w:val="single"/>
                  <w:lang w:eastAsia="ru-RU"/>
                </w:rPr>
                <w:t>Приказ</w:t>
              </w:r>
            </w:hyperlink>
            <w:r w:rsidRPr="004C5727">
              <w:rPr>
                <w:rFonts w:ascii="Calibri" w:eastAsia="Calibri" w:hAnsi="Calibri" w:cs="Arial"/>
                <w:color w:val="444444"/>
                <w:lang w:eastAsia="ru-RU"/>
              </w:rPr>
              <w:t xml:space="preserve"> Ростуризма </w:t>
            </w:r>
            <w:r w:rsidRPr="004C5727">
              <w:rPr>
                <w:rFonts w:ascii="Calibri" w:eastAsia="Calibri" w:hAnsi="Calibri" w:cs="Arial"/>
                <w:color w:val="444444"/>
                <w:lang w:eastAsia="ru-RU"/>
              </w:rPr>
              <w:lastRenderedPageBreak/>
              <w:t>от 05.10.2020 N 342-Пр-20). В поездку можно отправиться с 15 октября 2020 года до 8 января 2021 года (с датой ее окончания не ранее 17.10.2020, но и не позднее 10.01.2021). Это срок действует на территории всех 85 регионов.</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Для того чтобы совершить поездку с кешбеком, необходимо произвести оплату тура или проживания в гостинице в период с 15 октября по 5 декабря 2020 года (включительно).</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узнать подробнее о программе и ее условиях можно в </w:t>
            </w:r>
            <w:hyperlink r:id="rId175" w:history="1">
              <w:r w:rsidRPr="004C5727">
                <w:rPr>
                  <w:rFonts w:ascii="Arial" w:eastAsia="Calibri" w:hAnsi="Arial" w:cs="Arial"/>
                  <w:color w:val="0000FF"/>
                  <w:sz w:val="21"/>
                  <w:szCs w:val="21"/>
                  <w:u w:val="single"/>
                  <w:lang w:eastAsia="ru-RU"/>
                </w:rPr>
                <w:t>Ситуации: Как туристу, купившему в 2020 г. путевку для отдыха в РФ, вернуть часть потраченных на нее средств (получить кешбэк)?</w:t>
              </w:r>
            </w:hyperlink>
            <w:r w:rsidRPr="004C5727">
              <w:rPr>
                <w:rFonts w:ascii="Calibri" w:eastAsia="Calibri" w:hAnsi="Calibri" w:cs="Arial"/>
                <w:color w:val="444444"/>
                <w:lang w:eastAsia="ru-RU"/>
              </w:rPr>
              <w:t> в СПС КонсультантПлюс.</w:t>
            </w:r>
            <w:r w:rsidRPr="004C5727">
              <w:rPr>
                <w:rFonts w:ascii="Calibri" w:eastAsia="Calibri" w:hAnsi="Calibri" w:cs="Arial"/>
                <w:color w:val="444444"/>
                <w:lang w:eastAsia="ru-RU"/>
              </w:rPr>
              <w:br/>
              <w:t>Поучаствовать в программе можно на ее </w:t>
            </w:r>
            <w:hyperlink r:id="rId176" w:history="1">
              <w:r w:rsidRPr="004C5727">
                <w:rPr>
                  <w:rFonts w:ascii="Arial" w:eastAsia="Calibri" w:hAnsi="Arial" w:cs="Arial"/>
                  <w:color w:val="0000FF"/>
                  <w:sz w:val="21"/>
                  <w:szCs w:val="21"/>
                  <w:u w:val="single"/>
                  <w:lang w:eastAsia="ru-RU"/>
                </w:rPr>
                <w:t>официальном сайте</w:t>
              </w:r>
            </w:hyperlink>
            <w:r w:rsidRPr="004C5727">
              <w:rPr>
                <w:rFonts w:ascii="Calibri" w:eastAsia="Calibri" w:hAnsi="Calibri" w:cs="Arial"/>
                <w:color w:val="444444"/>
                <w:lang w:eastAsia="ru-RU"/>
              </w:rPr>
              <w:t> мирпутешествий.рф (на данный момент сайт готовится к запуску второго этапа).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4C5727" w:rsidRPr="004C5727" w:rsidTr="004C5727">
        <w:trPr>
          <w:jc w:val="center"/>
        </w:trPr>
        <w:tc>
          <w:tcPr>
            <w:tcW w:w="9000" w:type="dxa"/>
            <w:shd w:val="clear" w:color="auto" w:fill="D0D1D3"/>
            <w:tcMar>
              <w:top w:w="300" w:type="dxa"/>
              <w:left w:w="300" w:type="dxa"/>
              <w:bottom w:w="300" w:type="dxa"/>
              <w:right w:w="300" w:type="dxa"/>
            </w:tcMar>
            <w:vAlign w:val="center"/>
            <w:hideMark/>
          </w:tcPr>
          <w:p w:rsidR="004C5727" w:rsidRPr="004C5727" w:rsidRDefault="004C5727" w:rsidP="004C5727">
            <w:pPr>
              <w:spacing w:after="0" w:line="240" w:lineRule="auto"/>
              <w:rPr>
                <w:rFonts w:ascii="Arial" w:eastAsia="Times New Roman" w:hAnsi="Arial" w:cs="Arial"/>
                <w:sz w:val="27"/>
                <w:szCs w:val="27"/>
                <w:lang w:eastAsia="ru-RU"/>
              </w:rPr>
            </w:pPr>
            <w:r w:rsidRPr="004C5727">
              <w:rPr>
                <w:rFonts w:ascii="Arial" w:eastAsia="Times New Roman" w:hAnsi="Arial" w:cs="Arial"/>
                <w:sz w:val="27"/>
                <w:szCs w:val="27"/>
                <w:lang w:eastAsia="ru-RU"/>
              </w:rPr>
              <w:t xml:space="preserve">МОСКВА </w: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77" w:tgtFrame="_blank" w:history="1">
              <w:r w:rsidRPr="004C5727">
                <w:rPr>
                  <w:rFonts w:ascii="Arial" w:eastAsia="Times New Roman" w:hAnsi="Arial" w:cs="Arial"/>
                  <w:b/>
                  <w:bCs/>
                  <w:color w:val="555555"/>
                  <w:sz w:val="27"/>
                  <w:szCs w:val="27"/>
                  <w:lang w:eastAsia="ru-RU"/>
                </w:rPr>
                <w:t xml:space="preserve">Москва: оформить выплаты на детей стало проще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Возможности: москвичам больше не требуется представлять сведения о заработке и документы, выдаваемые органами опеки и попечительства, для получения ряда мер соцподдержки, связанных с оформлением денежных выплат на детей.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1DF13F31" wp14:editId="4B120CEC">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В </w:t>
            </w:r>
            <w:hyperlink r:id="rId179" w:history="1">
              <w:r w:rsidRPr="004C5727">
                <w:rPr>
                  <w:rFonts w:ascii="Arial" w:eastAsia="Calibri" w:hAnsi="Arial" w:cs="Arial"/>
                  <w:color w:val="0000FF"/>
                  <w:sz w:val="21"/>
                  <w:szCs w:val="21"/>
                  <w:u w:val="single"/>
                  <w:lang w:eastAsia="ru-RU"/>
                </w:rPr>
                <w:t>Информации</w:t>
              </w:r>
            </w:hyperlink>
            <w:r w:rsidRPr="004C5727">
              <w:rPr>
                <w:rFonts w:ascii="Calibri" w:eastAsia="Calibri" w:hAnsi="Calibri" w:cs="Arial"/>
                <w:color w:val="444444"/>
                <w:lang w:eastAsia="ru-RU"/>
              </w:rPr>
              <w:t xml:space="preserve"> от 13.10.2020 на официальном сайте Мэра Москвы сообщается, что в некоторые правовые акты города Москвы внесены изменения, согласно которым:</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гражданам для получения государственных услуг и мер социальной поддержки больше не требуется представлять сведения о заработке и документы, выдаваемые органами опеки и попечительства;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необходимые сведения будут представляться без участия заявителя в электронной форме.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Ранее такие справки заявителю требовалось подавать для получения ряда мер соцподдержки, связанных с оформлением денежных выплат на детей.</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Также </w:t>
            </w:r>
            <w:hyperlink r:id="rId180" w:history="1">
              <w:r w:rsidRPr="004C5727">
                <w:rPr>
                  <w:rFonts w:ascii="Arial" w:eastAsia="Calibri" w:hAnsi="Arial" w:cs="Arial"/>
                  <w:color w:val="0000FF"/>
                  <w:sz w:val="21"/>
                  <w:szCs w:val="21"/>
                  <w:u w:val="single"/>
                  <w:lang w:eastAsia="ru-RU"/>
                </w:rPr>
                <w:t>отмечается</w:t>
              </w:r>
            </w:hyperlink>
            <w:r w:rsidRPr="004C5727">
              <w:rPr>
                <w:rFonts w:ascii="Calibri" w:eastAsia="Calibri" w:hAnsi="Calibri" w:cs="Arial"/>
                <w:color w:val="444444"/>
                <w:lang w:eastAsia="ru-RU"/>
              </w:rPr>
              <w:t xml:space="preserve">, что на данный момент за счет средств городского бюджета предусмотрено порядка 30 видов денежных выплат для семей с детьми.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ознакомиться с дополнительными мерами поддержки граждан, имеющих детей, установленных законодательством города Москвы, можно в </w:t>
            </w:r>
            <w:hyperlink r:id="rId181" w:history="1">
              <w:r w:rsidRPr="004C5727">
                <w:rPr>
                  <w:rFonts w:ascii="Arial" w:eastAsia="Calibri" w:hAnsi="Arial" w:cs="Arial"/>
                  <w:color w:val="0000FF"/>
                  <w:sz w:val="21"/>
                  <w:szCs w:val="21"/>
                  <w:u w:val="single"/>
                  <w:lang w:eastAsia="ru-RU"/>
                </w:rPr>
                <w:t>Справочной информации</w:t>
              </w:r>
            </w:hyperlink>
            <w:r w:rsidRPr="004C5727">
              <w:rPr>
                <w:rFonts w:ascii="Calibri" w:eastAsia="Calibri" w:hAnsi="Calibri" w:cs="Arial"/>
                <w:color w:val="444444"/>
                <w:lang w:eastAsia="ru-RU"/>
              </w:rPr>
              <w:t xml:space="preserve"> «Размеры пособий, денежных выплат и иные меры поддержки гражданам, имеющим детей, в городе Москве» в СПС КонсультантПлюс.</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r w:rsidRPr="004C5727">
              <w:rPr>
                <w:rFonts w:ascii="Times New Roman" w:eastAsia="Times New Roman" w:hAnsi="Times New Roman" w:cs="Times New Roman"/>
                <w:sz w:val="24"/>
                <w:szCs w:val="24"/>
                <w:lang w:eastAsia="ru-RU"/>
              </w:rPr>
              <w:pict>
                <v:rect id="_x0000_i1042" style="width:467.75pt;height:.75pt" o:hralign="center" o:hrstd="t" o:hr="t" fillcolor="gray" stroked="f"/>
              </w:pict>
            </w: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Default="004C5727" w:rsidP="004C5727">
            <w:pPr>
              <w:spacing w:after="0" w:line="240" w:lineRule="auto"/>
              <w:jc w:val="center"/>
              <w:rPr>
                <w:rFonts w:ascii="Times New Roman" w:eastAsia="Times New Roman" w:hAnsi="Times New Roman" w:cs="Times New Roman"/>
                <w:sz w:val="24"/>
                <w:szCs w:val="24"/>
                <w:lang w:val="en-US" w:eastAsia="ru-RU"/>
              </w:rPr>
            </w:pPr>
          </w:p>
          <w:p w:rsidR="004C5727" w:rsidRPr="004C5727" w:rsidRDefault="004C5727" w:rsidP="004C5727">
            <w:pPr>
              <w:spacing w:after="0" w:line="240" w:lineRule="auto"/>
              <w:jc w:val="center"/>
              <w:rPr>
                <w:rFonts w:ascii="Times New Roman" w:eastAsia="Times New Roman" w:hAnsi="Times New Roman" w:cs="Times New Roman"/>
                <w:sz w:val="24"/>
                <w:szCs w:val="24"/>
                <w:lang w:val="en-US" w:eastAsia="ru-RU"/>
              </w:rPr>
            </w:pPr>
            <w:bookmarkStart w:id="1" w:name="_GoBack"/>
            <w:bookmarkEnd w:id="1"/>
          </w:p>
        </w:tc>
      </w:tr>
      <w:tr w:rsidR="004C5727" w:rsidRPr="004C5727" w:rsidTr="004C5727">
        <w:trPr>
          <w:jc w:val="center"/>
        </w:trPr>
        <w:tc>
          <w:tcPr>
            <w:tcW w:w="9000" w:type="dxa"/>
            <w:shd w:val="clear" w:color="auto" w:fill="D0D1D3"/>
            <w:tcMar>
              <w:top w:w="300" w:type="dxa"/>
              <w:left w:w="300" w:type="dxa"/>
              <w:bottom w:w="300" w:type="dxa"/>
              <w:right w:w="300" w:type="dxa"/>
            </w:tcMar>
            <w:vAlign w:val="center"/>
            <w:hideMark/>
          </w:tcPr>
          <w:p w:rsidR="004C5727" w:rsidRPr="004C5727" w:rsidRDefault="004C5727" w:rsidP="004C5727">
            <w:pPr>
              <w:spacing w:after="0" w:line="240" w:lineRule="auto"/>
              <w:rPr>
                <w:rFonts w:ascii="Arial" w:eastAsia="Times New Roman" w:hAnsi="Arial" w:cs="Arial"/>
                <w:sz w:val="27"/>
                <w:szCs w:val="27"/>
                <w:lang w:eastAsia="ru-RU"/>
              </w:rPr>
            </w:pPr>
            <w:r w:rsidRPr="004C5727">
              <w:rPr>
                <w:rFonts w:ascii="Arial" w:eastAsia="Times New Roman" w:hAnsi="Arial" w:cs="Arial"/>
                <w:sz w:val="27"/>
                <w:szCs w:val="27"/>
                <w:lang w:eastAsia="ru-RU"/>
              </w:rPr>
              <w:lastRenderedPageBreak/>
              <w:t xml:space="preserve">ЦЕНТР ОПЕРАТИВНОГО КОНСУЛЬТИРОВАНИЯ ОТВЕЧАЕТ </w: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82" w:tgtFrame="_blank" w:history="1">
              <w:r w:rsidRPr="004C5727">
                <w:rPr>
                  <w:rFonts w:ascii="Arial" w:eastAsia="Times New Roman" w:hAnsi="Arial" w:cs="Arial"/>
                  <w:b/>
                  <w:bCs/>
                  <w:color w:val="555555"/>
                  <w:sz w:val="27"/>
                  <w:szCs w:val="27"/>
                  <w:lang w:eastAsia="ru-RU"/>
                </w:rPr>
                <w:t xml:space="preserve">Как взять частями НДС к вычету по одному счету-фактуре?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 xml:space="preserve">Риски: нельзя частями принять к вычету НДС по приобретенным основным средствам, оборудованию к установке и нематериальным активам.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189ED3C0" wp14:editId="202E361B">
                  <wp:simplePos x="0" y="0"/>
                  <wp:positionH relativeFrom="column">
                    <wp:align>left</wp:align>
                  </wp:positionH>
                  <wp:positionV relativeFrom="line">
                    <wp:posOffset>0</wp:posOffset>
                  </wp:positionV>
                  <wp:extent cx="1190625" cy="800100"/>
                  <wp:effectExtent l="0" t="0" r="9525" b="0"/>
                  <wp:wrapSquare wrapText="bothSides"/>
                  <wp:docPr id="20" name="Рисунок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Вычет по одному счету-фактуре можно применить как единовременно, так и частями в разные периоды. На основании </w:t>
            </w:r>
            <w:hyperlink r:id="rId184" w:history="1">
              <w:r w:rsidRPr="004C5727">
                <w:rPr>
                  <w:rFonts w:ascii="Arial" w:eastAsia="Calibri" w:hAnsi="Arial" w:cs="Arial"/>
                  <w:color w:val="0000FF"/>
                  <w:sz w:val="21"/>
                  <w:szCs w:val="21"/>
                  <w:u w:val="single"/>
                  <w:lang w:eastAsia="ru-RU"/>
                </w:rPr>
                <w:t>п. 1.1 ст. 172</w:t>
              </w:r>
            </w:hyperlink>
            <w:r w:rsidRPr="004C5727">
              <w:rPr>
                <w:rFonts w:ascii="Calibri" w:eastAsia="Calibri" w:hAnsi="Calibri" w:cs="Arial"/>
                <w:color w:val="444444"/>
                <w:lang w:eastAsia="ru-RU"/>
              </w:rPr>
              <w:t xml:space="preserve"> НК РФ налогоплательщик НДС имеет право заявить к вычету суммы НДС по приобретенным товарам, работам, услугам в течение трех лет с момента принятия этих товаров, работ, услуг на учет.</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В то же время необходимо учитывать, что вычеты сумм НДС, предъявленных продавцами налогоплательщику при приобретении основных средств, оборудования к установке и (или) нематериальных активов, указанных в </w:t>
            </w:r>
            <w:hyperlink r:id="rId185" w:history="1">
              <w:r w:rsidRPr="004C5727">
                <w:rPr>
                  <w:rFonts w:ascii="Arial" w:eastAsia="Calibri" w:hAnsi="Arial" w:cs="Arial"/>
                  <w:color w:val="0000FF"/>
                  <w:sz w:val="21"/>
                  <w:szCs w:val="21"/>
                  <w:u w:val="single"/>
                  <w:lang w:eastAsia="ru-RU"/>
                </w:rPr>
                <w:t>пп. 2</w:t>
              </w:r>
            </w:hyperlink>
            <w:r w:rsidRPr="004C5727">
              <w:rPr>
                <w:rFonts w:ascii="Calibri" w:eastAsia="Calibri" w:hAnsi="Calibri" w:cs="Arial"/>
                <w:color w:val="444444"/>
                <w:lang w:eastAsia="ru-RU"/>
              </w:rPr>
              <w:t xml:space="preserve"> и </w:t>
            </w:r>
            <w:hyperlink r:id="rId186" w:history="1">
              <w:r w:rsidRPr="004C5727">
                <w:rPr>
                  <w:rFonts w:ascii="Arial" w:eastAsia="Calibri" w:hAnsi="Arial" w:cs="Arial"/>
                  <w:color w:val="0000FF"/>
                  <w:sz w:val="21"/>
                  <w:szCs w:val="21"/>
                  <w:u w:val="single"/>
                  <w:lang w:eastAsia="ru-RU"/>
                </w:rPr>
                <w:t>4 ст. 171</w:t>
              </w:r>
            </w:hyperlink>
            <w:r w:rsidRPr="004C5727">
              <w:rPr>
                <w:rFonts w:ascii="Calibri" w:eastAsia="Calibri" w:hAnsi="Calibri" w:cs="Arial"/>
                <w:color w:val="444444"/>
                <w:lang w:eastAsia="ru-RU"/>
              </w:rPr>
              <w:t xml:space="preserve"> НК РФ, производятся после принятия на учет данных основных средств, оборудования к установке и (или) нематериальных активов в полном объеме.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Принять НДС к вычету можно в пределах трех лет после принятия ОС на учет, но сразу в полном объеме. Заявить налог к вычету частями в разных кварталах в течение этого срока нельзя (</w:t>
            </w:r>
            <w:hyperlink r:id="rId187" w:history="1">
              <w:r w:rsidRPr="004C5727">
                <w:rPr>
                  <w:rFonts w:ascii="Arial" w:eastAsia="Calibri" w:hAnsi="Arial" w:cs="Arial"/>
                  <w:color w:val="0000FF"/>
                  <w:sz w:val="21"/>
                  <w:szCs w:val="21"/>
                  <w:u w:val="single"/>
                  <w:lang w:eastAsia="ru-RU"/>
                </w:rPr>
                <w:t>пп. 1</w:t>
              </w:r>
            </w:hyperlink>
            <w:r w:rsidRPr="004C5727">
              <w:rPr>
                <w:rFonts w:ascii="Calibri" w:eastAsia="Calibri" w:hAnsi="Calibri" w:cs="Arial"/>
                <w:color w:val="444444"/>
                <w:lang w:eastAsia="ru-RU"/>
              </w:rPr>
              <w:t xml:space="preserve">, </w:t>
            </w:r>
            <w:hyperlink r:id="rId188" w:history="1">
              <w:r w:rsidRPr="004C5727">
                <w:rPr>
                  <w:rFonts w:ascii="Arial" w:eastAsia="Calibri" w:hAnsi="Arial" w:cs="Arial"/>
                  <w:color w:val="0000FF"/>
                  <w:sz w:val="21"/>
                  <w:szCs w:val="21"/>
                  <w:u w:val="single"/>
                  <w:lang w:eastAsia="ru-RU"/>
                </w:rPr>
                <w:t>1.1 ст. 172</w:t>
              </w:r>
            </w:hyperlink>
            <w:r w:rsidRPr="004C5727">
              <w:rPr>
                <w:rFonts w:ascii="Calibri" w:eastAsia="Calibri" w:hAnsi="Calibri" w:cs="Arial"/>
                <w:color w:val="444444"/>
                <w:lang w:eastAsia="ru-RU"/>
              </w:rPr>
              <w:t xml:space="preserve"> НК РФ, Письма Минфина России от 09.08.2019 </w:t>
            </w:r>
            <w:hyperlink r:id="rId189" w:history="1">
              <w:r w:rsidRPr="004C5727">
                <w:rPr>
                  <w:rFonts w:ascii="Arial" w:eastAsia="Calibri" w:hAnsi="Arial" w:cs="Arial"/>
                  <w:color w:val="0000FF"/>
                  <w:sz w:val="21"/>
                  <w:szCs w:val="21"/>
                  <w:u w:val="single"/>
                  <w:lang w:eastAsia="ru-RU"/>
                </w:rPr>
                <w:t>N 03-07-08/60395</w:t>
              </w:r>
            </w:hyperlink>
            <w:r w:rsidRPr="004C5727">
              <w:rPr>
                <w:rFonts w:ascii="Calibri" w:eastAsia="Calibri" w:hAnsi="Calibri" w:cs="Arial"/>
                <w:color w:val="444444"/>
                <w:lang w:eastAsia="ru-RU"/>
              </w:rPr>
              <w:t xml:space="preserve">, от 04.09.2018 </w:t>
            </w:r>
            <w:hyperlink r:id="rId190" w:history="1">
              <w:r w:rsidRPr="004C5727">
                <w:rPr>
                  <w:rFonts w:ascii="Arial" w:eastAsia="Calibri" w:hAnsi="Arial" w:cs="Arial"/>
                  <w:color w:val="0000FF"/>
                  <w:sz w:val="21"/>
                  <w:szCs w:val="21"/>
                  <w:u w:val="single"/>
                  <w:lang w:eastAsia="ru-RU"/>
                </w:rPr>
                <w:t>N 03-07-11/63070</w:t>
              </w:r>
            </w:hyperlink>
            <w:r w:rsidRPr="004C5727">
              <w:rPr>
                <w:rFonts w:ascii="Calibri" w:eastAsia="Calibri" w:hAnsi="Calibri" w:cs="Arial"/>
                <w:color w:val="444444"/>
                <w:lang w:eastAsia="ru-RU"/>
              </w:rPr>
              <w:t xml:space="preserve">, от 19.12.2017 </w:t>
            </w:r>
            <w:hyperlink r:id="rId191" w:history="1">
              <w:r w:rsidRPr="004C5727">
                <w:rPr>
                  <w:rFonts w:ascii="Arial" w:eastAsia="Calibri" w:hAnsi="Arial" w:cs="Arial"/>
                  <w:color w:val="0000FF"/>
                  <w:sz w:val="21"/>
                  <w:szCs w:val="21"/>
                  <w:u w:val="single"/>
                  <w:lang w:eastAsia="ru-RU"/>
                </w:rPr>
                <w:t>N 03-07-11/84699</w:t>
              </w:r>
            </w:hyperlink>
            <w:r w:rsidRPr="004C5727">
              <w:rPr>
                <w:rFonts w:ascii="Calibri" w:eastAsia="Calibri" w:hAnsi="Calibri" w:cs="Arial"/>
                <w:color w:val="444444"/>
                <w:lang w:eastAsia="ru-RU"/>
              </w:rPr>
              <w:t xml:space="preserve">, от 11.04.2017 </w:t>
            </w:r>
            <w:hyperlink r:id="rId192" w:history="1">
              <w:r w:rsidRPr="004C5727">
                <w:rPr>
                  <w:rFonts w:ascii="Arial" w:eastAsia="Calibri" w:hAnsi="Arial" w:cs="Arial"/>
                  <w:color w:val="0000FF"/>
                  <w:sz w:val="21"/>
                  <w:szCs w:val="21"/>
                  <w:u w:val="single"/>
                  <w:lang w:eastAsia="ru-RU"/>
                </w:rPr>
                <w:t>N 03-07-11/21548</w:t>
              </w:r>
            </w:hyperlink>
            <w:r w:rsidRPr="004C5727">
              <w:rPr>
                <w:rFonts w:ascii="Calibri" w:eastAsia="Calibri" w:hAnsi="Calibri" w:cs="Arial"/>
                <w:color w:val="444444"/>
                <w:lang w:eastAsia="ru-RU"/>
              </w:rPr>
              <w:t>).</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Как заполнить книгу покупок</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При заявлении вычета по частям счет-фактуру придется регистрировать в книге покупок несколько раз. Каждый раз в </w:t>
            </w:r>
            <w:hyperlink r:id="rId193" w:history="1">
              <w:r w:rsidRPr="004C5727">
                <w:rPr>
                  <w:rFonts w:ascii="Arial" w:eastAsia="Calibri" w:hAnsi="Arial" w:cs="Arial"/>
                  <w:color w:val="0000FF"/>
                  <w:sz w:val="21"/>
                  <w:szCs w:val="21"/>
                  <w:u w:val="single"/>
                  <w:lang w:eastAsia="ru-RU"/>
                </w:rPr>
                <w:t>графе 16</w:t>
              </w:r>
            </w:hyperlink>
            <w:r w:rsidRPr="004C5727">
              <w:rPr>
                <w:rFonts w:ascii="Calibri" w:eastAsia="Calibri" w:hAnsi="Calibri" w:cs="Arial"/>
                <w:color w:val="444444"/>
                <w:lang w:eastAsia="ru-RU"/>
              </w:rPr>
              <w:t xml:space="preserve"> нужно указывать только ту часть суммы «входного» НДС, которая заявляется к вычету в текущем квартале. В </w:t>
            </w:r>
            <w:hyperlink r:id="rId194" w:history="1">
              <w:r w:rsidRPr="004C5727">
                <w:rPr>
                  <w:rFonts w:ascii="Arial" w:eastAsia="Calibri" w:hAnsi="Arial" w:cs="Arial"/>
                  <w:color w:val="0000FF"/>
                  <w:sz w:val="21"/>
                  <w:szCs w:val="21"/>
                  <w:u w:val="single"/>
                  <w:lang w:eastAsia="ru-RU"/>
                </w:rPr>
                <w:t>графе 15</w:t>
              </w:r>
            </w:hyperlink>
            <w:r w:rsidRPr="004C5727">
              <w:rPr>
                <w:rFonts w:ascii="Calibri" w:eastAsia="Calibri" w:hAnsi="Calibri" w:cs="Arial"/>
                <w:color w:val="444444"/>
                <w:lang w:eastAsia="ru-RU"/>
              </w:rPr>
              <w:t xml:space="preserve"> книги покупок следует отразить всю стоимость, которая указана в соответствующем счете-фактуре в графе 9 по </w:t>
            </w:r>
            <w:hyperlink r:id="rId195" w:history="1">
              <w:r w:rsidRPr="004C5727">
                <w:rPr>
                  <w:rFonts w:ascii="Arial" w:eastAsia="Calibri" w:hAnsi="Arial" w:cs="Arial"/>
                  <w:color w:val="0000FF"/>
                  <w:sz w:val="21"/>
                  <w:szCs w:val="21"/>
                  <w:u w:val="single"/>
                  <w:lang w:eastAsia="ru-RU"/>
                </w:rPr>
                <w:t>строке</w:t>
              </w:r>
            </w:hyperlink>
            <w:r w:rsidRPr="004C5727">
              <w:rPr>
                <w:rFonts w:ascii="Calibri" w:eastAsia="Calibri" w:hAnsi="Calibri" w:cs="Arial"/>
                <w:color w:val="444444"/>
                <w:lang w:eastAsia="ru-RU"/>
              </w:rPr>
              <w:t xml:space="preserve"> «Всего к оплате» (</w:t>
            </w:r>
            <w:hyperlink r:id="rId196" w:history="1">
              <w:r w:rsidRPr="004C5727">
                <w:rPr>
                  <w:rFonts w:ascii="Arial" w:eastAsia="Calibri" w:hAnsi="Arial" w:cs="Arial"/>
                  <w:color w:val="0000FF"/>
                  <w:sz w:val="21"/>
                  <w:szCs w:val="21"/>
                  <w:u w:val="single"/>
                  <w:lang w:eastAsia="ru-RU"/>
                </w:rPr>
                <w:t>подп. «т» п. 6</w:t>
              </w:r>
            </w:hyperlink>
            <w:r w:rsidRPr="004C5727">
              <w:rPr>
                <w:rFonts w:ascii="Calibri" w:eastAsia="Calibri" w:hAnsi="Calibri" w:cs="Arial"/>
                <w:color w:val="444444"/>
                <w:lang w:eastAsia="ru-RU"/>
              </w:rPr>
              <w:t xml:space="preserve"> Правил ведения книги покупок, утв. Постановлением Правительства РФ от 26.12.2011 N 1137).</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 xml:space="preserve">На заметку: </w:t>
            </w:r>
            <w:r w:rsidRPr="004C5727">
              <w:rPr>
                <w:rFonts w:ascii="Calibri" w:eastAsia="Calibri" w:hAnsi="Calibri" w:cs="Arial"/>
                <w:color w:val="444444"/>
                <w:lang w:eastAsia="ru-RU"/>
              </w:rPr>
              <w:t>обо всех нюансах вычетов по НДС расскажет</w:t>
            </w:r>
            <w:hyperlink r:id="rId197" w:history="1">
              <w:r w:rsidRPr="004C5727">
                <w:rPr>
                  <w:rFonts w:ascii="Arial" w:eastAsia="Calibri" w:hAnsi="Arial" w:cs="Arial"/>
                  <w:color w:val="0000FF"/>
                  <w:sz w:val="21"/>
                  <w:szCs w:val="21"/>
                  <w:u w:val="single"/>
                  <w:lang w:eastAsia="ru-RU"/>
                </w:rPr>
                <w:t xml:space="preserve"> Полина Колмакова</w:t>
              </w:r>
            </w:hyperlink>
            <w:r w:rsidRPr="004C5727">
              <w:rPr>
                <w:rFonts w:ascii="Calibri" w:eastAsia="Calibri" w:hAnsi="Calibri" w:cs="Arial"/>
                <w:color w:val="444444"/>
                <w:lang w:eastAsia="ru-RU"/>
              </w:rPr>
              <w:t xml:space="preserve"> в ходе </w:t>
            </w:r>
            <w:hyperlink r:id="rId198" w:history="1">
              <w:r w:rsidRPr="004C5727">
                <w:rPr>
                  <w:rFonts w:ascii="Arial" w:eastAsia="Calibri" w:hAnsi="Arial" w:cs="Arial"/>
                  <w:color w:val="0000FF"/>
                  <w:sz w:val="21"/>
                  <w:szCs w:val="21"/>
                  <w:u w:val="single"/>
                  <w:lang w:eastAsia="ru-RU"/>
                </w:rPr>
                <w:t>ТРАНСЛЯЦИИ</w:t>
              </w:r>
            </w:hyperlink>
            <w:r w:rsidRPr="004C5727">
              <w:rPr>
                <w:rFonts w:ascii="Calibri" w:eastAsia="Calibri" w:hAnsi="Calibri" w:cs="Arial"/>
                <w:color w:val="444444"/>
                <w:lang w:eastAsia="ru-RU"/>
              </w:rPr>
              <w:t xml:space="preserve"> «НДС: от счета-фактуры до налоговой декларации» 17 ноября 2020 года.</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43" style="width:467.75pt;height:.75pt" o:hralign="center" o:hrstd="t" o:hr="t" fillcolor="gray" stroked="f"/>
              </w:pict>
            </w:r>
          </w:p>
        </w:tc>
      </w:tr>
      <w:tr w:rsidR="004C5727" w:rsidRPr="004C5727" w:rsidTr="004C5727">
        <w:trPr>
          <w:jc w:val="center"/>
        </w:trPr>
        <w:tc>
          <w:tcPr>
            <w:tcW w:w="9000" w:type="dxa"/>
            <w:shd w:val="clear" w:color="auto" w:fill="FFFFFF"/>
            <w:tcMar>
              <w:top w:w="300" w:type="dxa"/>
              <w:left w:w="450" w:type="dxa"/>
              <w:bottom w:w="150" w:type="dxa"/>
              <w:right w:w="450"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hyperlink r:id="rId199" w:tgtFrame="_blank" w:history="1">
              <w:r w:rsidRPr="004C5727">
                <w:rPr>
                  <w:rFonts w:ascii="Arial" w:eastAsia="Times New Roman" w:hAnsi="Arial" w:cs="Arial"/>
                  <w:b/>
                  <w:bCs/>
                  <w:color w:val="555555"/>
                  <w:sz w:val="27"/>
                  <w:szCs w:val="27"/>
                  <w:lang w:eastAsia="ru-RU"/>
                </w:rPr>
                <w:t xml:space="preserve">В Москве в организации (у ИП) есть один работник. Переводить ли его на дистанционный режим работы? </w:t>
              </w:r>
            </w:hyperlink>
          </w:p>
        </w:tc>
      </w:tr>
      <w:tr w:rsidR="004C5727" w:rsidRPr="004C5727" w:rsidTr="004C572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C5727" w:rsidRPr="004C5727">
              <w:tc>
                <w:tcPr>
                  <w:tcW w:w="7650" w:type="dxa"/>
                  <w:shd w:val="clear" w:color="auto" w:fill="EEEEEE"/>
                  <w:tcMar>
                    <w:top w:w="225" w:type="dxa"/>
                    <w:left w:w="225" w:type="dxa"/>
                    <w:bottom w:w="225" w:type="dxa"/>
                    <w:right w:w="225" w:type="dxa"/>
                  </w:tcMar>
                  <w:vAlign w:val="center"/>
                  <w:hideMark/>
                </w:tcPr>
                <w:p w:rsidR="004C5727" w:rsidRPr="004C5727" w:rsidRDefault="004C5727" w:rsidP="004C5727">
                  <w:pPr>
                    <w:spacing w:after="0" w:line="240" w:lineRule="auto"/>
                    <w:rPr>
                      <w:rFonts w:ascii="Times New Roman" w:eastAsia="Times New Roman" w:hAnsi="Times New Roman" w:cs="Times New Roman"/>
                      <w:sz w:val="24"/>
                      <w:szCs w:val="24"/>
                      <w:lang w:eastAsia="ru-RU"/>
                    </w:rPr>
                  </w:pPr>
                  <w:r w:rsidRPr="004C5727">
                    <w:rPr>
                      <w:rFonts w:ascii="Arial" w:eastAsia="Times New Roman" w:hAnsi="Arial" w:cs="Arial"/>
                      <w:color w:val="444444"/>
                      <w:sz w:val="21"/>
                      <w:szCs w:val="21"/>
                      <w:lang w:eastAsia="ru-RU"/>
                    </w:rPr>
                    <w:t>Возможности: ИП или организации без работников не нужно переводить самого ИП или директора организации на дистанционный режим, а также подавать сведения.</w:t>
                  </w:r>
                  <w:r w:rsidRPr="004C5727">
                    <w:rPr>
                      <w:rFonts w:ascii="Arial" w:eastAsia="Times New Roman" w:hAnsi="Arial" w:cs="Arial"/>
                      <w:color w:val="444444"/>
                      <w:sz w:val="21"/>
                      <w:szCs w:val="21"/>
                      <w:lang w:eastAsia="ru-RU"/>
                    </w:rPr>
                    <w:br/>
                    <w:t xml:space="preserve">Риски: если у ИП или в организации есть один работник (по трудовому договору или ГПД), то его нужно перевести на дистанционный режим и подавать о нем сведения. </w:t>
                  </w:r>
                </w:p>
              </w:tc>
            </w:tr>
          </w:tbl>
          <w:p w:rsidR="004C5727" w:rsidRPr="004C5727" w:rsidRDefault="004C5727" w:rsidP="004C5727">
            <w:pPr>
              <w:spacing w:after="0" w:line="240" w:lineRule="auto"/>
              <w:rPr>
                <w:rFonts w:ascii="Times New Roman" w:eastAsia="Times New Roman" w:hAnsi="Times New Roman" w:cs="Times New Roman"/>
                <w:sz w:val="20"/>
                <w:szCs w:val="20"/>
                <w:lang w:eastAsia="ru-RU"/>
              </w:rPr>
            </w:pPr>
          </w:p>
        </w:tc>
      </w:tr>
      <w:tr w:rsidR="004C5727" w:rsidRPr="004C5727" w:rsidTr="004C5727">
        <w:trPr>
          <w:jc w:val="center"/>
        </w:trPr>
        <w:tc>
          <w:tcPr>
            <w:tcW w:w="9000" w:type="dxa"/>
            <w:shd w:val="clear" w:color="auto" w:fill="FFFFFF"/>
            <w:tcMar>
              <w:top w:w="300" w:type="dxa"/>
              <w:left w:w="450" w:type="dxa"/>
              <w:bottom w:w="300" w:type="dxa"/>
              <w:right w:w="450" w:type="dxa"/>
            </w:tcMar>
            <w:vAlign w:val="center"/>
            <w:hideMark/>
          </w:tcPr>
          <w:p w:rsidR="004C5727" w:rsidRPr="004C5727" w:rsidRDefault="004C5727" w:rsidP="004C5727">
            <w:pPr>
              <w:spacing w:after="0" w:line="270" w:lineRule="atLeast"/>
              <w:rPr>
                <w:rFonts w:ascii="Arial" w:eastAsia="Times New Roman" w:hAnsi="Arial" w:cs="Arial"/>
                <w:color w:val="444444"/>
                <w:sz w:val="21"/>
                <w:szCs w:val="21"/>
                <w:lang w:eastAsia="ru-RU"/>
              </w:rPr>
            </w:pPr>
            <w:r w:rsidRPr="004C5727">
              <w:rPr>
                <w:rFonts w:ascii="Times New Roman" w:eastAsia="Calibri" w:hAnsi="Times New Roman" w:cs="Times New Roman"/>
                <w:noProof/>
                <w:sz w:val="24"/>
                <w:szCs w:val="24"/>
                <w:lang w:eastAsia="ru-RU"/>
              </w:rPr>
              <w:lastRenderedPageBreak/>
              <w:drawing>
                <wp:anchor distT="0" distB="0" distL="142875" distR="142875" simplePos="0" relativeHeight="251678720" behindDoc="0" locked="0" layoutInCell="1" allowOverlap="0" wp14:anchorId="65DAADF1" wp14:editId="114FE96B">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C5727">
              <w:rPr>
                <w:rFonts w:ascii="Times New Roman" w:eastAsia="Times New Roman" w:hAnsi="Times New Roman" w:cs="Times New Roman"/>
                <w:sz w:val="24"/>
                <w:szCs w:val="24"/>
                <w:lang w:eastAsia="ru-RU"/>
              </w:rPr>
              <w:t xml:space="preserve">​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С 12 по </w:t>
            </w:r>
            <w:hyperlink r:id="rId200" w:history="1">
              <w:r w:rsidRPr="004C5727">
                <w:rPr>
                  <w:rFonts w:ascii="Arial" w:eastAsia="Calibri" w:hAnsi="Arial" w:cs="Arial"/>
                  <w:color w:val="0000FF"/>
                  <w:sz w:val="21"/>
                  <w:szCs w:val="21"/>
                  <w:u w:val="single"/>
                  <w:lang w:eastAsia="ru-RU"/>
                </w:rPr>
                <w:t>28 октября </w:t>
              </w:r>
            </w:hyperlink>
            <w:r w:rsidRPr="004C5727">
              <w:rPr>
                <w:rFonts w:ascii="Calibri" w:eastAsia="Calibri" w:hAnsi="Calibri" w:cs="Arial"/>
                <w:color w:val="444444"/>
                <w:lang w:eastAsia="ru-RU"/>
              </w:rPr>
              <w:t>2020 года работодатели Москвы (организации и ИП) обязаны еженедельно по понедельникам представлять в электронном виде с использованием </w:t>
            </w:r>
            <w:hyperlink r:id="rId201" w:history="1">
              <w:r w:rsidRPr="004C5727">
                <w:rPr>
                  <w:rFonts w:ascii="Arial" w:eastAsia="Calibri" w:hAnsi="Arial" w:cs="Arial"/>
                  <w:color w:val="0000FF"/>
                  <w:sz w:val="21"/>
                  <w:szCs w:val="21"/>
                  <w:u w:val="single"/>
                  <w:lang w:eastAsia="ru-RU"/>
                </w:rPr>
                <w:t>личного кабинета</w:t>
              </w:r>
            </w:hyperlink>
            <w:r w:rsidRPr="004C5727">
              <w:rPr>
                <w:rFonts w:ascii="Calibri" w:eastAsia="Calibri" w:hAnsi="Calibri" w:cs="Arial"/>
                <w:color w:val="444444"/>
                <w:lang w:eastAsia="ru-RU"/>
              </w:rPr>
              <w:t> на официальном сайте Мэра Москвы сведения о работниках (исполнителях по ГПД), переведенных на дистанционный режим работы (не менее 30% работников, а также всех работников из числа граждан старше 65 лет и граждан, имеющих заболевания в соответствии с утвержденным </w:t>
            </w:r>
            <w:hyperlink r:id="rId202" w:history="1">
              <w:r w:rsidRPr="004C5727">
                <w:rPr>
                  <w:rFonts w:ascii="Arial" w:eastAsia="Calibri" w:hAnsi="Arial" w:cs="Arial"/>
                  <w:color w:val="0000FF"/>
                  <w:sz w:val="21"/>
                  <w:szCs w:val="21"/>
                  <w:u w:val="single"/>
                  <w:lang w:eastAsia="ru-RU"/>
                </w:rPr>
                <w:t>перечнем</w:t>
              </w:r>
            </w:hyperlink>
            <w:r w:rsidRPr="004C5727">
              <w:rPr>
                <w:rFonts w:ascii="Calibri" w:eastAsia="Calibri" w:hAnsi="Calibri" w:cs="Arial"/>
                <w:color w:val="444444"/>
                <w:lang w:eastAsia="ru-RU"/>
              </w:rPr>
              <w:t xml:space="preserve">) и не подлежащих переводу в связи с производственной необходимостью. Такие обязанности установлены </w:t>
            </w:r>
            <w:hyperlink r:id="rId203" w:history="1">
              <w:r w:rsidRPr="004C5727">
                <w:rPr>
                  <w:rFonts w:ascii="Arial" w:eastAsia="Calibri" w:hAnsi="Arial" w:cs="Arial"/>
                  <w:color w:val="0000FF"/>
                  <w:sz w:val="21"/>
                  <w:szCs w:val="21"/>
                  <w:u w:val="single"/>
                  <w:lang w:eastAsia="ru-RU"/>
                </w:rPr>
                <w:t>Указом</w:t>
              </w:r>
            </w:hyperlink>
            <w:r w:rsidRPr="004C5727">
              <w:rPr>
                <w:rFonts w:ascii="Calibri" w:eastAsia="Calibri" w:hAnsi="Calibri" w:cs="Arial"/>
                <w:color w:val="444444"/>
                <w:lang w:eastAsia="ru-RU"/>
              </w:rPr>
              <w:t xml:space="preserve"> Мэра Москвы от 06.10.2020 N 97-УМ и подробнее о них можно узнать в </w:t>
            </w:r>
            <w:hyperlink r:id="rId204" w:history="1">
              <w:r w:rsidRPr="004C5727">
                <w:rPr>
                  <w:rFonts w:ascii="Arial" w:eastAsia="Calibri" w:hAnsi="Arial" w:cs="Arial"/>
                  <w:color w:val="0000FF"/>
                  <w:sz w:val="21"/>
                  <w:szCs w:val="21"/>
                  <w:u w:val="single"/>
                  <w:lang w:eastAsia="ru-RU"/>
                </w:rPr>
                <w:t>обзоре</w:t>
              </w:r>
            </w:hyperlink>
            <w:r w:rsidRPr="004C5727">
              <w:rPr>
                <w:rFonts w:ascii="Calibri" w:eastAsia="Calibri" w:hAnsi="Calibri" w:cs="Arial"/>
                <w:color w:val="444444"/>
                <w:lang w:eastAsia="ru-RU"/>
              </w:rPr>
              <w:t xml:space="preserve"> на нашем сайте.</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По вопросу перевода на дистанционную работу единственного работника на </w:t>
            </w:r>
            <w:hyperlink r:id="rId205" w:history="1">
              <w:r w:rsidRPr="004C5727">
                <w:rPr>
                  <w:rFonts w:ascii="Arial" w:eastAsia="Calibri" w:hAnsi="Arial" w:cs="Arial"/>
                  <w:color w:val="0000FF"/>
                  <w:sz w:val="21"/>
                  <w:szCs w:val="21"/>
                  <w:u w:val="single"/>
                  <w:lang w:eastAsia="ru-RU"/>
                </w:rPr>
                <w:t>официальном сайте</w:t>
              </w:r>
            </w:hyperlink>
            <w:r w:rsidRPr="004C5727">
              <w:rPr>
                <w:rFonts w:ascii="Calibri" w:eastAsia="Calibri" w:hAnsi="Calibri" w:cs="Arial"/>
                <w:color w:val="444444"/>
                <w:lang w:eastAsia="ru-RU"/>
              </w:rPr>
              <w:t xml:space="preserve"> Мэра Москвы разъясняется следующее: </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Если для осуществления предпринимательской деятельности создана организация или ИП без работников, перевод директора или ИП на дистанционный режим работы не требуется. Предоставлять данные по в этом случае не нужно.</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Если в организации или ИП есть только один работник, с которым заключен трудовой договор, или исполнитель по ГПД, то для соблюдения требований его нужно перевести на дистанционный режим работы. Сведения по работнику необходимо предоставлять еженедельно по понедельникам, начиная с 12 октября 2020 года.</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b/>
                <w:bCs/>
                <w:color w:val="444444"/>
                <w:lang w:eastAsia="ru-RU"/>
              </w:rPr>
              <w:t>На заметку:</w:t>
            </w:r>
            <w:r w:rsidRPr="004C5727">
              <w:rPr>
                <w:rFonts w:ascii="Calibri" w:eastAsia="Calibri" w:hAnsi="Calibri" w:cs="Arial"/>
                <w:color w:val="444444"/>
                <w:lang w:eastAsia="ru-RU"/>
              </w:rPr>
              <w:t xml:space="preserve"> в специальном разделе сайта Мэра Москвы «Работа из дома» также есть </w:t>
            </w:r>
            <w:hyperlink r:id="rId206" w:history="1">
              <w:r w:rsidRPr="004C5727">
                <w:rPr>
                  <w:rFonts w:ascii="Arial" w:eastAsia="Calibri" w:hAnsi="Arial" w:cs="Arial"/>
                  <w:color w:val="0000FF"/>
                  <w:sz w:val="21"/>
                  <w:szCs w:val="21"/>
                  <w:u w:val="single"/>
                  <w:lang w:eastAsia="ru-RU"/>
                </w:rPr>
                <w:t>ответы на вопросы</w:t>
              </w:r>
            </w:hyperlink>
            <w:r w:rsidRPr="004C5727">
              <w:rPr>
                <w:rFonts w:ascii="Calibri" w:eastAsia="Calibri" w:hAnsi="Calibri" w:cs="Arial"/>
                <w:color w:val="444444"/>
                <w:lang w:eastAsia="ru-RU"/>
              </w:rPr>
              <w:t xml:space="preserve"> по исполнению рассматриваемой обязанности.</w:t>
            </w:r>
          </w:p>
          <w:p w:rsidR="004C5727" w:rsidRPr="004C5727" w:rsidRDefault="004C5727" w:rsidP="004C5727">
            <w:pPr>
              <w:spacing w:after="0" w:line="270" w:lineRule="atLeast"/>
              <w:rPr>
                <w:rFonts w:ascii="Arial" w:eastAsia="Calibri" w:hAnsi="Arial" w:cs="Arial"/>
                <w:color w:val="444444"/>
                <w:sz w:val="21"/>
                <w:szCs w:val="21"/>
                <w:lang w:eastAsia="ru-RU"/>
              </w:rPr>
            </w:pPr>
            <w:r w:rsidRPr="004C5727">
              <w:rPr>
                <w:rFonts w:ascii="Calibri" w:eastAsia="Calibri" w:hAnsi="Calibri" w:cs="Arial"/>
                <w:color w:val="444444"/>
                <w:lang w:eastAsia="ru-RU"/>
              </w:rPr>
              <w:t xml:space="preserve">Кроме того, рекомендуем к просмотру </w:t>
            </w:r>
            <w:hyperlink r:id="rId207" w:history="1">
              <w:r w:rsidRPr="004C5727">
                <w:rPr>
                  <w:rFonts w:ascii="Arial" w:eastAsia="Calibri" w:hAnsi="Arial" w:cs="Arial"/>
                  <w:color w:val="0000FF"/>
                  <w:sz w:val="21"/>
                  <w:szCs w:val="21"/>
                  <w:u w:val="single"/>
                  <w:lang w:eastAsia="ru-RU"/>
                </w:rPr>
                <w:t>запись Тематической горячей линии «Как подать сведения о количестве сотрудников, переведенных и не переведенных на дистанционную работу»</w:t>
              </w:r>
            </w:hyperlink>
            <w:r w:rsidRPr="004C5727">
              <w:rPr>
                <w:rFonts w:ascii="Calibri" w:eastAsia="Calibri" w:hAnsi="Calibri" w:cs="Arial"/>
                <w:color w:val="444444"/>
                <w:lang w:eastAsia="ru-RU"/>
              </w:rPr>
              <w:t xml:space="preserve"> от 08.10.2020, в ходе которой лектор ответил на множество вопросов по данной теме.</w:t>
            </w:r>
          </w:p>
        </w:tc>
      </w:tr>
      <w:tr w:rsidR="004C5727" w:rsidRPr="004C5727" w:rsidTr="004C5727">
        <w:trPr>
          <w:jc w:val="center"/>
        </w:trPr>
        <w:tc>
          <w:tcPr>
            <w:tcW w:w="9000" w:type="dxa"/>
            <w:shd w:val="clear" w:color="auto" w:fill="FFFFFF"/>
            <w:tcMar>
              <w:top w:w="0" w:type="dxa"/>
              <w:left w:w="375" w:type="dxa"/>
              <w:bottom w:w="0" w:type="dxa"/>
              <w:right w:w="375" w:type="dxa"/>
            </w:tcMar>
            <w:vAlign w:val="center"/>
            <w:hideMark/>
          </w:tcPr>
          <w:p w:rsidR="004C5727" w:rsidRPr="004C5727" w:rsidRDefault="004C5727" w:rsidP="004C5727">
            <w:pPr>
              <w:spacing w:after="0" w:line="240" w:lineRule="auto"/>
              <w:jc w:val="center"/>
              <w:rPr>
                <w:rFonts w:ascii="Times New Roman" w:eastAsia="Times New Roman" w:hAnsi="Times New Roman" w:cs="Times New Roman"/>
                <w:sz w:val="24"/>
                <w:szCs w:val="24"/>
                <w:lang w:eastAsia="ru-RU"/>
              </w:rPr>
            </w:pPr>
            <w:r w:rsidRPr="004C5727">
              <w:rPr>
                <w:rFonts w:ascii="Times New Roman" w:eastAsia="Times New Roman" w:hAnsi="Times New Roman" w:cs="Times New Roman"/>
                <w:sz w:val="24"/>
                <w:szCs w:val="24"/>
                <w:lang w:eastAsia="ru-RU"/>
              </w:rPr>
              <w:pict>
                <v:rect id="_x0000_i1044" style="width:467.75pt;height:.75pt" o:hralign="center" o:hrstd="t" o:hr="t" fillcolor="gray" stroked="f"/>
              </w:pict>
            </w:r>
          </w:p>
        </w:tc>
      </w:tr>
    </w:tbl>
    <w:p w:rsidR="002B7165" w:rsidRDefault="002B7165"/>
    <w:sectPr w:rsidR="002B7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0A8A"/>
    <w:multiLevelType w:val="multilevel"/>
    <w:tmpl w:val="0FA4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D63449"/>
    <w:multiLevelType w:val="multilevel"/>
    <w:tmpl w:val="3694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2564B1"/>
    <w:multiLevelType w:val="multilevel"/>
    <w:tmpl w:val="5984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A304D2"/>
    <w:multiLevelType w:val="multilevel"/>
    <w:tmpl w:val="48D4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27"/>
    <w:rsid w:val="002B7165"/>
    <w:rsid w:val="004C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727"/>
  </w:style>
  <w:style w:type="character" w:styleId="a3">
    <w:name w:val="Hyperlink"/>
    <w:basedOn w:val="a0"/>
    <w:uiPriority w:val="99"/>
    <w:semiHidden/>
    <w:unhideWhenUsed/>
    <w:rsid w:val="004C5727"/>
    <w:rPr>
      <w:rFonts w:ascii="Arial" w:hAnsi="Arial" w:cs="Arial" w:hint="default"/>
      <w:color w:val="00707B"/>
      <w:sz w:val="21"/>
      <w:szCs w:val="21"/>
      <w:u w:val="single"/>
    </w:rPr>
  </w:style>
  <w:style w:type="character" w:styleId="a4">
    <w:name w:val="FollowedHyperlink"/>
    <w:basedOn w:val="a0"/>
    <w:uiPriority w:val="99"/>
    <w:semiHidden/>
    <w:unhideWhenUsed/>
    <w:rsid w:val="004C5727"/>
    <w:rPr>
      <w:rFonts w:ascii="Arial" w:hAnsi="Arial" w:cs="Arial" w:hint="default"/>
      <w:color w:val="00707B"/>
      <w:sz w:val="21"/>
      <w:szCs w:val="21"/>
      <w:u w:val="single"/>
    </w:rPr>
  </w:style>
  <w:style w:type="paragraph" w:styleId="a5">
    <w:name w:val="Normal (Web)"/>
    <w:basedOn w:val="a"/>
    <w:uiPriority w:val="99"/>
    <w:unhideWhenUsed/>
    <w:rsid w:val="004C572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4C572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4C5727"/>
    <w:rPr>
      <w:rFonts w:ascii="Tahoma" w:eastAsia="Calibri" w:hAnsi="Tahoma" w:cs="Tahoma"/>
      <w:sz w:val="16"/>
      <w:szCs w:val="16"/>
      <w:lang w:eastAsia="ru-RU"/>
    </w:rPr>
  </w:style>
  <w:style w:type="paragraph" w:customStyle="1" w:styleId="preheader">
    <w:name w:val="preheader"/>
    <w:basedOn w:val="a"/>
    <w:uiPriority w:val="99"/>
    <w:rsid w:val="004C572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4C5727"/>
    <w:rPr>
      <w:vanish/>
      <w:webHidden w:val="0"/>
      <w:specVanish w:val="0"/>
    </w:rPr>
  </w:style>
  <w:style w:type="character" w:customStyle="1" w:styleId="title-main">
    <w:name w:val="title-main"/>
    <w:basedOn w:val="a0"/>
    <w:rsid w:val="004C5727"/>
  </w:style>
  <w:style w:type="character" w:customStyle="1" w:styleId="emailstyle22">
    <w:name w:val="emailstyle22"/>
    <w:basedOn w:val="a0"/>
    <w:semiHidden/>
    <w:rsid w:val="004C5727"/>
    <w:rPr>
      <w:rFonts w:ascii="Calibri" w:eastAsia="Calibri" w:hAnsi="Calibri" w:cs="Times New Roman" w:hint="default"/>
      <w:color w:val="1F497D" w:themeColor="dark2"/>
      <w:sz w:val="22"/>
      <w:szCs w:val="22"/>
    </w:rPr>
  </w:style>
  <w:style w:type="character" w:styleId="a8">
    <w:name w:val="Strong"/>
    <w:basedOn w:val="a0"/>
    <w:uiPriority w:val="22"/>
    <w:qFormat/>
    <w:rsid w:val="004C5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727"/>
  </w:style>
  <w:style w:type="character" w:styleId="a3">
    <w:name w:val="Hyperlink"/>
    <w:basedOn w:val="a0"/>
    <w:uiPriority w:val="99"/>
    <w:semiHidden/>
    <w:unhideWhenUsed/>
    <w:rsid w:val="004C5727"/>
    <w:rPr>
      <w:rFonts w:ascii="Arial" w:hAnsi="Arial" w:cs="Arial" w:hint="default"/>
      <w:color w:val="00707B"/>
      <w:sz w:val="21"/>
      <w:szCs w:val="21"/>
      <w:u w:val="single"/>
    </w:rPr>
  </w:style>
  <w:style w:type="character" w:styleId="a4">
    <w:name w:val="FollowedHyperlink"/>
    <w:basedOn w:val="a0"/>
    <w:uiPriority w:val="99"/>
    <w:semiHidden/>
    <w:unhideWhenUsed/>
    <w:rsid w:val="004C5727"/>
    <w:rPr>
      <w:rFonts w:ascii="Arial" w:hAnsi="Arial" w:cs="Arial" w:hint="default"/>
      <w:color w:val="00707B"/>
      <w:sz w:val="21"/>
      <w:szCs w:val="21"/>
      <w:u w:val="single"/>
    </w:rPr>
  </w:style>
  <w:style w:type="paragraph" w:styleId="a5">
    <w:name w:val="Normal (Web)"/>
    <w:basedOn w:val="a"/>
    <w:uiPriority w:val="99"/>
    <w:unhideWhenUsed/>
    <w:rsid w:val="004C572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4C572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4C5727"/>
    <w:rPr>
      <w:rFonts w:ascii="Tahoma" w:eastAsia="Calibri" w:hAnsi="Tahoma" w:cs="Tahoma"/>
      <w:sz w:val="16"/>
      <w:szCs w:val="16"/>
      <w:lang w:eastAsia="ru-RU"/>
    </w:rPr>
  </w:style>
  <w:style w:type="paragraph" w:customStyle="1" w:styleId="preheader">
    <w:name w:val="preheader"/>
    <w:basedOn w:val="a"/>
    <w:uiPriority w:val="99"/>
    <w:rsid w:val="004C572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4C5727"/>
    <w:rPr>
      <w:vanish/>
      <w:webHidden w:val="0"/>
      <w:specVanish w:val="0"/>
    </w:rPr>
  </w:style>
  <w:style w:type="character" w:customStyle="1" w:styleId="title-main">
    <w:name w:val="title-main"/>
    <w:basedOn w:val="a0"/>
    <w:rsid w:val="004C5727"/>
  </w:style>
  <w:style w:type="character" w:customStyle="1" w:styleId="emailstyle22">
    <w:name w:val="emailstyle22"/>
    <w:basedOn w:val="a0"/>
    <w:semiHidden/>
    <w:rsid w:val="004C5727"/>
    <w:rPr>
      <w:rFonts w:ascii="Calibri" w:eastAsia="Calibri" w:hAnsi="Calibri" w:cs="Times New Roman" w:hint="default"/>
      <w:color w:val="1F497D" w:themeColor="dark2"/>
      <w:sz w:val="22"/>
      <w:szCs w:val="22"/>
    </w:rPr>
  </w:style>
  <w:style w:type="character" w:styleId="a8">
    <w:name w:val="Strong"/>
    <w:basedOn w:val="a0"/>
    <w:uiPriority w:val="22"/>
    <w:qFormat/>
    <w:rsid w:val="004C5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92" TargetMode="External"/><Relationship Id="rId21" Type="http://schemas.openxmlformats.org/officeDocument/2006/relationships/hyperlink" Target="http://work.elcode.ru/subscribe/link/?hash=c130c8fd37a3b8d14bb60c2bdfff1d03&amp;id_send=15734&amp;id_email=7878760&amp;url=https%3A%2F%2Flogin.consultant.ru%2Flink%2F%3Frnd%3DF40AC546C8ACCDACBDFC33AA5BADEBFA%26amp%3Breq%3Ddoc%26amp%3Bbase%3DLAW%26amp%3Bn%3D352938%26amp%3Bdst%3D100005%26amp%3Bfld%3D134%26amp%3BREFFIELD%3D134%26amp%3BREFDST%3D1000000143%26amp%3BREFDOC%3D179583%26amp%3BREFBASE%3DLAW%26amp%3Bstat%3Drefcode%253D16876%253Bdstident%253D100005%253Bindex%253D157%26amp%3Bdate%3D16.10.2020&amp;uid_news=812122" TargetMode="External"/><Relationship Id="rId42"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171" TargetMode="External"/><Relationship Id="rId63" Type="http://schemas.openxmlformats.org/officeDocument/2006/relationships/hyperlink" Target="http://work.elcode.ru/subscribe/link/?hash=c130c8fd37a3b8d14bb60c2bdfff1d03&amp;id_send=15734&amp;id_email=7878760&amp;url=https%3A%2F%2Flogin.consultant.ru%2Flink%2F%3Frnd%3D7C8BE291FCCBB05EECEC2753DC785F0D%26amp%3Breq%3Ddoc%26amp%3Bbase%3DLAW%26amp%3Bn%3D357134%26amp%3Bdst%3D102148%26amp%3Bfld%3D134%26amp%3BREFFIELD%3D134%26amp%3BREFDST%3D100025%26amp%3BREFDOC%3D251154%26amp%3BREFBASE%3DPBI%26amp%3Bstat%3Drefcode%253D10881%253Bdstident%253D102148%253Bindex%253D36%26amp%3Bdate%3D13.10.2020&amp;uid_news=810775" TargetMode="External"/><Relationship Id="rId84" Type="http://schemas.openxmlformats.org/officeDocument/2006/relationships/hyperlink" Target="http://work.elcode.ru/subscribe/link/?hash=c130c8fd37a3b8d14bb60c2bdfff1d03&amp;id_send=15734&amp;id_email=7878760&amp;url=https%3A%2F%2Flogin.consultant.ru%2Flink%2F%3Freq%3Ddoc%26amp%3Bbase%3DQUEST%26amp%3Bn%3D198159%26amp%3Bdst%3D100001%252C1%26amp%3Bdate%3D14.10.2020&amp;uid_news=810823" TargetMode="External"/><Relationship Id="rId138" Type="http://schemas.openxmlformats.org/officeDocument/2006/relationships/image" Target="media/image15.jpeg"/><Relationship Id="rId159" Type="http://schemas.openxmlformats.org/officeDocument/2006/relationships/hyperlink" Target="http://work.elcode.ru/subscribe/link/?hash=c130c8fd37a3b8d14bb60c2bdfff1d03&amp;id_send=15734&amp;id_email=7878760&amp;url=https%3A%2F%2Flogin.consultant.ru%2Flink%2F%3Freq%3Ddoc%26amp%3Bbase%3DLAW%26amp%3Bn%3D364554%26amp%3Bdst%3D100114%26amp%3Bdate%3D12.10.2020&amp;uid_news=809934" TargetMode="External"/><Relationship Id="rId170" Type="http://schemas.openxmlformats.org/officeDocument/2006/relationships/hyperlink" Target="http://work.elcode.ru/subscribe/link/?hash=c130c8fd37a3b8d14bb60c2bdfff1d03&amp;id_send=15734&amp;id_email=7878760&amp;url=https%3A%2F%2Flogin.consultant.ru%2Flink%2F%3Freq%3Ddoc%26base%3DLAW%26n%3D364864%26dst%3D100003%26date%3D15.10.2020&amp;uid_news=811777" TargetMode="External"/><Relationship Id="rId191"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QUEST%26amp%3Bn%3D173159%26amp%3Bdst%3D100009%26amp%3Bfld%3D134%26amp%3BREFFIELD%3D134%26amp%3BREFDST%3D100009%26amp%3BREFDOC%3D238055%26amp%3BREFBASE%3DPBI%26amp%3Bstat%3Drefcode%253D10881%253Bdstident%253D100009%253Bindex%253D12%26amp%3Bdate%3D16.10.2020&amp;uid_news=812384" TargetMode="External"/><Relationship Id="rId205" Type="http://schemas.openxmlformats.org/officeDocument/2006/relationships/hyperlink" Target="http://work.elcode.ru/subscribe/link/?hash=c130c8fd37a3b8d14bb60c2bdfff1d03&amp;id_send=15734&amp;id_email=7878760&amp;url=https%3A%2F%2Fwww.mos.ru%2Fotvet-ekonomika-i-biznes%2Fkak-podat-svedeniya-o-kolichestve-sotrudnikov-rabotayuschih-i-nerabotayuschih-v-period-dei-stviya-rezhima-povyshennoi-gotovnosti%2F%236&amp;uid_news=809669" TargetMode="External"/><Relationship Id="rId16" Type="http://schemas.openxmlformats.org/officeDocument/2006/relationships/hyperlink" Target="http://work.elcode.ru/subscribe/link/?hash=c130c8fd37a3b8d14bb60c2bdfff1d03&amp;id_send=15734&amp;id_email=7878760&amp;url=https%3A%2F%2Flogin.consultant.ru%2Flink%2F%3Freq%3Ddoc%26amp%3Bbase%3DPBI%26amp%3Bn%3D248696%26amp%3Bdst%3D100001%26amp%3Bdate%3D16.10.2020&amp;uid_news=812422" TargetMode="External"/><Relationship Id="rId107" Type="http://schemas.openxmlformats.org/officeDocument/2006/relationships/image" Target="media/image12.jpeg"/><Relationship Id="rId11" Type="http://schemas.openxmlformats.org/officeDocument/2006/relationships/hyperlink" Target="http://work.elcode.ru/subscribe/link/?hash=c130c8fd37a3b8d14bb60c2bdfff1d03&amp;id_send=15734&amp;id_email=7878760&amp;url=https%3A%2F%2Flogin.consultant.ru%2Flink%2F%3Freq%3Ddoc%26amp%3Bbase%3DLAW%26amp%3Bn%3D358837%26amp%3Bdst%3D2038&amp;uid_news=812422" TargetMode="External"/><Relationship Id="rId32" Type="http://schemas.openxmlformats.org/officeDocument/2006/relationships/hyperlink" Target="http://work.elcode.ru/subscribe/link/?hash=c130c8fd37a3b8d14bb60c2bdfff1d03&amp;id_send=15734&amp;id_email=7878760&amp;url=https%3A%2F%2Felcode.ru%2Fproducts%2Feducation%2Fraspisanie-meropriyatiy%2Fformat-translyacii%2Ftranslyaciya-malyy-biznes-kontrolnye-tochki-pri-pr&amp;uid_news=812122" TargetMode="External"/><Relationship Id="rId37" Type="http://schemas.openxmlformats.org/officeDocument/2006/relationships/hyperlink" Target="http://work.elcode.ru/subscribe/link/?hash=c130c8fd37a3b8d14bb60c2bdfff1d03&amp;id_send=15734&amp;id_email=7878760&amp;url=https%3A%2F%2Flogin.consultant.ru%2Flink%2F%3Freq%3Ddoc%26amp%3Bbase%3DLAW%26amp%3Bn%3D348011%26amp%3Bdst%3D100005&amp;uid_news=812360" TargetMode="External"/><Relationship Id="rId53" Type="http://schemas.openxmlformats.org/officeDocument/2006/relationships/hyperlink" Target="http://work.elcode.ru/subscribe/link/?hash=c130c8fd37a3b8d14bb60c2bdfff1d03&amp;id_send=15734&amp;id_email=7878760&amp;url=http%3A%2F%2Fstatic.consultant.ru%2Fobj%2Ffile%2Fdoc%2Fminfin_131020-111.rtf&amp;uid_news=811928" TargetMode="External"/><Relationship Id="rId58" Type="http://schemas.openxmlformats.org/officeDocument/2006/relationships/image" Target="media/image6.jpeg"/><Relationship Id="rId74" Type="http://schemas.openxmlformats.org/officeDocument/2006/relationships/image" Target="media/image8.jpeg"/><Relationship Id="rId79" Type="http://schemas.openxmlformats.org/officeDocument/2006/relationships/hyperlink" Target="http://work.elcode.ru/subscribe/link/?hash=c130c8fd37a3b8d14bb60c2bdfff1d03&amp;id_send=15734&amp;id_email=7878760&amp;url=https%3A%2F%2Flogin.consultant.ru%2Flink%2F%3Freq%3Ddoc%26base%3DQUEST%26n%3D198253%26dst%3D100002%26date%3D14.10.2020&amp;uid_news=810823" TargetMode="External"/><Relationship Id="rId102" Type="http://schemas.openxmlformats.org/officeDocument/2006/relationships/hyperlink" Target="http://work.elcode.ru/subscribe/link/?hash=c130c8fd37a3b8d14bb60c2bdfff1d03&amp;id_send=15734&amp;id_email=7878760&amp;url=https%3A%2F%2Flogin.consultant.ru%2Flink%2F%3Frnd%3D0D4F28AB0B3C1B174C0806A46EDCC39B%26amp%3Breq%3Ddoc%26amp%3Bbase%3DLAW%26amp%3Bn%3D339017%26amp%3BREFFIELD%3D134%26amp%3BREFDST%3D100011%26amp%3BREFDOC%3D245603%26amp%3BREFBASE%3DPBI%26amp%3Bstat%3Drefcode%253D10881%253Bindex%253D18%26amp%3Bdate%3D12.10.2020&amp;uid_news=809659" TargetMode="External"/><Relationship Id="rId123" Type="http://schemas.openxmlformats.org/officeDocument/2006/relationships/hyperlink" Target="http://work.elcode.ru/subscribe/link/?hash=c130c8fd37a3b8d14bb60c2bdfff1d03&amp;id_send=15734&amp;id_email=7878760&amp;url=https%3A%2F%2Flogin.consultant.ru%2Flink%2F%3Freq%3Ddoc%26amp%3Bbase%3DLAW%26amp%3Bn%3D319291%26amp%3Bdst%3D100016&amp;uid_news=812403" TargetMode="External"/><Relationship Id="rId128" Type="http://schemas.openxmlformats.org/officeDocument/2006/relationships/hyperlink" Target="http://work.elcode.ru/subscribe/link/?hash=c130c8fd37a3b8d14bb60c2bdfff1d03&amp;id_send=15734&amp;id_email=7878760&amp;url=https%3A%2F%2Felcode.ru%2Fservice%2Fpodborki-dokumentov%2Fgid-po-covid-rukovoditelyu---nalogovye-lgoty-feder&amp;uid_news=812118" TargetMode="External"/><Relationship Id="rId144" Type="http://schemas.openxmlformats.org/officeDocument/2006/relationships/hyperlink" Target="http://work.elcode.ru/subscribe/link/?hash=c130c8fd37a3b8d14bb60c2bdfff1d03&amp;id_send=15734&amp;id_email=7878760&amp;url=https%3A%2F%2Flogin.consultant.ru%2Flink%2F%3Freq%3Ddoc%26base%3DLAW%26n%3D364554%26dst%3D100086%26date%3D12.10.2020&amp;uid_news=809934" TargetMode="External"/><Relationship Id="rId149" Type="http://schemas.openxmlformats.org/officeDocument/2006/relationships/hyperlink" Target="http://work.elcode.ru/subscribe/link/?hash=c130c8fd37a3b8d14bb60c2bdfff1d03&amp;id_send=15734&amp;id_email=7878760&amp;url=https%3A%2F%2Flogin.consultant.ru%2Flink%2F%3Freq%3Ddoc%26amp%3Bbase%3DLAW%26amp%3Bn%3D364554%26amp%3Bdst%3D100039%26amp%3Bdate%3D12.10.2020&amp;uid_news=809934" TargetMode="External"/><Relationship Id="rId5" Type="http://schemas.openxmlformats.org/officeDocument/2006/relationships/webSettings" Target="webSettings.xml"/><Relationship Id="rId90" Type="http://schemas.openxmlformats.org/officeDocument/2006/relationships/hyperlink" Target="http://work.elcode.ru/subscribe/link/?hash=c130c8fd37a3b8d14bb60c2bdfff1d03&amp;id_send=15734&amp;id_email=7878760&amp;url=https%3A%2F%2Flogin.consultant.ru%2Flink%2F%3Frnd%3D71815F196BA2F251C138C5C141B41A7B%26amp%3Breq%3Ddoc%26amp%3Bbase%3DLAW%26amp%3Bn%3D354694%26amp%3Bdst%3D328%26amp%3Bfld%3D134%26amp%3BREFFIELD%3D134%26amp%3BREFDST%3D100009%26amp%3BREFDOC%3D198197%26amp%3BREFBASE%3DQUEST%26amp%3Bstat%3Drefcode%253D10881%253Bdstident%253D328%253Bindex%253D15%26amp%3Bdate%3D13.10.2020&amp;uid_news=810483" TargetMode="External"/><Relationship Id="rId95" Type="http://schemas.openxmlformats.org/officeDocument/2006/relationships/image" Target="media/image11.jpeg"/><Relationship Id="rId160" Type="http://schemas.openxmlformats.org/officeDocument/2006/relationships/hyperlink" Target="http://work.elcode.ru/subscribe/link/?hash=c130c8fd37a3b8d14bb60c2bdfff1d03&amp;id_send=15734&amp;id_email=7878760&amp;url=https%3A%2F%2Flogin.consultant.ru%2Flink%2F%3Freq%3Ddoc%26amp%3Bbase%3DLAW%26amp%3Bn%3D364554%26amp%3Bdst%3D100124%26amp%3Bdate%3D12.10.2020&amp;uid_news=809934" TargetMode="External"/><Relationship Id="rId165" Type="http://schemas.openxmlformats.org/officeDocument/2006/relationships/image" Target="media/image17.jpeg"/><Relationship Id="rId181" Type="http://schemas.openxmlformats.org/officeDocument/2006/relationships/hyperlink" Target="http://work.elcode.ru/subscribe/link/?hash=c130c8fd37a3b8d14bb60c2bdfff1d03&amp;id_send=15734&amp;id_email=7878760&amp;url=https%3A%2F%2Flogin.consultant.ru%2Flink%2F%3Freq%3Ddoc%26amp%3Bbase%3DMLAW%26amp%3Bn%3D202209%26amp%3Bdst%3D100001&amp;uid_news=812426" TargetMode="External"/><Relationship Id="rId186" Type="http://schemas.openxmlformats.org/officeDocument/2006/relationships/hyperlink" Target="http://work.elcode.ru/subscribe/link/?hash=c130c8fd37a3b8d14bb60c2bdfff1d03&amp;id_send=15734&amp;id_email=7878760&amp;url=https%3A%2F%2Flogin.consultant.ru%2Flink%2F%3Freq%3Ddoc%26amp%3Bbase%3DLAW%26amp%3Bn%3D357304%26amp%3Bdst%3D6171%26amp%3Bdate%3D16.10.2020&amp;uid_news=812384" TargetMode="External"/><Relationship Id="rId22" Type="http://schemas.openxmlformats.org/officeDocument/2006/relationships/hyperlink" Target="http://work.elcode.ru/subscribe/link/?hash=c130c8fd37a3b8d14bb60c2bdfff1d03&amp;id_send=15734&amp;id_email=7878760&amp;url=https%3A%2F%2Flogin.consultant.ru%2Flink%2F%3Frnd%3DF40AC546C8ACCDACBDFC33AA5BADEBFA%26amp%3Breq%3Ddoc%26amp%3Bbase%3DLAW%26amp%3Bn%3D355876%26amp%3Bdst%3D100010%26amp%3Bfld%3D134%26amp%3BREFFIELD%3D134%26amp%3BREFDST%3D1000000143%26amp%3BREFDOC%3D179583%26amp%3BREFBASE%3DLAW%26amp%3Bstat%3Drefcode%253D10881%253Bdstident%253D100010%253Bindex%253D157%26amp%3Bdate%3D16.10.2020&amp;uid_news=812122" TargetMode="External"/><Relationship Id="rId27" Type="http://schemas.openxmlformats.org/officeDocument/2006/relationships/hyperlink" Target="http://work.elcode.ru/subscribe/link/?hash=c130c8fd37a3b8d14bb60c2bdfff1d03&amp;id_send=15734&amp;id_email=7878760&amp;url=https%3A%2F%2Flogin.consultant.ru%2Flink%2F%3Freq%3Ddoc%26amp%3Bbase%3DLAW%26amp%3Bn%3D354470%26amp%3Bdst%3D100052%26amp%3Bdate%3D16.10.2020&amp;uid_news=812122" TargetMode="External"/><Relationship Id="rId43"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194" TargetMode="External"/><Relationship Id="rId48" Type="http://schemas.openxmlformats.org/officeDocument/2006/relationships/hyperlink" Target="http://work.elcode.ru/subscribe/link/?hash=c130c8fd37a3b8d14bb60c2bdfff1d03&amp;id_send=15734&amp;id_email=7878760&amp;url=https%3A%2F%2Flogin.consultant.ru%2Flink%2F%3Freq%3Ddoc%26amp%3Bbase%3DLAW%26amp%3Bn%3D354543%26amp%3Bdst%3D100116&amp;uid_news=812360" TargetMode="External"/><Relationship Id="rId64" Type="http://schemas.openxmlformats.org/officeDocument/2006/relationships/hyperlink" Target="http://work.elcode.ru/subscribe/link/?hash=c130c8fd37a3b8d14bb60c2bdfff1d03&amp;id_send=15734&amp;id_email=7878760&amp;url=https%3A%2F%2Felcode.ru%2Fproducts%2Feducation%2Fraspisanie-meropriyatiy%2Fformat-translyacii%2Ftranslyaciya-oshibki-pri-ustanovlenii-sistemy-opla%23mentor&amp;uid_news=810775" TargetMode="External"/><Relationship Id="rId69" Type="http://schemas.openxmlformats.org/officeDocument/2006/relationships/hyperlink" Target="http://work.elcode.ru/subscribe/link/?hash=c130c8fd37a3b8d14bb60c2bdfff1d03&amp;id_send=15734&amp;id_email=7878760&amp;url=https%3A%2F%2Flogin.consultant.ru%2Flink%2F%3Freq%3Ddoc%26amp%3Bbase%3DLAW%26amp%3Bn%3D357304%26amp%3Bdst%3D15290%26amp%3Bdate%3D16.10.2020&amp;uid_news=812369" TargetMode="External"/><Relationship Id="rId113"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17" TargetMode="External"/><Relationship Id="rId118"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125" TargetMode="External"/><Relationship Id="rId134" Type="http://schemas.openxmlformats.org/officeDocument/2006/relationships/hyperlink" Target="http://work.elcode.ru/subscribe/link/?hash=c130c8fd37a3b8d14bb60c2bdfff1d03&amp;id_send=15734&amp;id_email=7878760&amp;url=https%3A%2F%2Flogin.consultant.ru%2Flink%2F%3Freq%3Ddoc%26amp%3Bbase%3DLAW%26amp%3Bn%3D365143%26amp%3Bdst%3D1000000001%26amp%3Bdate%3D16.10.2020&amp;uid_news=812095" TargetMode="External"/><Relationship Id="rId139" Type="http://schemas.openxmlformats.org/officeDocument/2006/relationships/hyperlink" Target="http://work.elcode.ru/subscribe/link/?hash=c130c8fd37a3b8d14bb60c2bdfff1d03&amp;id_send=15734&amp;id_email=7878760&amp;url=https%3A%2F%2Flogin.consultant.ru%2Flink%2F%3Freq%3Ddoc%26amp%3Bbase%3DLAW%26amp%3Bn%3D365019%26amp%3Bdst%3D100001%26amp%3Bdate%3D15.10.2020&amp;uid_news=811780" TargetMode="External"/><Relationship Id="rId80" Type="http://schemas.openxmlformats.org/officeDocument/2006/relationships/image" Target="media/image9.jpeg"/><Relationship Id="rId85" Type="http://schemas.openxmlformats.org/officeDocument/2006/relationships/hyperlink" Target="http://work.elcode.ru/subscribe/link/?hash=c130c8fd37a3b8d14bb60c2bdfff1d03&amp;id_send=15734&amp;id_email=7878760&amp;url=https%3A%2F%2Flogin.consultant.ru%2Flink%2F%3Freq%3Ddoc%26amp%3Bbase%3DPBI%26amp%3Bn%3D235417%26amp%3Bdst%3D100001%26amp%3Bdate%3D14.10.2020&amp;uid_news=810823" TargetMode="External"/><Relationship Id="rId150" Type="http://schemas.openxmlformats.org/officeDocument/2006/relationships/hyperlink" Target="http://work.elcode.ru/subscribe/link/?hash=c130c8fd37a3b8d14bb60c2bdfff1d03&amp;id_send=15734&amp;id_email=7878760&amp;url=https%3A%2F%2Flogin.consultant.ru%2Flink%2F%3Freq%3Ddoc%26amp%3Bbase%3DLAW%26amp%3Bn%3D364554%26amp%3Bdst%3D100138%26amp%3Bdate%3D12.10.2020&amp;uid_news=809934" TargetMode="External"/><Relationship Id="rId155" Type="http://schemas.openxmlformats.org/officeDocument/2006/relationships/hyperlink" Target="http://work.elcode.ru/subscribe/link/?hash=c130c8fd37a3b8d14bb60c2bdfff1d03&amp;id_send=15734&amp;id_email=7878760&amp;url=https%3A%2F%2Flogin.consultant.ru%2Flink%2F%3Freq%3Ddoc%26amp%3Bbase%3DLAW%26amp%3Bn%3D364554%26amp%3Bdst%3D100077%26amp%3Bdate%3D12.10.2020&amp;uid_news=809934" TargetMode="External"/><Relationship Id="rId171" Type="http://schemas.openxmlformats.org/officeDocument/2006/relationships/image" Target="media/image18.jpeg"/><Relationship Id="rId176" Type="http://schemas.openxmlformats.org/officeDocument/2006/relationships/hyperlink" Target="http://work.elcode.ru/subscribe/link/?hash=c130c8fd37a3b8d14bb60c2bdfff1d03&amp;id_send=15734&amp;id_email=7878760&amp;url=https%3A%2F%2Fxn--b1afakdgpzinidi6e.xn--p1ai%2F&amp;uid_news=811777" TargetMode="External"/><Relationship Id="rId192"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QUEST%26amp%3Bn%3D167403%26amp%3Bdst%3D100016%26amp%3Bfld%3D134%26amp%3BREFFIELD%3D134%26amp%3BREFDST%3D100009%26amp%3BREFDOC%3D238055%26amp%3BREFBASE%3DPBI%26amp%3Bstat%3Drefcode%253D10881%253Bdstident%253D100016%253Bindex%253D12%26amp%3Bdate%3D16.10.2020&amp;uid_news=812384" TargetMode="External"/><Relationship Id="rId197" Type="http://schemas.openxmlformats.org/officeDocument/2006/relationships/hyperlink" Target="http://work.elcode.ru/subscribe/link/?hash=c130c8fd37a3b8d14bb60c2bdfff1d03&amp;id_send=15734&amp;id_email=7878760&amp;url=https%3A%2F%2Fwww.elcode.ru%2Fproducts%2Feducation%2Fraspisanie-meropriyatiy%2Fformat-translyacii%2Ftranslyaciya-nds-ot-scheta-faktury-do-nalogovoy-de%23mentor&amp;uid_news=812384" TargetMode="External"/><Relationship Id="rId206" Type="http://schemas.openxmlformats.org/officeDocument/2006/relationships/hyperlink" Target="http://work.elcode.ru/subscribe/link/?hash=c130c8fd37a3b8d14bb60c2bdfff1d03&amp;id_send=15734&amp;id_email=7878760&amp;url=https%3A%2F%2Fwww.mos.ru%2Fcity%2Fprojects%2Fstayhome%2F%3Fadfox%26amp%3Butm_place%3D893819%26amp%3Butm_ban%3D3552892%26amp%3Bues%3D1&amp;uid_news=809669" TargetMode="External"/><Relationship Id="rId201" Type="http://schemas.openxmlformats.org/officeDocument/2006/relationships/hyperlink" Target="http://work.elcode.ru/subscribe/link/?hash=c130c8fd37a3b8d14bb60c2bdfff1d03&amp;id_send=15734&amp;id_email=7878760&amp;url=https%3A%2F%2Fulk.mos.ru%2F&amp;uid_news=809669" TargetMode="External"/><Relationship Id="rId12" Type="http://schemas.openxmlformats.org/officeDocument/2006/relationships/hyperlink" Target="http://work.elcode.ru/subscribe/link/?hash=c130c8fd37a3b8d14bb60c2bdfff1d03&amp;id_send=15734&amp;id_email=7878760&amp;url=https%3A%2F%2Flogin.consultant.ru%2Flink%2F%3Freq%3Ddoc%26amp%3Bbase%3DLAW%26amp%3Bn%3D358837%26amp%3Bdst%3D1797&amp;uid_news=812422" TargetMode="External"/><Relationship Id="rId17" Type="http://schemas.openxmlformats.org/officeDocument/2006/relationships/hyperlink" Target="http://work.elcode.ru/subscribe/link/?hash=c130c8fd37a3b8d14bb60c2bdfff1d03&amp;id_send=15734&amp;id_email=7878760&amp;url=https%3A%2F%2Flogin.consultant.ru%2Flink%2F%3Freq%3Ddoc%26base%3DLAW%26n%3D365130%26dst%3D100004%26date%3D16.10.2020&amp;uid_news=812122" TargetMode="External"/><Relationship Id="rId33" Type="http://schemas.openxmlformats.org/officeDocument/2006/relationships/hyperlink" Target="http://work.elcode.ru/subscribe/link/?hash=c130c8fd37a3b8d14bb60c2bdfff1d03&amp;id_send=15734&amp;id_email=7878760&amp;url=https%3A%2F%2Flogin.consultant.ru%2Flink%2F%3Freq%3Ddoc%26base%3DLAW%26n%3D364025&amp;uid_news=812360" TargetMode="External"/><Relationship Id="rId38"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021" TargetMode="External"/><Relationship Id="rId59" Type="http://schemas.openxmlformats.org/officeDocument/2006/relationships/hyperlink" Target="http://work.elcode.ru/subscribe/link/?hash=c130c8fd37a3b8d14bb60c2bdfff1d03&amp;id_send=15734&amp;id_email=7878760&amp;url=https%3A%2F%2Flogin.consultant.ru%2Flink%2F%3Freq%3Ddoc%26amp%3Bbase%3DQUEST%26amp%3Bn%3D198199%26amp%3Bdst%3D100001%26amp%3Bdate%3D13.10.2020&amp;uid_news=810775" TargetMode="External"/><Relationship Id="rId103" Type="http://schemas.openxmlformats.org/officeDocument/2006/relationships/hyperlink" Target="http://work.elcode.ru/subscribe/link/?hash=c130c8fd37a3b8d14bb60c2bdfff1d03&amp;id_send=15734&amp;id_email=7878760&amp;url=https%3A%2F%2Flogin.consultant.ru%2Flink%2F%3Frnd%3D0D4F28AB0B3C1B174C0806A46EDCC39B%26amp%3Breq%3Ddoc%26amp%3Bbase%3DLAW%26amp%3Bn%3D339017%26amp%3Bdst%3D100015%26amp%3Bfld%3D134%26amp%3BREFFIELD%3D134%26amp%3BREFDST%3D100011%26amp%3BREFDOC%3D245603%26amp%3BREFBASE%3DPBI%26amp%3Bstat%3Drefcode%253D10881%253Bdstident%253D100015%253Bindex%253D18%26amp%3Bdate%3D12.10.2020&amp;uid_news=809659" TargetMode="External"/><Relationship Id="rId108" Type="http://schemas.openxmlformats.org/officeDocument/2006/relationships/hyperlink" Target="http://work.elcode.ru/subscribe/link/?hash=c130c8fd37a3b8d14bb60c2bdfff1d03&amp;id_send=15734&amp;id_email=7878760&amp;url=https%3A%2F%2Flogin.consultant.ru%2Flink%2F%3Freq%3Ddoc%26amp%3Bbase%3DLAW%26amp%3Bn%3D364706&amp;uid_news=812403" TargetMode="External"/><Relationship Id="rId124" Type="http://schemas.openxmlformats.org/officeDocument/2006/relationships/hyperlink" Target="http://work.elcode.ru/subscribe/link/?hash=c130c8fd37a3b8d14bb60c2bdfff1d03&amp;id_send=15734&amp;id_email=7878760&amp;url=https%3A%2F%2Flogin.consultant.ru%2Flink%2F%3Freq%3Ddoc%26base%3DLAW%26n%3D365179%26dst%3D100002%26date%3D16.10.2020&amp;uid_news=812118" TargetMode="External"/><Relationship Id="rId129" Type="http://schemas.openxmlformats.org/officeDocument/2006/relationships/hyperlink" Target="http://work.elcode.ru/subscribe/link/?hash=c130c8fd37a3b8d14bb60c2bdfff1d03&amp;id_send=15734&amp;id_email=7878760&amp;url=https%3A%2F%2Flogin.consultant.ru%2Flink%2F%3Freq%3Ddoc%26amp%3Bbase%3DLAW%26amp%3Bn%3D361717%26amp%3Bdst%3D100001%26amp%3Bdate%3D10.09.2020&amp;uid_news=812118" TargetMode="External"/><Relationship Id="rId54" Type="http://schemas.openxmlformats.org/officeDocument/2006/relationships/hyperlink" Target="http://work.elcode.ru/subscribe/link/?hash=c130c8fd37a3b8d14bb60c2bdfff1d03&amp;id_send=15734&amp;id_email=7878760&amp;url=https%3A%2F%2Flogin.consultant.ru%2Flink%2F%3Frnd%3D8045FB6F7E0CBE9840EB36DDFC60F7CB%26amp%3Breq%3Ddoc%26amp%3Bbase%3DLAW%26amp%3Bn%3D330149%26amp%3Bdst%3D100057%26amp%3Bfld%3D134%26amp%3BREFFIELD%3D134%26amp%3BREFDST%3D100024%26amp%3BREFDOC%3D45121%26amp%3BREFBASE%3DPKBO%26amp%3Bstat%3Drefcode%253D10881%253Bdstident%253D100057%253Bindex%253D49%26amp%3Bdate%3D15.10.2020&amp;uid_news=811928" TargetMode="External"/><Relationship Id="rId70"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LAW%26amp%3Bn%3D357304%26amp%3Bdst%3D18785%26amp%3Bfld%3D134%26amp%3BREFFIELD%3D134%26amp%3BREFDST%3D100045%26amp%3BREFDOC%3D265567%26amp%3BREFBASE%3DPBI%26amp%3Bstat%3Drefcode%253D10881%253Bdstident%253D18785%253Bindex%253D61%26amp%3Bdate%3D16.10.2020&amp;uid_news=812369" TargetMode="External"/><Relationship Id="rId75" Type="http://schemas.openxmlformats.org/officeDocument/2006/relationships/hyperlink" Target="http://work.elcode.ru/subscribe/link/?hash=c130c8fd37a3b8d14bb60c2bdfff1d03&amp;id_send=15734&amp;id_email=7878760&amp;url=https%3A%2F%2Flogin.consultant.ru%2Flink%2F%3Freq%3Ddoc%26amp%3Bbase%3DQUEST%26amp%3Bn%3D198282%26amp%3Bdst%3D100001%26amp%3Bdate%3D14.10.2020&amp;uid_news=810958" TargetMode="External"/><Relationship Id="rId91" Type="http://schemas.openxmlformats.org/officeDocument/2006/relationships/hyperlink" Target="http://work.elcode.ru/subscribe/link/?hash=c130c8fd37a3b8d14bb60c2bdfff1d03&amp;id_send=15734&amp;id_email=7878760&amp;url=https%3A%2F%2Flogin.consultant.ru%2Flink%2F%3Freq%3Ddoc%26amp%3Bbase%3DLAW%26amp%3Bn%3D328624%26amp%3Bdst%3D100086%26amp%3Bdate%3D13.10.2020&amp;uid_news=810483" TargetMode="External"/><Relationship Id="rId96" Type="http://schemas.openxmlformats.org/officeDocument/2006/relationships/hyperlink" Target="http://work.elcode.ru/subscribe/link/?hash=c130c8fd37a3b8d14bb60c2bdfff1d03&amp;id_send=15734&amp;id_email=7878760&amp;url=https%3A%2F%2Flogin.consultant.ru%2Flink%2F%3Freq%3Ddoc%26amp%3Bbase%3DLAW%26amp%3Bn%3D364483%26amp%3Bdst%3D100002%26amp%3Bdate%3D12.10.2020&amp;uid_news=809659" TargetMode="External"/><Relationship Id="rId140" Type="http://schemas.openxmlformats.org/officeDocument/2006/relationships/hyperlink" Target="http://work.elcode.ru/subscribe/link/?hash=c130c8fd37a3b8d14bb60c2bdfff1d03&amp;id_send=15734&amp;id_email=7878760&amp;url=http%3A%2F%2Fgovernment.ru%2Fdocs%2F40606%2F&amp;uid_news=811780" TargetMode="External"/><Relationship Id="rId145" Type="http://schemas.openxmlformats.org/officeDocument/2006/relationships/image" Target="media/image16.jpeg"/><Relationship Id="rId161" Type="http://schemas.openxmlformats.org/officeDocument/2006/relationships/hyperlink" Target="http://work.elcode.ru/subscribe/link/?hash=c130c8fd37a3b8d14bb60c2bdfff1d03&amp;id_send=15734&amp;id_email=7878760&amp;url=https%3A%2F%2Flogin.consultant.ru%2Flink%2F%3Freq%3Ddoc%26amp%3Bbase%3DQUEST%26amp%3Bn%3D181514%26amp%3Bdst%3D100013%26amp%3Bdate%3D12.10.2020&amp;uid_news=809934" TargetMode="External"/><Relationship Id="rId166" Type="http://schemas.openxmlformats.org/officeDocument/2006/relationships/hyperlink" Target="http://work.elcode.ru/subscribe/link/?hash=c130c8fd37a3b8d14bb60c2bdfff1d03&amp;id_send=15734&amp;id_email=7878760&amp;url=https%3A%2F%2Flogin.consultant.ru%2Flink%2F%3Freq%3Ddoc%26amp%3Bbase%3DLAW%26amp%3Bn%3D364571%26amp%3Bdst%3D100001%252C1%26amp%3Bdate%3D12.10.2020&amp;uid_news=809667" TargetMode="External"/><Relationship Id="rId182" Type="http://schemas.openxmlformats.org/officeDocument/2006/relationships/hyperlink" Target="http://work.elcode.ru/subscribe/link/?hash=c130c8fd37a3b8d14bb60c2bdfff1d03&amp;id_send=15734&amp;id_email=7878760&amp;url=https%3A%2F%2Flogin.consultant.ru%2Flink%2F%3Freq%3Ddoc%26base%3DPBI%26n%3D238355%26dst%3D100001%26date%3D16.10.2020&amp;uid_news=812384" TargetMode="External"/><Relationship Id="rId187"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LAW%26amp%3Bn%3D357304%26amp%3Bdst%3D6174%26amp%3Bfld%3D134%26amp%3BREFFIELD%3D134%26amp%3BREFDST%3D100009%26amp%3BREFDOC%3D238055%26amp%3BREFBASE%3DPBI%26amp%3Bstat%3Drefcode%253D19867%253Bdstident%253D6174%253Bindex%253D12%26amp%3Bdate%3D16.10.2020&amp;uid_news=812384"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work.elcode.ru/subscribe/link/?hash=c130c8fd37a3b8d14bb60c2bdfff1d03&amp;id_send=15734&amp;id_email=7878760&amp;url=https%3A%2F%2Flogin.consultant.ru%2Flink%2F%3Freq%3Ddoc%26amp%3Bbase%3DLAW%26amp%3Bn%3D357304%26amp%3Bdst%3D10514%26amp%3Bdate%3D16.10.2020&amp;uid_news=812122" TargetMode="External"/><Relationship Id="rId28" Type="http://schemas.openxmlformats.org/officeDocument/2006/relationships/hyperlink" Target="http://work.elcode.ru/subscribe/link/?hash=c130c8fd37a3b8d14bb60c2bdfff1d03&amp;id_send=15734&amp;id_email=7878760&amp;url=https%3A%2F%2Flogin.consultant.ru%2Flink%2F%3Freq%3Ddoc%26amp%3Bbase%3DLAW%26amp%3Bn%3D365130%26amp%3Bdst%3D100008%26amp%3Bdate%3D16.10.2020&amp;uid_news=812122" TargetMode="External"/><Relationship Id="rId49" Type="http://schemas.openxmlformats.org/officeDocument/2006/relationships/hyperlink" Target="http://work.elcode.ru/subscribe/link/?hash=c130c8fd37a3b8d14bb60c2bdfff1d03&amp;id_send=15734&amp;id_email=7878760&amp;url=https%3A%2F%2Flogin.consultant.ru%2Flink%2F%3Freq%3Ddoc%26amp%3Bbase%3DLAW%26amp%3Bn%3D359000%26amp%3Bdst%3D2835&amp;uid_news=812360" TargetMode="External"/><Relationship Id="rId114"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29" TargetMode="External"/><Relationship Id="rId119"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69" TargetMode="External"/><Relationship Id="rId44"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293" TargetMode="External"/><Relationship Id="rId60" Type="http://schemas.openxmlformats.org/officeDocument/2006/relationships/hyperlink" Target="http://work.elcode.ru/subscribe/link/?hash=c130c8fd37a3b8d14bb60c2bdfff1d03&amp;id_send=15734&amp;id_email=7878760&amp;url=https%3A%2F%2Flogin.consultant.ru%2Flink%2F%3Frnd%3D7C8BE291FCCBB05EECEC2753DC785F0D%26amp%3Breq%3Ddoc%26amp%3Bbase%3DLAW%26amp%3Bn%3D357134%26amp%3Bdst%3D101181%26amp%3Bfld%3D134%26amp%3BREFFIELD%3D134%26amp%3BREFDST%3D100016%26amp%3BREFDOC%3D198199%26amp%3BREFBASE%3DQUEST%26amp%3Bstat%3Drefcode%253D10881%253Bdstident%253D101181%253Bindex%253D21%26amp%3Bdate%3D13.10.2020&amp;uid_news=810775" TargetMode="External"/><Relationship Id="rId65" Type="http://schemas.openxmlformats.org/officeDocument/2006/relationships/hyperlink" Target="http://work.elcode.ru/subscribe/link/?hash=c130c8fd37a3b8d14bb60c2bdfff1d03&amp;id_send=15734&amp;id_email=7878760&amp;url=https%3A%2F%2Felcode.ru%2Fproducts%2Feducation%2Fraspisanie-meropriyatiy%2Fformat-translyacii%2Ftranslyaciya-oshibki-pri-ustanovlenii-sistemy-opla&amp;uid_news=810775" TargetMode="External"/><Relationship Id="rId81" Type="http://schemas.openxmlformats.org/officeDocument/2006/relationships/hyperlink" Target="http://work.elcode.ru/subscribe/link/?hash=c130c8fd37a3b8d14bb60c2bdfff1d03&amp;id_send=15734&amp;id_email=7878760&amp;url=https%3A%2F%2Flogin.consultant.ru%2Flink%2F%3Freq%3Ddoc%26amp%3Bbase%3DQUEST%26amp%3Bn%3D198253%26amp%3Bdst%3D100002%26amp%3Bdate%3D14.10.2020&amp;uid_news=810823" TargetMode="External"/><Relationship Id="rId86" Type="http://schemas.openxmlformats.org/officeDocument/2006/relationships/hyperlink" Target="http://work.elcode.ru/subscribe/link/?hash=c130c8fd37a3b8d14bb60c2bdfff1d03&amp;id_send=15734&amp;id_email=7878760&amp;url=https%3A%2F%2Flogin.consultant.ru%2Flink%2F%3Freq%3Ddoc%26base%3DQUEST%26n%3D198197%26dst%3D100001%26date%3D13.10.2020&amp;uid_news=810483" TargetMode="External"/><Relationship Id="rId130" Type="http://schemas.openxmlformats.org/officeDocument/2006/relationships/hyperlink" Target="http://work.elcode.ru/subscribe/link/?hash=c130c8fd37a3b8d14bb60c2bdfff1d03&amp;id_send=15734&amp;id_email=7878760&amp;url=https%3A%2F%2Felcode.ru%2Fservice%2Fpodborki-dokumentov%2Fgid-po-covid-rukovoditelyu---osobennosti-kreditova&amp;uid_news=812118" TargetMode="External"/><Relationship Id="rId135" Type="http://schemas.openxmlformats.org/officeDocument/2006/relationships/hyperlink" Target="http://work.elcode.ru/subscribe/link/?hash=c130c8fd37a3b8d14bb60c2bdfff1d03&amp;id_send=15734&amp;id_email=7878760&amp;url=https%3A%2F%2Flogin.consultant.ru%2Flink%2F%3Freq%3Ddoc%26amp%3Bbase%3DPKV%26amp%3Bn%3D768%26amp%3Bdst%3D100138%26amp%3Bdate%3D16.10.2020&amp;uid_news=812095" TargetMode="External"/><Relationship Id="rId151" Type="http://schemas.openxmlformats.org/officeDocument/2006/relationships/hyperlink" Target="http://work.elcode.ru/subscribe/link/?hash=c130c8fd37a3b8d14bb60c2bdfff1d03&amp;id_send=15734&amp;id_email=7878760&amp;url=https%3A%2F%2Flogin.consultant.ru%2Flink%2F%3Freq%3Ddoc%26amp%3Bbase%3DLAW%26amp%3Bn%3D364554%26amp%3Bdst%3D100034%26amp%3Bdate%3D12.10.2020&amp;uid_news=809934" TargetMode="External"/><Relationship Id="rId156" Type="http://schemas.openxmlformats.org/officeDocument/2006/relationships/hyperlink" Target="http://work.elcode.ru/subscribe/link/?hash=c130c8fd37a3b8d14bb60c2bdfff1d03&amp;id_send=15734&amp;id_email=7878760&amp;url=https%3A%2F%2Flogin.consultant.ru%2Flink%2F%3Freq%3Ddoc%26amp%3Bbase%3DLAW%26amp%3Bn%3D364554%26amp%3Bdst%3D100078%26amp%3Bdate%3D12.10.2020&amp;uid_news=809934" TargetMode="External"/><Relationship Id="rId177" Type="http://schemas.openxmlformats.org/officeDocument/2006/relationships/hyperlink" Target="http://work.elcode.ru/subscribe/link/?hash=c130c8fd37a3b8d14bb60c2bdfff1d03&amp;id_send=15734&amp;id_email=7878760&amp;url=https%3A%2F%2Fwww.mos.ru%2Fmayor%2Fthemes%2F1299%2F6861050%2F&amp;uid_news=812426" TargetMode="External"/><Relationship Id="rId198" Type="http://schemas.openxmlformats.org/officeDocument/2006/relationships/hyperlink" Target="http://work.elcode.ru/subscribe/link/?hash=c130c8fd37a3b8d14bb60c2bdfff1d03&amp;id_send=15734&amp;id_email=7878760&amp;url=https%3A%2F%2Fwww.elcode.ru%2Fproducts%2Feducation%2Fraspisanie-meropriyatiy%2Fformat-translyacii%2Ftranslyaciya-nds-ot-scheta-faktury-do-nalogovoy-de&amp;uid_news=812384" TargetMode="External"/><Relationship Id="rId172" Type="http://schemas.openxmlformats.org/officeDocument/2006/relationships/hyperlink" Target="http://work.elcode.ru/subscribe/link/?hash=c130c8fd37a3b8d14bb60c2bdfff1d03&amp;id_send=15734&amp;id_email=7878760&amp;url=https%3A%2F%2Felcode.ru%2Fservice%2Fnews%2Fdaydjest-novostey-zakonodatelstva%2Fpravitelstvo-prodlilo-programmu-vozvrata-sredstv-z&amp;uid_news=811777" TargetMode="External"/><Relationship Id="rId193" Type="http://schemas.openxmlformats.org/officeDocument/2006/relationships/hyperlink" Target="http://work.elcode.ru/subscribe/link/?hash=c130c8fd37a3b8d14bb60c2bdfff1d03&amp;id_send=15734&amp;id_email=7878760&amp;url=https%3A%2F%2Flogin.consultant.ru%2Flink%2F%3Freq%3Ddoc%26amp%3Bbase%3DLAW%26amp%3Bn%3D316393%26amp%3Bdst%3D1151%26amp%3Bdate%3D16.10.2020&amp;uid_news=812384" TargetMode="External"/><Relationship Id="rId202" Type="http://schemas.openxmlformats.org/officeDocument/2006/relationships/hyperlink" Target="http://work.elcode.ru/subscribe/link/?hash=c130c8fd37a3b8d14bb60c2bdfff1d03&amp;id_send=15734&amp;id_email=7878760&amp;url=https%3A%2F%2Felcode.ru%2Fservice%2Fnews%2Fdaydjest-novostey-zakonodatelstva%2Fdepartament-zdravoohraneniya-moskvy-utverdil-novyy&amp;uid_news=809669" TargetMode="External"/><Relationship Id="rId207" Type="http://schemas.openxmlformats.org/officeDocument/2006/relationships/hyperlink" Target="http://work.elcode.ru/subscribe/link/?hash=c130c8fd37a3b8d14bb60c2bdfff1d03&amp;id_send=15734&amp;id_email=7878760&amp;url=https%3A%2F%2Felcode.ru%2Fservice%2Felkodtv%2Fzapisi-meropriyatiy%2Fformat-webinari%2Ftematicheskaya-goryachaya-liniya-kak-podat-svedeni&amp;uid_news=809669" TargetMode="External"/><Relationship Id="rId13" Type="http://schemas.openxmlformats.org/officeDocument/2006/relationships/hyperlink" Target="http://work.elcode.ru/subscribe/link/?hash=c130c8fd37a3b8d14bb60c2bdfff1d03&amp;id_send=15734&amp;id_email=7878760&amp;url=https%3A%2F%2Flogin.consultant.ru%2Flink%2F%3Freq%3Ddoc%26amp%3Bbase%3DLAW%26amp%3Bn%3D358837%26amp%3Bdst%3D2038&amp;uid_news=812422" TargetMode="External"/><Relationship Id="rId18" Type="http://schemas.openxmlformats.org/officeDocument/2006/relationships/image" Target="media/image3.jpeg"/><Relationship Id="rId39"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126" TargetMode="External"/><Relationship Id="rId109"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10" TargetMode="External"/><Relationship Id="rId34" Type="http://schemas.openxmlformats.org/officeDocument/2006/relationships/image" Target="media/image4.jpeg"/><Relationship Id="rId50"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161" TargetMode="External"/><Relationship Id="rId55" Type="http://schemas.openxmlformats.org/officeDocument/2006/relationships/hyperlink" Target="http://work.elcode.ru/subscribe/link/?hash=c130c8fd37a3b8d14bb60c2bdfff1d03&amp;id_send=15734&amp;id_email=7878760&amp;url=https%3A%2F%2Felcode.ru%2Fproducts%2Feducation%2Fraspisanie-meropriyatiy%2Fformat-webinari%2F21-08-20-vash-schet-zablokirovan-razbiraemsya-s-pr%23mentor&amp;uid_news=811928" TargetMode="External"/><Relationship Id="rId76" Type="http://schemas.openxmlformats.org/officeDocument/2006/relationships/hyperlink" Target="http://work.elcode.ru/subscribe/link/?hash=c130c8fd37a3b8d14bb60c2bdfff1d03&amp;id_send=15734&amp;id_email=7878760&amp;url=https%3A%2F%2Flogin.consultant.ru%2Flink%2F%3Freq%3Ddoc%26amp%3Bbase%3DLAW%26amp%3Bn%3D355694%26amp%3Bdst%3D2%26amp%3Bdate%3D14.10.2020&amp;uid_news=810958" TargetMode="External"/><Relationship Id="rId97" Type="http://schemas.openxmlformats.org/officeDocument/2006/relationships/hyperlink" Target="http://work.elcode.ru/subscribe/link/?hash=c130c8fd37a3b8d14bb60c2bdfff1d03&amp;id_send=15734&amp;id_email=7878760&amp;url=https%3A%2F%2Flogin.consultant.ru%2Flink%2F%3Freq%3Ddoc%26amp%3Bbase%3DLAW%26amp%3Bn%3D364483%26amp%3Bdst%3D100013%26amp%3Bdate%3D12.10.2020&amp;uid_news=809659" TargetMode="External"/><Relationship Id="rId104" Type="http://schemas.openxmlformats.org/officeDocument/2006/relationships/hyperlink" Target="http://work.elcode.ru/subscribe/link/?hash=c130c8fd37a3b8d14bb60c2bdfff1d03&amp;id_send=15734&amp;id_email=7878760&amp;url=https%3A%2F%2Flogin.consultant.ru%2Flink%2F%3Freq%3Ddoc%26amp%3Bbase%3DLAW%26amp%3Bn%3D364483%26amp%3Bdst%3D100013%26amp%3Bdate%3D12.10.2020&amp;uid_news=809659" TargetMode="External"/><Relationship Id="rId120" Type="http://schemas.openxmlformats.org/officeDocument/2006/relationships/hyperlink" Target="http://work.elcode.ru/subscribe/link/?hash=c130c8fd37a3b8d14bb60c2bdfff1d03&amp;id_send=15734&amp;id_email=7878760&amp;url=https%3A%2F%2Flogin.consultant.ru%2Flink%2F%3Freq%3Ddoc%26amp%3Bbase%3DLAW%26amp%3Bn%3D319291%26amp%3Bdst%3D100080&amp;uid_news=812403" TargetMode="External"/><Relationship Id="rId125" Type="http://schemas.openxmlformats.org/officeDocument/2006/relationships/image" Target="media/image13.jpeg"/><Relationship Id="rId141" Type="http://schemas.openxmlformats.org/officeDocument/2006/relationships/hyperlink" Target="http://work.elcode.ru/subscribe/link/?hash=c130c8fd37a3b8d14bb60c2bdfff1d03&amp;id_send=15734&amp;id_email=7878760&amp;url=https%3A%2F%2Felcode.ru%2Fservice%2Fnews%2Fdaydjest-novostey-zakonodatelstva%2Fvozobnovlenie-mezhdunarodnyh-pereletov-rospotrebna&amp;uid_news=811780" TargetMode="External"/><Relationship Id="rId146" Type="http://schemas.openxmlformats.org/officeDocument/2006/relationships/hyperlink" Target="http://work.elcode.ru/subscribe/link/?hash=c130c8fd37a3b8d14bb60c2bdfff1d03&amp;id_send=15734&amp;id_email=7878760&amp;url=https%3A%2F%2Flogin.consultant.ru%2Flink%2F%3Freq%3Ddoc%26amp%3Bbase%3DLAW%26amp%3Bn%3D364554%26amp%3Bdst%3D100086%26amp%3Bdate%3D12.10.2020&amp;uid_news=809934" TargetMode="External"/><Relationship Id="rId167" Type="http://schemas.openxmlformats.org/officeDocument/2006/relationships/hyperlink" Target="http://work.elcode.ru/subscribe/link/?hash=c130c8fd37a3b8d14bb60c2bdfff1d03&amp;id_send=15734&amp;id_email=7878760&amp;url=https%3A%2F%2Flogin.consultant.ru%2Flink%2F%3Freq%3Ddoc%26amp%3Bbase%3DLAW%26amp%3Bn%3D354290%26amp%3Bdst%3D100001%252C1%26amp%3Bdate%3D12.10.2020&amp;uid_news=809667" TargetMode="External"/><Relationship Id="rId188"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LAW%26amp%3Bn%3D357304%26amp%3Bdst%3D11249%26amp%3Bfld%3D134%26amp%3BREFFIELD%3D134%26amp%3BREFDST%3D100009%26amp%3BREFDOC%3D238055%26amp%3BREFBASE%3DPBI%26amp%3Bstat%3Drefcode%253D10881%253Bdstident%253D11249%253Bindex%253D12%26amp%3Bdate%3D16.10.2020&amp;uid_news=812384" TargetMode="External"/><Relationship Id="rId7" Type="http://schemas.openxmlformats.org/officeDocument/2006/relationships/image" Target="cid:520e5664b52435cc8adb7552751285ec@pmanager.prod5.elcode.local" TargetMode="External"/><Relationship Id="rId71"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LAW%26amp%3Bn%3D355876%26amp%3Bdst%3D100010%26amp%3Bfld%3D134%26amp%3BREFFIELD%3D134%26amp%3BREFDST%3D100045%26amp%3BREFDOC%3D265567%26amp%3BREFBASE%3DPBI%26amp%3Bstat%3Drefcode%253D10881%253Bdstident%253D100010%253Bindex%253D61%26amp%3Bdate%3D16.10.2020&amp;uid_news=812369" TargetMode="External"/><Relationship Id="rId92" Type="http://schemas.openxmlformats.org/officeDocument/2006/relationships/hyperlink" Target="http://work.elcode.ru/subscribe/link/?hash=c130c8fd37a3b8d14bb60c2bdfff1d03&amp;id_send=15734&amp;id_email=7878760&amp;url=https%3A%2F%2Flogin.consultant.ru%2Flink%2F%3Freq%3Ddoc%26amp%3Bbase%3DLAW%26amp%3Bn%3D328624%26amp%3Bdst%3D100122%26amp%3Bdate%3D13.10.2020&amp;uid_news=810483" TargetMode="External"/><Relationship Id="rId162" Type="http://schemas.openxmlformats.org/officeDocument/2006/relationships/hyperlink" Target="http://work.elcode.ru/subscribe/link/?hash=c130c8fd37a3b8d14bb60c2bdfff1d03&amp;id_send=15734&amp;id_email=7878760&amp;url=https%3A%2F%2Felcode.ru%2Fservice%2Fkalkulyatory%3Fsearch%3D%25D0%25B4%25D0%25B5%25D0%25B9%25D1%2581%25D1%2582%25D0%25B2%25D0%25B8%25D1%2582%25D0%25B5%25D0%25BB%25D1%258C%25D0%25BD%25D0%25BE%25D1%2581%25D1%2582%25D0%25B8&amp;uid_news=809934" TargetMode="External"/><Relationship Id="rId183"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work.elcode.ru/subscribe/link/?hash=c130c8fd37a3b8d14bb60c2bdfff1d03&amp;id_send=15734&amp;id_email=7878760&amp;url=https%3A%2F%2Flogin.consultant.ru%2Flink%2F%3Freq%3Ddoc%26amp%3Bbase%3DLAW%26amp%3Bn%3D365130%26amp%3Bdst%3D100014%26amp%3Bdate%3D16.10.2020&amp;uid_news=812122" TargetMode="External"/><Relationship Id="rId24" Type="http://schemas.openxmlformats.org/officeDocument/2006/relationships/hyperlink" Target="http://work.elcode.ru/subscribe/link/?hash=c130c8fd37a3b8d14bb60c2bdfff1d03&amp;id_send=15734&amp;id_email=7878760&amp;url=https%3A%2F%2Flogin.consultant.ru%2Flink%2F%3Frnd%3DF40AC546C8ACCDACBDFC33AA5BADEBFA%26amp%3Breq%3Ddoc%26amp%3Bbase%3DLAW%26amp%3Bn%3D355876%26amp%3Bdst%3D100010%26amp%3Bfld%3D134%26amp%3BREFFIELD%3D134%26amp%3BREFDST%3D100030%26amp%3BREFDOC%3D363694%26amp%3BREFBASE%3DLAW%26amp%3Bstat%3Drefcode%253D10881%253Bdstident%253D100010%253Bindex%253D49%26amp%3Bdate%3D16.10.2020&amp;uid_news=812122" TargetMode="External"/><Relationship Id="rId40"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135" TargetMode="External"/><Relationship Id="rId45"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306" TargetMode="External"/><Relationship Id="rId66" Type="http://schemas.openxmlformats.org/officeDocument/2006/relationships/hyperlink" Target="http://work.elcode.ru/subscribe/link/?hash=c130c8fd37a3b8d14bb60c2bdfff1d03&amp;id_send=15734&amp;id_email=7878760&amp;url=https%3A%2F%2Flogin.consultant.ru%2Flink%2F%3Freq%3Ddoc%26base%3DLAW%26n%3D365118%26dst%3D100003%26date%3D16.10.2020&amp;uid_news=812369" TargetMode="External"/><Relationship Id="rId87" Type="http://schemas.openxmlformats.org/officeDocument/2006/relationships/image" Target="media/image10.jpeg"/><Relationship Id="rId110"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10" TargetMode="External"/><Relationship Id="rId115"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22" TargetMode="External"/><Relationship Id="rId131" Type="http://schemas.openxmlformats.org/officeDocument/2006/relationships/hyperlink" Target="http://work.elcode.ru/subscribe/link/?hash=c130c8fd37a3b8d14bb60c2bdfff1d03&amp;id_send=15734&amp;id_email=7878760&amp;url=https%3A%2F%2Flogin.consultant.ru%2Flink%2F%3Freq%3Ddoc%26amp%3Bbase%3DLAW%26amp%3Bn%3D361717%26amp%3Bdst%3D100001%26amp%3Bdate%3D10.09.2020&amp;uid_news=812118" TargetMode="External"/><Relationship Id="rId136" Type="http://schemas.openxmlformats.org/officeDocument/2006/relationships/hyperlink" Target="http://work.elcode.ru/subscribe/link/?hash=c130c8fd37a3b8d14bb60c2bdfff1d03&amp;id_send=15734&amp;id_email=7878760&amp;url=https%3A%2F%2Felcode.ru%2Fproducts%2Feducation%2Fraspisanie-meropriyatiy%2Fformat-webinari%2F11-09-20-translyaciya-praktikum-dlya-kadrovika-sob&amp;uid_news=812095" TargetMode="External"/><Relationship Id="rId157" Type="http://schemas.openxmlformats.org/officeDocument/2006/relationships/hyperlink" Target="http://work.elcode.ru/subscribe/link/?hash=c130c8fd37a3b8d14bb60c2bdfff1d03&amp;id_send=15734&amp;id_email=7878760&amp;url=https%3A%2F%2Flogin.consultant.ru%2Flink%2F%3Freq%3Ddoc%26amp%3Bbase%3DLAW%26amp%3Bn%3D364554%26amp%3Bdst%3D100089%26amp%3Bdate%3D12.10.2020&amp;uid_news=809934" TargetMode="External"/><Relationship Id="rId178" Type="http://schemas.openxmlformats.org/officeDocument/2006/relationships/image" Target="media/image19.jpeg"/><Relationship Id="rId61" Type="http://schemas.openxmlformats.org/officeDocument/2006/relationships/hyperlink" Target="http://work.elcode.ru/subscribe/link/?hash=c130c8fd37a3b8d14bb60c2bdfff1d03&amp;id_send=15734&amp;id_email=7878760&amp;url=https%3A%2F%2Flogin.consultant.ru%2Flink%2F%3Frnd%3D7C8BE291FCCBB05EECEC2753DC785F0D%26amp%3Breq%3Ddoc%26amp%3Bbase%3DLAW%26amp%3Bn%3D357134%26amp%3Bdst%3D102103%26amp%3Bfld%3D134%26amp%3BREFFIELD%3D134%26amp%3BREFDST%3D100025%26amp%3BREFDOC%3D251154%26amp%3BREFBASE%3DPBI%26amp%3Bstat%3Drefcode%253D10881%253Bdstident%253D102103%253Bindex%253D36%26amp%3Bdate%3D13.10.2020&amp;uid_news=810775" TargetMode="External"/><Relationship Id="rId82" Type="http://schemas.openxmlformats.org/officeDocument/2006/relationships/hyperlink" Target="http://work.elcode.ru/subscribe/link/?hash=c130c8fd37a3b8d14bb60c2bdfff1d03&amp;id_send=15734&amp;id_email=7878760&amp;url=https%3A%2F%2Flogin.consultant.ru%2Flink%2F%3Frnd%3DF4321346CB6594FF791165EB29671602%26amp%3Breq%3Ddoc%26amp%3Bbase%3DLAW%26amp%3Bn%3D334560%26amp%3Bdst%3D101%26amp%3Bfld%3D134%26amp%3BREFFIELD%3D134%26amp%3BREFDST%3D100008%26amp%3BREFDOC%3D198253%26amp%3BREFBASE%3DQUEST%26amp%3Bstat%3Drefcode%253D10881%253Bdstident%253D101%253Bindex%253D12%26amp%3Bdate%3D14.10.2020&amp;uid_news=810823" TargetMode="External"/><Relationship Id="rId152" Type="http://schemas.openxmlformats.org/officeDocument/2006/relationships/hyperlink" Target="http://work.elcode.ru/subscribe/link/?hash=c130c8fd37a3b8d14bb60c2bdfff1d03&amp;id_send=15734&amp;id_email=7878760&amp;url=https%3A%2F%2Flogin.consultant.ru%2Flink%2F%3Freq%3Ddoc%26amp%3Bbase%3DLAW%26amp%3Bn%3D364554%26amp%3Bdst%3D100041%26amp%3Bdate%3D12.10.2020&amp;uid_news=809934" TargetMode="External"/><Relationship Id="rId173" Type="http://schemas.openxmlformats.org/officeDocument/2006/relationships/hyperlink" Target="http://work.elcode.ru/subscribe/link/?hash=c130c8fd37a3b8d14bb60c2bdfff1d03&amp;id_send=15734&amp;id_email=7878760&amp;url=https%3A%2F%2Flogin.consultant.ru%2Flink%2F%3Freq%3Ddoc%26amp%3Bbase%3DLAW%26amp%3Bn%3D364864%26amp%3Bdst%3D100013%26amp%3Bdate%3D15.10.2020&amp;uid_news=811777" TargetMode="External"/><Relationship Id="rId194" Type="http://schemas.openxmlformats.org/officeDocument/2006/relationships/hyperlink" Target="http://work.elcode.ru/subscribe/link/?hash=c130c8fd37a3b8d14bb60c2bdfff1d03&amp;id_send=15734&amp;id_email=7878760&amp;url=https%3A%2F%2Flogin.consultant.ru%2Flink%2F%3Freq%3Ddoc%26amp%3Bbase%3DLAW%26amp%3Bn%3D316393%26amp%3Bdst%3D1150%26amp%3Bdate%3D16.10.2020&amp;uid_news=812384" TargetMode="External"/><Relationship Id="rId199" Type="http://schemas.openxmlformats.org/officeDocument/2006/relationships/hyperlink" Target="http://work.elcode.ru/subscribe/link/?hash=c130c8fd37a3b8d14bb60c2bdfff1d03&amp;id_send=15734&amp;id_email=7878760&amp;url=https%3A%2F%2Fwww.mos.ru%2Fotvet-ekonomika-i-biznes%2Fkak-podat-svedeniya-o-kolichestve-sotrudnikov-rabotayuschih-i-nerabotayuschih-v-period-dei-stviya-rezhima-povyshennoi-gotovnosti%2F%236&amp;uid_news=809669" TargetMode="External"/><Relationship Id="rId203" Type="http://schemas.openxmlformats.org/officeDocument/2006/relationships/hyperlink" Target="http://work.elcode.ru/subscribe/link/?hash=c130c8fd37a3b8d14bb60c2bdfff1d03&amp;id_send=15734&amp;id_email=7878760&amp;url=https%3A%2F%2Flogin.consultant.ru%2Flink%2F%3Freq%3Ddoc%26amp%3Bbase%3DMLAW%26amp%3Bn%3D206658%26amp%3Bdst%3D100001%26amp%3Bdate%3D07.10.2020&amp;uid_news=809669" TargetMode="External"/><Relationship Id="rId208" Type="http://schemas.openxmlformats.org/officeDocument/2006/relationships/fontTable" Target="fontTable.xml"/><Relationship Id="rId19" Type="http://schemas.openxmlformats.org/officeDocument/2006/relationships/hyperlink" Target="http://work.elcode.ru/subscribe/link/?hash=c130c8fd37a3b8d14bb60c2bdfff1d03&amp;id_send=15734&amp;id_email=7878760&amp;url=https%3A%2F%2Flogin.consultant.ru%2Flink%2F%3Freq%3Ddoc%26amp%3Bbase%3DLAW%26amp%3Bn%3D365130%26amp%3Bdst%3D100004%26amp%3Bdate%3D16.10.2020&amp;uid_news=812122" TargetMode="External"/><Relationship Id="rId14" Type="http://schemas.openxmlformats.org/officeDocument/2006/relationships/hyperlink" Target="http://work.elcode.ru/subscribe/link/?hash=c130c8fd37a3b8d14bb60c2bdfff1d03&amp;id_send=15734&amp;id_email=7878760&amp;url=http%3A%2F%2Fwww.consultant.ru%2Fdocument%2Fcons_doc_LAW_365139%2F&amp;uid_news=812422" TargetMode="External"/><Relationship Id="rId30" Type="http://schemas.openxmlformats.org/officeDocument/2006/relationships/hyperlink" Target="http://work.elcode.ru/subscribe/link/?hash=c130c8fd37a3b8d14bb60c2bdfff1d03&amp;id_send=15734&amp;id_email=7878760&amp;url=https%3A%2F%2Flogin.consultant.ru%2Flink%2F%3Freq%3Ddoc%26amp%3Bbase%3DLAW%26amp%3Bn%3D357304%26amp%3Bdst%3D10514%26amp%3Bdate%3D16.10.2020&amp;uid_news=812122" TargetMode="External"/><Relationship Id="rId35" Type="http://schemas.openxmlformats.org/officeDocument/2006/relationships/hyperlink" Target="http://work.elcode.ru/subscribe/link/?hash=c130c8fd37a3b8d14bb60c2bdfff1d03&amp;id_send=15734&amp;id_email=7878760&amp;url=https%3A%2F%2Flogin.consultant.ru%2Flink%2F%3Freq%3Ddoc%26amp%3Bbase%3DLAW%26amp%3Bn%3D364025%26amp%3Bdst%3D100009&amp;uid_news=812360" TargetMode="External"/><Relationship Id="rId56" Type="http://schemas.openxmlformats.org/officeDocument/2006/relationships/hyperlink" Target="http://work.elcode.ru/subscribe/link/?hash=c130c8fd37a3b8d14bb60c2bdfff1d03&amp;id_send=15734&amp;id_email=7878760&amp;url=https%3A%2F%2Felcode.ru%2Fproducts%2Feducation%2Fraspisanie-meropriyatiy%2Fformat-webinari%2F21-08-20-vash-schet-zablokirovan-razbiraemsya-s-pr&amp;uid_news=811928" TargetMode="External"/><Relationship Id="rId77" Type="http://schemas.openxmlformats.org/officeDocument/2006/relationships/hyperlink" Target="http://work.elcode.ru/subscribe/link/?hash=c130c8fd37a3b8d14bb60c2bdfff1d03&amp;id_send=15734&amp;id_email=7878760&amp;url=https%3A%2F%2Flogin.consultant.ru%2Flink%2F%3Freq%3Ddoc%26amp%3Bbase%3DLAW%26amp%3Bn%3D355694%26amp%3Bdst%3D100025%26amp%3Bdate%3D14.10.2020&amp;uid_news=810958" TargetMode="External"/><Relationship Id="rId100" Type="http://schemas.openxmlformats.org/officeDocument/2006/relationships/hyperlink" Target="http://work.elcode.ru/subscribe/link/?hash=c130c8fd37a3b8d14bb60c2bdfff1d03&amp;id_send=15734&amp;id_email=7878760&amp;url=https%3A%2F%2Flogin.consultant.ru%2Flink%2F%3Freq%3Ddoc%26amp%3Bbase%3DLAW%26amp%3Bn%3D364483%26amp%3Bdst%3D100063%26amp%3Bdate%3D12.10.2020&amp;uid_news=809659" TargetMode="External"/><Relationship Id="rId105" Type="http://schemas.openxmlformats.org/officeDocument/2006/relationships/hyperlink" Target="http://work.elcode.ru/subscribe/link/?hash=c130c8fd37a3b8d14bb60c2bdfff1d03&amp;id_send=15734&amp;id_email=7878760&amp;url=https%3A%2F%2Flogin.consultant.ru%2Flink%2F%3Freq%3Ddoc%26amp%3Bbase%3DLAW%26amp%3Bn%3D364483%26amp%3Bdst%3D100027%26amp%3Bdate%3D12.10.2020&amp;uid_news=809659" TargetMode="External"/><Relationship Id="rId126" Type="http://schemas.openxmlformats.org/officeDocument/2006/relationships/hyperlink" Target="http://work.elcode.ru/subscribe/link/?hash=c130c8fd37a3b8d14bb60c2bdfff1d03&amp;id_send=15734&amp;id_email=7878760&amp;url=https%3A%2F%2Flogin.consultant.ru%2Flink%2F%3Freq%3Ddoc%26amp%3Bbase%3DLAW%26amp%3Bn%3D365179%26amp%3Bdst%3D100002%26amp%3Bdate%3D16.10.2020&amp;uid_news=812118" TargetMode="External"/><Relationship Id="rId147" Type="http://schemas.openxmlformats.org/officeDocument/2006/relationships/hyperlink" Target="http://work.elcode.ru/subscribe/link/?hash=c130c8fd37a3b8d14bb60c2bdfff1d03&amp;id_send=15734&amp;id_email=7878760&amp;url=https%3A%2F%2Flogin.consultant.ru%2Flink%2F%3Freq%3Ddoc%26amp%3Bbase%3DLAW%26amp%3Bn%3D364554%26amp%3Bdst%3D100039%26amp%3Bdate%3D12.10.2020&amp;uid_news=809934" TargetMode="External"/><Relationship Id="rId168" Type="http://schemas.openxmlformats.org/officeDocument/2006/relationships/hyperlink" Target="http://work.elcode.ru/subscribe/link/?hash=c130c8fd37a3b8d14bb60c2bdfff1d03&amp;id_send=15734&amp;id_email=7878760&amp;url=https%3A%2F%2Flogin.consultant.ru%2Flink%2F%3Freq%3Ddoc%26amp%3Bbase%3DLAW%26amp%3Bn%3D362621%26amp%3Bdst%3D100001%252C1%26amp%3Bdate%3D12.10.2020&amp;uid_news=809667" TargetMode="External"/><Relationship Id="rId8" Type="http://schemas.openxmlformats.org/officeDocument/2006/relationships/hyperlink" Target="http://work.elcode.ru/subscribe/link/?hash=c130c8fd37a3b8d14bb60c2bdfff1d03&amp;id_send=15734&amp;id_email=7878760&amp;url=https%3A%2F%2Flogin.consultant.ru%2Flink%2F%3Freq%3Ddoc%26base%3DLAW%26n%3D365139%26dst%3D100001%26date%3D16.10.2020&amp;uid_news=812422" TargetMode="External"/><Relationship Id="rId51" Type="http://schemas.openxmlformats.org/officeDocument/2006/relationships/hyperlink" Target="http://work.elcode.ru/subscribe/link/?hash=c130c8fd37a3b8d14bb60c2bdfff1d03&amp;id_send=15734&amp;id_email=7878760&amp;url=http%3A%2F%2Fstatic.consultant.ru%2Fobj%2Ffile%2Fdoc%2Fminfin_131020-111.rtf&amp;uid_news=811928" TargetMode="External"/><Relationship Id="rId72" Type="http://schemas.openxmlformats.org/officeDocument/2006/relationships/hyperlink" Target="http://work.elcode.ru/subscribe/link/?hash=c130c8fd37a3b8d14bb60c2bdfff1d03&amp;id_send=15734&amp;id_email=7878760&amp;url=https%3A%2F%2Flogin.consultant.ru%2Flink%2F%3Freq%3Ddoc%26amp%3Bbase%3DLAW%26amp%3Bn%3D357304%26amp%3Bdst%3D18784%26amp%3Bdate%3D16.10.2020&amp;uid_news=812369" TargetMode="External"/><Relationship Id="rId93" Type="http://schemas.openxmlformats.org/officeDocument/2006/relationships/hyperlink" Target="http://work.elcode.ru/subscribe/link/?hash=c130c8fd37a3b8d14bb60c2bdfff1d03&amp;id_send=15734&amp;id_email=7878760&amp;url=https%3A%2F%2Flogin.consultant.ru%2Flink%2F%3Freq%3Ddoc%26amp%3Bbase%3DLAW%26amp%3Bn%3D328624%26amp%3Bdst%3D100142%26amp%3Bdate%3D13.10.2020&amp;uid_news=810483" TargetMode="External"/><Relationship Id="rId98" Type="http://schemas.openxmlformats.org/officeDocument/2006/relationships/hyperlink" Target="http://work.elcode.ru/subscribe/link/?hash=c130c8fd37a3b8d14bb60c2bdfff1d03&amp;id_send=15734&amp;id_email=7878760&amp;url=https%3A%2F%2Flogin.consultant.ru%2Flink%2F%3Frnd%3D0D4F28AB0B3C1B174C0806A46EDCC39B%26amp%3Breq%3Ddoc%26amp%3Bbase%3DPBI%26amp%3Bn%3D245603%26amp%3BREFFIELD%3D134%26amp%3BREFDST%3D100989%26amp%3BREFDOC%3D312840%26amp%3BREFBASE%3DLAW%26amp%3Bstat%3Drefcode%253D10881%253Bindex%253D39%26amp%3Bdate%3D12.10.2020&amp;uid_news=809659" TargetMode="External"/><Relationship Id="rId121"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84" TargetMode="External"/><Relationship Id="rId142" Type="http://schemas.openxmlformats.org/officeDocument/2006/relationships/hyperlink" Target="http://work.elcode.ru/subscribe/link/?hash=c130c8fd37a3b8d14bb60c2bdfff1d03&amp;id_send=15734&amp;id_email=7878760&amp;url=https%3A%2F%2Felcode.ru%2Fservice%2Fnews%2Fdaydjest-novostey-zakonodatelstva%2Fs-15-iyulya-2020-goda-snyat-dvuhnedelnyy-karantin-&amp;uid_news=811780" TargetMode="External"/><Relationship Id="rId163" Type="http://schemas.openxmlformats.org/officeDocument/2006/relationships/hyperlink" Target="http://work.elcode.ru/subscribe/link/?hash=c130c8fd37a3b8d14bb60c2bdfff1d03&amp;id_send=15734&amp;id_email=7878760&amp;url=https%3A%2F%2Felcode.ru%2Fproducts%2Feducation%2Fraspisanie-meropriyatiy%2Fformat-webinari%2F11-09-20-slozhnye-voprosy-oformleniya-uvolneniya-r&amp;uid_news=809934" TargetMode="External"/><Relationship Id="rId184" Type="http://schemas.openxmlformats.org/officeDocument/2006/relationships/hyperlink" Target="http://work.elcode.ru/subscribe/link/?hash=c130c8fd37a3b8d14bb60c2bdfff1d03&amp;id_send=15734&amp;id_email=7878760&amp;url=https%3A%2F%2Flogin.consultant.ru%2Flink%2F%3Freq%3Ddoc%26amp%3Bbase%3DLAW%26amp%3Bn%3D357304%26amp%3Bdst%3D11249%26amp%3Bdate%3D16.10.2020&amp;uid_news=812384" TargetMode="External"/><Relationship Id="rId189"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QUEST%26amp%3Bn%3D187607%26amp%3BREFFIELD%3D134%26amp%3BREFDST%3D100009%26amp%3BREFDOC%3D238055%26amp%3BREFBASE%3DPBI%26amp%3Bstat%3Drefcode%253D10881%253Bindex%253D12%26amp%3Bdate%3D16.10.2020&amp;uid_news=812384" TargetMode="External"/><Relationship Id="rId3" Type="http://schemas.microsoft.com/office/2007/relationships/stylesWithEffects" Target="stylesWithEffects.xml"/><Relationship Id="rId25" Type="http://schemas.openxmlformats.org/officeDocument/2006/relationships/hyperlink" Target="http://work.elcode.ru/subscribe/link/?hash=c130c8fd37a3b8d14bb60c2bdfff1d03&amp;id_send=15734&amp;id_email=7878760&amp;url=https%3A%2F%2Flogin.consultant.ru%2Flink%2F%3Freq%3Ddoc%26amp%3Bbase%3DLAW%26amp%3Bn%3D365130%26amp%3Bdst%3D100013%26amp%3Bdate%3D16.10.2020&amp;uid_news=812122" TargetMode="External"/><Relationship Id="rId46"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356" TargetMode="External"/><Relationship Id="rId67" Type="http://schemas.openxmlformats.org/officeDocument/2006/relationships/image" Target="media/image7.jpeg"/><Relationship Id="rId116"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44" TargetMode="External"/><Relationship Id="rId137" Type="http://schemas.openxmlformats.org/officeDocument/2006/relationships/hyperlink" Target="http://work.elcode.ru/subscribe/link/?hash=c130c8fd37a3b8d14bb60c2bdfff1d03&amp;id_send=15734&amp;id_email=7878760&amp;url=https%3A%2F%2Flogin.consultant.ru%2Flink%2F%3Freq%3Ddoc%26base%3DLAW%26n%3D365019%26dst%3D100001%26date%3D15.10.2020&amp;uid_news=811780" TargetMode="External"/><Relationship Id="rId158" Type="http://schemas.openxmlformats.org/officeDocument/2006/relationships/hyperlink" Target="http://work.elcode.ru/subscribe/link/?hash=c130c8fd37a3b8d14bb60c2bdfff1d03&amp;id_send=15734&amp;id_email=7878760&amp;url=https%3A%2F%2Flogin.consultant.ru%2Flink%2F%3Freq%3Ddoc%26amp%3Bbase%3DLAW%26amp%3Bn%3D364554%26amp%3Bdst%3D100086%26amp%3Bdate%3D12.10.2020&amp;uid_news=809934" TargetMode="External"/><Relationship Id="rId20" Type="http://schemas.openxmlformats.org/officeDocument/2006/relationships/hyperlink" Target="http://work.elcode.ru/subscribe/link/?hash=c130c8fd37a3b8d14bb60c2bdfff1d03&amp;id_send=15734&amp;id_email=7878760&amp;url=https%3A%2F%2Flogin.consultant.ru%2Flink%2F%3Freq%3Ddoc%26amp%3Bbase%3DLAW%26amp%3Bn%3D354470%26amp%3Bdst%3D100051%26amp%3Bdate%3D16.10.2020&amp;uid_news=812122" TargetMode="External"/><Relationship Id="rId41" Type="http://schemas.openxmlformats.org/officeDocument/2006/relationships/hyperlink" Target="http://work.elcode.ru/subscribe/link/?hash=c130c8fd37a3b8d14bb60c2bdfff1d03&amp;id_send=15734&amp;id_email=7878760&amp;url=https%3A%2F%2Flogin.consultant.ru%2Flink%2F%3Freq%3Ddoc%26amp%3Bbase%3DLAW%26amp%3Bn%3D364025&amp;uid_news=812360&amp;dst=100164" TargetMode="External"/><Relationship Id="rId62" Type="http://schemas.openxmlformats.org/officeDocument/2006/relationships/hyperlink" Target="http://work.elcode.ru/subscribe/link/?hash=c130c8fd37a3b8d14bb60c2bdfff1d03&amp;id_send=15734&amp;id_email=7878760&amp;url=https%3A%2F%2Flogin.consultant.ru%2Flink%2F%3Frnd%3D7C8BE291FCCBB05EECEC2753DC785F0D%26amp%3Breq%3Ddoc%26amp%3Bbase%3DLAW%26amp%3Bn%3D357134%26amp%3Bdst%3D102106%26amp%3Bfld%3D134%26amp%3BREFFIELD%3D134%26amp%3BREFDST%3D100025%26amp%3BREFDOC%3D251154%26amp%3BREFBASE%3DPBI%26amp%3Bstat%3Drefcode%253D10881%253Bdstident%253D102106%253Bindex%253D36%26amp%3Bdate%3D13.10.2020&amp;uid_news=810775" TargetMode="External"/><Relationship Id="rId83" Type="http://schemas.openxmlformats.org/officeDocument/2006/relationships/hyperlink" Target="http://work.elcode.ru/subscribe/link/?hash=c130c8fd37a3b8d14bb60c2bdfff1d03&amp;id_send=15734&amp;id_email=7878760&amp;url=https%3A%2F%2Flogin.consultant.ru%2Flink%2F%3Frnd%3DF4321346CB6594FF791165EB29671602%26amp%3Breq%3Ddoc%26amp%3Bbase%3DLAW%26amp%3Bn%3D334560%26amp%3Bdst%3D100422%26amp%3Bfld%3D134%26amp%3BREFFIELD%3D134%26amp%3BREFDST%3D100008%26amp%3BREFDOC%3D198253%26amp%3BREFBASE%3DQUEST%26amp%3Bstat%3Drefcode%253D10881%253Bdstident%253D100422%253Bindex%253D12%26amp%3Bdate%3D14.10.2020&amp;uid_news=810823" TargetMode="External"/><Relationship Id="rId88" Type="http://schemas.openxmlformats.org/officeDocument/2006/relationships/hyperlink" Target="http://work.elcode.ru/subscribe/link/?hash=c130c8fd37a3b8d14bb60c2bdfff1d03&amp;id_send=15734&amp;id_email=7878760&amp;url=https%3A%2F%2Flogin.consultant.ru%2Flink%2F%3Frnd%3D71815F196BA2F251C138C5C141B41A7B%26amp%3Breq%3Ddoc%26amp%3Bbase%3DLAW%26amp%3Bn%3D357134%26amp%3Bdst%3D101615%26amp%3Bfld%3D134%26amp%3BREFFIELD%3D134%26amp%3BREFDST%3D100005%26amp%3BREFDOC%3D19618%26amp%3BREFBASE%3DKOR%26amp%3Bstat%3Drefcode%253D10881%253Bdstident%253D101615%253Bindex%253D6%26amp%3Bdate%3D13.10.2020&amp;uid_news=810483" TargetMode="External"/><Relationship Id="rId111" Type="http://schemas.openxmlformats.org/officeDocument/2006/relationships/hyperlink" Target="http://work.elcode.ru/subscribe/link/?hash=c130c8fd37a3b8d14bb60c2bdfff1d03&amp;id_send=15734&amp;id_email=7878760&amp;url=https%3A%2F%2Flogin.consultant.ru%2Flink%2F%3Freq%3Ddoc%26amp%3Bbase%3DCJI%26amp%3Bn%3D117064%26amp%3Bdst%3D100058&amp;uid_news=812403" TargetMode="External"/><Relationship Id="rId132" Type="http://schemas.openxmlformats.org/officeDocument/2006/relationships/hyperlink" Target="http://work.elcode.ru/subscribe/link/?hash=c130c8fd37a3b8d14bb60c2bdfff1d03&amp;id_send=15734&amp;id_email=7878760&amp;url=https%3A%2F%2Flogin.consultant.ru%2Flink%2F%3Freq%3Ddoc%26base%3DLAW%26n%3D365143%26dst%3D100001%26date%3D16.10.2020&amp;uid_news=812095" TargetMode="External"/><Relationship Id="rId153" Type="http://schemas.openxmlformats.org/officeDocument/2006/relationships/hyperlink" Target="http://work.elcode.ru/subscribe/link/?hash=c130c8fd37a3b8d14bb60c2bdfff1d03&amp;id_send=15734&amp;id_email=7878760&amp;url=https%3A%2F%2Flogin.consultant.ru%2Flink%2F%3Freq%3Ddoc%26amp%3Bbase%3DLAW%26amp%3Bn%3D364554%26amp%3Bdst%3D100104%26amp%3Bdate%3D12.10.2020&amp;uid_news=809934" TargetMode="External"/><Relationship Id="rId174" Type="http://schemas.openxmlformats.org/officeDocument/2006/relationships/hyperlink" Target="http://work.elcode.ru/subscribe/link/?hash=c130c8fd37a3b8d14bb60c2bdfff1d03&amp;id_send=15734&amp;id_email=7878760&amp;url=https%3A%2F%2Flogin.consultant.ru%2Flink%2F%3Freq%3Ddoc%26amp%3Bbase%3DLAW%26amp%3Bn%3D364864%26amp%3Bdst%3D100003%26amp%3Bdate%3D15.10.2020&amp;uid_news=811777" TargetMode="External"/><Relationship Id="rId179" Type="http://schemas.openxmlformats.org/officeDocument/2006/relationships/hyperlink" Target="http://work.elcode.ru/subscribe/link/?hash=c130c8fd37a3b8d14bb60c2bdfff1d03&amp;id_send=15734&amp;id_email=7878760&amp;url=https%3A%2F%2Fwww.mos.ru%2Fmayor%2Fthemes%2F1299%2F6861050%2F&amp;uid_news=812426" TargetMode="External"/><Relationship Id="rId195" Type="http://schemas.openxmlformats.org/officeDocument/2006/relationships/hyperlink" Target="http://work.elcode.ru/subscribe/link/?hash=c130c8fd37a3b8d14bb60c2bdfff1d03&amp;id_send=15734&amp;id_email=7878760&amp;url=https%3A%2F%2Flogin.consultant.ru%2Flink%2F%3Freq%3Ddoc%26amp%3Bbase%3DLAW%26amp%3Bn%3D316393%26amp%3Bdst%3D838%252C-2%26amp%3Bdate%3D16.10.2020&amp;uid_news=812384" TargetMode="External"/><Relationship Id="rId209" Type="http://schemas.openxmlformats.org/officeDocument/2006/relationships/theme" Target="theme/theme1.xml"/><Relationship Id="rId190" Type="http://schemas.openxmlformats.org/officeDocument/2006/relationships/hyperlink" Target="http://work.elcode.ru/subscribe/link/?hash=c130c8fd37a3b8d14bb60c2bdfff1d03&amp;id_send=15734&amp;id_email=7878760&amp;url=https%3A%2F%2Flogin.consultant.ru%2Flink%2F%3Frnd%3DED4CB7286EF0B9E1C554F43A861A5584%26amp%3Breq%3Ddoc%26amp%3Bbase%3DQUEST%26amp%3Bn%3D178920%26amp%3Bdst%3D100009%26amp%3Bfld%3D134%26amp%3BREFFIELD%3D134%26amp%3BREFDST%3D100009%26amp%3BREFDOC%3D238055%26amp%3BREFBASE%3DPBI%26amp%3Bstat%3Drefcode%253D10881%253Bdstident%253D100009%253Bindex%253D12%26amp%3Bdate%3D16.10.2020&amp;uid_news=812384" TargetMode="External"/><Relationship Id="rId204" Type="http://schemas.openxmlformats.org/officeDocument/2006/relationships/hyperlink" Target="http://work.elcode.ru/subscribe/link/?hash=c130c8fd37a3b8d14bb60c2bdfff1d03&amp;id_send=15734&amp;id_email=7878760&amp;url=https%3A%2F%2Felcode.ru%2Fservice%2Fnews%2Fdaydjest-novostey-zakonodatelstva%2Fs-12-oktyabrya-2020-goda-rabotodatelyam-moskvy-neo&amp;uid_news=809669" TargetMode="External"/><Relationship Id="rId15" Type="http://schemas.openxmlformats.org/officeDocument/2006/relationships/hyperlink" Target="http://work.elcode.ru/subscribe/link/?hash=c130c8fd37a3b8d14bb60c2bdfff1d03&amp;id_send=15734&amp;id_email=7878760&amp;url=https%3A%2F%2Flogin.consultant.ru%2Flink%2F%3Freq%3Ddoc%26amp%3Bbase%3DLAW%26amp%3Bn%3D358826%26amp%3Bdst%3D2290&amp;uid_news=812422" TargetMode="External"/><Relationship Id="rId36" Type="http://schemas.openxmlformats.org/officeDocument/2006/relationships/hyperlink" Target="http://work.elcode.ru/subscribe/link/?hash=c130c8fd37a3b8d14bb60c2bdfff1d03&amp;id_send=15734&amp;id_email=7878760&amp;url=https%3A%2F%2Flogin.consultant.ru%2Flink%2F%3Freq%3Ddoc%26amp%3Bbase%3DLAW%26amp%3Bn%3D364025&amp;uid_news=812360" TargetMode="External"/><Relationship Id="rId57" Type="http://schemas.openxmlformats.org/officeDocument/2006/relationships/hyperlink" Target="http://work.elcode.ru/subscribe/link/?hash=c130c8fd37a3b8d14bb60c2bdfff1d03&amp;id_send=15734&amp;id_email=7878760&amp;url=https%3A%2F%2Flogin.consultant.ru%2Flink%2F%3Freq%3Ddoc%26base%3DQUEST%26n%3D198199%26dst%3D100001%26date%3D13.10.2020&amp;uid_news=810775" TargetMode="External"/><Relationship Id="rId106" Type="http://schemas.openxmlformats.org/officeDocument/2006/relationships/hyperlink" Target="http://work.elcode.ru/subscribe/link/?hash=c130c8fd37a3b8d14bb60c2bdfff1d03&amp;id_send=15734&amp;id_email=7878760&amp;url=https%3A%2F%2Flogin.consultant.ru%2Flink%2F%3Freq%3Ddoc%26base%3DLAW%26n%3D364706&amp;uid_news=812403" TargetMode="External"/><Relationship Id="rId127" Type="http://schemas.openxmlformats.org/officeDocument/2006/relationships/hyperlink" Target="http://work.elcode.ru/subscribe/link/?hash=c130c8fd37a3b8d14bb60c2bdfff1d03&amp;id_send=15734&amp;id_email=7878760&amp;url=https%3A%2F%2Flogin.consultant.ru%2Flink%2F%3Freq%3Ddoc%26amp%3Bbase%3DLAW%26amp%3Bn%3D361717%26amp%3Bdst%3D100001%26amp%3Bdate%3D10.09.2020&amp;uid_news=812118" TargetMode="External"/><Relationship Id="rId10" Type="http://schemas.openxmlformats.org/officeDocument/2006/relationships/hyperlink" Target="http://work.elcode.ru/subscribe/link/?hash=c130c8fd37a3b8d14bb60c2bdfff1d03&amp;id_send=15734&amp;id_email=7878760&amp;url=https%3A%2F%2Flogin.consultant.ru%2Flink%2F%3Freq%3Ddoc%26amp%3Bbase%3DLAW%26amp%3Bn%3D365139%26amp%3Bdst%3D100001%26amp%3Bdate%3D16.10.2020&amp;uid_news=812422" TargetMode="External"/><Relationship Id="rId31" Type="http://schemas.openxmlformats.org/officeDocument/2006/relationships/hyperlink" Target="http://work.elcode.ru/subscribe/link/?hash=c130c8fd37a3b8d14bb60c2bdfff1d03&amp;id_send=15734&amp;id_email=7878760&amp;url=https%3A%2F%2Felcode.ru%2Fproducts%2Feducation%2Fraspisanie-meropriyatiy%2Fformat-translyacii%2Ftranslyaciya-malyy-biznes-kontrolnye-tochki-pri-pr%23mentor&amp;uid_news=812122" TargetMode="External"/><Relationship Id="rId52" Type="http://schemas.openxmlformats.org/officeDocument/2006/relationships/image" Target="media/image5.jpeg"/><Relationship Id="rId73" Type="http://schemas.openxmlformats.org/officeDocument/2006/relationships/hyperlink" Target="http://work.elcode.ru/subscribe/link/?hash=c130c8fd37a3b8d14bb60c2bdfff1d03&amp;id_send=15734&amp;id_email=7878760&amp;url=https%3A%2F%2Flogin.consultant.ru%2Flink%2F%3Freq%3Ddoc%26base%3DQUEST%26n%3D198282%26dst%3D100001%26date%3D14.10.2020&amp;uid_news=810958" TargetMode="External"/><Relationship Id="rId78" Type="http://schemas.openxmlformats.org/officeDocument/2006/relationships/hyperlink" Target="http://work.elcode.ru/subscribe/link/?hash=c130c8fd37a3b8d14bb60c2bdfff1d03&amp;id_send=15734&amp;id_email=7878760&amp;url=https%3A%2F%2Flogin.consultant.ru%2Flink%2F%3Freq%3Ddoc%26amp%3Bbase%3DLAW%26amp%3Bn%3D355694%26amp%3Bdst%3D100139%26amp%3Bdate%3D14.10.2020&amp;uid_news=810958" TargetMode="External"/><Relationship Id="rId94" Type="http://schemas.openxmlformats.org/officeDocument/2006/relationships/hyperlink" Target="http://work.elcode.ru/subscribe/link/?hash=c130c8fd37a3b8d14bb60c2bdfff1d03&amp;id_send=15734&amp;id_email=7878760&amp;url=https%3A%2F%2Flogin.consultant.ru%2Flink%2F%3Freq%3Ddoc%26base%3DLAW%26n%3D364483%26dst%3D100002%26date%3D12.10.2020&amp;uid_news=809659" TargetMode="External"/><Relationship Id="rId99" Type="http://schemas.openxmlformats.org/officeDocument/2006/relationships/hyperlink" Target="http://work.elcode.ru/subscribe/link/?hash=c130c8fd37a3b8d14bb60c2bdfff1d03&amp;id_send=15734&amp;id_email=7878760&amp;url=https%3A%2F%2Flogin.consultant.ru%2Flink%2F%3Frnd%3D0D4F28AB0B3C1B174C0806A46EDCC39B%26amp%3Breq%3Ddoc%26amp%3Bbase%3DPBI%26amp%3Bn%3D246524%26amp%3BREFFIELD%3D134%26amp%3BREFDST%3D100989%26amp%3BREFDOC%3D312840%26amp%3BREFBASE%3DLAW%26amp%3Bstat%3Drefcode%253D10881%253Bindex%253D39%26amp%3Bdate%3D12.10.2020&amp;uid_news=809659" TargetMode="External"/><Relationship Id="rId101" Type="http://schemas.openxmlformats.org/officeDocument/2006/relationships/hyperlink" Target="http://work.elcode.ru/subscribe/link/?hash=c130c8fd37a3b8d14bb60c2bdfff1d03&amp;id_send=15734&amp;id_email=7878760&amp;url=https%3A%2F%2Flogin.consultant.ru%2Flink%2F%3Frnd%3D0D4F28AB0B3C1B174C0806A46EDCC39B%26amp%3Breq%3Ddoc%26amp%3Bbase%3DLAW%26amp%3Bn%3D339017%26amp%3Bdst%3D100015%26amp%3Bfld%3D134%26amp%3BREFFIELD%3D134%26amp%3BREFDST%3D100011%26amp%3BREFDOC%3D245603%26amp%3BREFBASE%3DPBI%26amp%3Bstat%3Drefcode%253D10881%253Bdstident%253D100015%253Bindex%253D18%26amp%3Bdate%3D12.10.2020&amp;uid_news=809659" TargetMode="External"/><Relationship Id="rId122" Type="http://schemas.openxmlformats.org/officeDocument/2006/relationships/hyperlink" Target="http://work.elcode.ru/subscribe/link/?hash=c130c8fd37a3b8d14bb60c2bdfff1d03&amp;id_send=15734&amp;id_email=7878760&amp;url=https%3A%2F%2Flogin.consultant.ru%2Flink%2F%3Freq%3Ddoc%26amp%3Bbase%3DLAW%26amp%3Bn%3D319291%26amp%3Bdst%3D100077&amp;uid_news=812403" TargetMode="External"/><Relationship Id="rId143" Type="http://schemas.openxmlformats.org/officeDocument/2006/relationships/hyperlink" Target="http://work.elcode.ru/subscribe/link/?hash=c130c8fd37a3b8d14bb60c2bdfff1d03&amp;id_send=15734&amp;id_email=7878760&amp;url=https%3A%2F%2Fwww.russiatourism.ru%2Fnews%2F16803%2F&amp;uid_news=811780" TargetMode="External"/><Relationship Id="rId148" Type="http://schemas.openxmlformats.org/officeDocument/2006/relationships/hyperlink" Target="http://work.elcode.ru/subscribe/link/?hash=c130c8fd37a3b8d14bb60c2bdfff1d03&amp;id_send=15734&amp;id_email=7878760&amp;url=https%3A%2F%2Flogin.consultant.ru%2Flink%2F%3Freq%3Ddoc%26amp%3Bbase%3DLAW%26amp%3Bn%3D364554%26amp%3Bdst%3D100039%26amp%3Bdate%3D12.10.2020&amp;uid_news=809934" TargetMode="External"/><Relationship Id="rId164" Type="http://schemas.openxmlformats.org/officeDocument/2006/relationships/hyperlink" Target="http://work.elcode.ru/subscribe/link/?hash=c130c8fd37a3b8d14bb60c2bdfff1d03&amp;id_send=15734&amp;id_email=7878760&amp;url=https%3A%2F%2Flogin.consultant.ru%2Flink%2F%3Freq%3Ddoc%26base%3DLAW%26n%3D364571%26dst%3D100002%26date%3D12.10.2020&amp;uid_news=809667" TargetMode="External"/><Relationship Id="rId169" Type="http://schemas.openxmlformats.org/officeDocument/2006/relationships/hyperlink" Target="http://work.elcode.ru/subscribe/link/?hash=c130c8fd37a3b8d14bb60c2bdfff1d03&amp;id_send=15734&amp;id_email=7878760&amp;url=https%3A%2F%2Felcode.ru%2Fservice%2Fnews%2Fdaydjest-novostey-zakonodatelstva%2Fdlya-rossiyan-uzhestochilis-pravila-vezda-v-rf-iz-&amp;uid_news=809667" TargetMode="External"/><Relationship Id="rId185" Type="http://schemas.openxmlformats.org/officeDocument/2006/relationships/hyperlink" Target="http://work.elcode.ru/subscribe/link/?hash=c130c8fd37a3b8d14bb60c2bdfff1d03&amp;id_send=15734&amp;id_email=7878760&amp;url=https%3A%2F%2Flogin.consultant.ru%2Flink%2F%3Freq%3Ddoc%26amp%3Bbase%3DLAW%26amp%3Bn%3D357304%26amp%3Bdst%3D12767%26amp%3Bdate%3D16.10.2020&amp;uid_news=812384"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c130c8fd37a3b8d14bb60c2bdfff1d03&amp;id_send=15734&amp;id_email=7878760&amp;url=https%3A%2F%2Fwww.mos.ru%2Fmayor%2Fthemes%2F1299%2F6861050%2F&amp;uid_news=812426" TargetMode="External"/><Relationship Id="rId26" Type="http://schemas.openxmlformats.org/officeDocument/2006/relationships/hyperlink" Target="http://work.elcode.ru/subscribe/link/?hash=c130c8fd37a3b8d14bb60c2bdfff1d03&amp;id_send=15734&amp;id_email=7878760&amp;url=https%3A%2F%2Flogin.consultant.ru%2Flink%2F%3Freq%3Ddoc%26amp%3Bbase%3DLAW%26amp%3Bn%3D365130%26amp%3Bdst%3D100015%26amp%3Bdate%3D16.10.2020&amp;uid_news=812122" TargetMode="External"/><Relationship Id="rId47" Type="http://schemas.openxmlformats.org/officeDocument/2006/relationships/hyperlink" Target="http://work.elcode.ru/subscribe/link/?hash=c130c8fd37a3b8d14bb60c2bdfff1d03&amp;id_send=15734&amp;id_email=7878760&amp;url=https%3A%2F%2Flogin.consultant.ru%2Flink%2F%3Freq%3Ddoc%26amp%3Bbase%3DLAW%26amp%3Bn%3D346332%26amp%3Bdst%3D100029&amp;uid_news=812360" TargetMode="External"/><Relationship Id="rId68" Type="http://schemas.openxmlformats.org/officeDocument/2006/relationships/hyperlink" Target="http://work.elcode.ru/subscribe/link/?hash=c130c8fd37a3b8d14bb60c2bdfff1d03&amp;id_send=15734&amp;id_email=7878760&amp;url=https%3A%2F%2Flogin.consultant.ru%2Flink%2F%3Freq%3Ddoc%26amp%3Bbase%3DLAW%26amp%3Bn%3D365118%26amp%3Bdst%3D100003%26amp%3Bdate%3D16.10.2020&amp;uid_news=812369" TargetMode="External"/><Relationship Id="rId89" Type="http://schemas.openxmlformats.org/officeDocument/2006/relationships/hyperlink" Target="http://work.elcode.ru/subscribe/link/?hash=c130c8fd37a3b8d14bb60c2bdfff1d03&amp;id_send=15734&amp;id_email=7878760&amp;url=https%3A%2F%2Flogin.consultant.ru%2Flink%2F%3Frnd%3D71815F196BA2F251C138C5C141B41A7B%26amp%3Breq%3Ddoc%26amp%3Bbase%3DQUEST%26amp%3Bn%3D198197%26amp%3BREFFIELD%3D134%26amp%3BREFDST%3D100017%26amp%3BREFDOC%3D182665%26amp%3BREFBASE%3DQUEST%26amp%3Bstat%3Drefcode%253D10881%253Bindex%253D17%26amp%3Bdate%3D13.10.2020&amp;uid_news=810483" TargetMode="External"/><Relationship Id="rId112" Type="http://schemas.openxmlformats.org/officeDocument/2006/relationships/hyperlink" Target="http://work.elcode.ru/subscribe/link/?hash=c130c8fd37a3b8d14bb60c2bdfff1d03&amp;id_send=15734&amp;id_email=7878760&amp;url=https%3A%2F%2Flogin.consultant.ru%2Flink%2F%3Freq%3Ddoc%26amp%3Bbase%3DLAW%26amp%3Bn%3D364706&amp;uid_news=812403&amp;dst=100013" TargetMode="External"/><Relationship Id="rId133" Type="http://schemas.openxmlformats.org/officeDocument/2006/relationships/image" Target="media/image14.jpeg"/><Relationship Id="rId154" Type="http://schemas.openxmlformats.org/officeDocument/2006/relationships/hyperlink" Target="http://work.elcode.ru/subscribe/link/?hash=c130c8fd37a3b8d14bb60c2bdfff1d03&amp;id_send=15734&amp;id_email=7878760&amp;url=https%3A%2F%2Flogin.consultant.ru%2Flink%2F%3Freq%3Ddoc%26amp%3Bbase%3DLAW%26amp%3Bn%3D364554%26amp%3Bdst%3D100044%26amp%3Bdate%3D12.10.2020&amp;uid_news=809934" TargetMode="External"/><Relationship Id="rId175" Type="http://schemas.openxmlformats.org/officeDocument/2006/relationships/hyperlink" Target="http://work.elcode.ru/subscribe/link/?hash=c130c8fd37a3b8d14bb60c2bdfff1d03&amp;id_send=15734&amp;id_email=7878760&amp;url=https%3A%2F%2Flogin.consultant.ru%2Flink%2F%3Freq%3Ddoc%26amp%3Bbase%3DPBI%26amp%3Bn%3D271020%26amp%3Bdst%3D100001%26amp%3Bdate%3D01.10.2020&amp;uid_news=811777" TargetMode="External"/><Relationship Id="rId196" Type="http://schemas.openxmlformats.org/officeDocument/2006/relationships/hyperlink" Target="http://work.elcode.ru/subscribe/link/?hash=c130c8fd37a3b8d14bb60c2bdfff1d03&amp;id_send=15734&amp;id_email=7878760&amp;url=https%3A%2F%2Flogin.consultant.ru%2Flink%2F%3Freq%3Ddoc%26amp%3Bbase%3DLAW%26amp%3Bn%3D316393%26amp%3Bdst%3D238%26amp%3Bdate%3D16.10.2020&amp;uid_news=812384" TargetMode="External"/><Relationship Id="rId200" Type="http://schemas.openxmlformats.org/officeDocument/2006/relationships/hyperlink" Target="http://work.elcode.ru/subscribe/link/?hash=c130c8fd37a3b8d14bb60c2bdfff1d03&amp;id_send=15734&amp;id_email=7878760&amp;url=https%3A%2F%2Flogin.consultant.ru%2Flink%2F%3Freq%3Ddoc%26amp%3Bbase%3DMLAW%26amp%3Bn%3D206670%26amp%3Bdst%3D100200%26amp%3Bdate%3D09.10.2020&amp;uid_news=809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13272</Words>
  <Characters>75656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88751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2020-10-19T12:38:00Z</dcterms:created>
  <dcterms:modified xsi:type="dcterms:W3CDTF">2020-10-19T12:40:00Z</dcterms:modified>
</cp:coreProperties>
</file>