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763D7" w:rsidRPr="001763D7" w:rsidTr="001763D7">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1763D7" w:rsidRPr="001763D7">
              <w:trPr>
                <w:jc w:val="center"/>
              </w:trPr>
              <w:tc>
                <w:tcPr>
                  <w:tcW w:w="8100" w:type="dxa"/>
                  <w:shd w:val="clear" w:color="auto" w:fill="DDDEE2"/>
                  <w:tcMar>
                    <w:top w:w="450" w:type="dxa"/>
                    <w:left w:w="450" w:type="dxa"/>
                    <w:bottom w:w="450" w:type="dxa"/>
                    <w:right w:w="450"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Arial" w:eastAsia="Times New Roman" w:hAnsi="Arial" w:cs="Arial"/>
                      <w:b/>
                      <w:bCs/>
                      <w:color w:val="333333"/>
                      <w:sz w:val="24"/>
                      <w:szCs w:val="24"/>
                      <w:lang w:eastAsia="ru-RU"/>
                    </w:rPr>
                    <w:t xml:space="preserve">Здравствуйте! </w:t>
                  </w:r>
                  <w:r w:rsidRPr="001763D7">
                    <w:rPr>
                      <w:rFonts w:ascii="Arial" w:eastAsia="Times New Roman" w:hAnsi="Arial" w:cs="Arial"/>
                      <w:b/>
                      <w:bCs/>
                      <w:color w:val="333333"/>
                      <w:sz w:val="24"/>
                      <w:szCs w:val="24"/>
                      <w:lang w:eastAsia="ru-RU"/>
                    </w:rPr>
                    <w:br/>
                  </w:r>
                  <w:r w:rsidRPr="001763D7">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1763D7" w:rsidRPr="001763D7">
              <w:trPr>
                <w:jc w:val="center"/>
              </w:trPr>
              <w:tc>
                <w:tcPr>
                  <w:tcW w:w="8100" w:type="dxa"/>
                  <w:shd w:val="clear" w:color="auto" w:fill="DDDEE2"/>
                  <w:tcMar>
                    <w:top w:w="300" w:type="dxa"/>
                    <w:left w:w="450" w:type="dxa"/>
                    <w:bottom w:w="30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bl>
          <w:p w:rsidR="001763D7" w:rsidRPr="001763D7" w:rsidRDefault="001763D7" w:rsidP="001763D7">
            <w:pPr>
              <w:spacing w:after="0" w:line="240" w:lineRule="auto"/>
              <w:jc w:val="center"/>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noProof/>
                <w:sz w:val="24"/>
                <w:szCs w:val="24"/>
                <w:lang w:eastAsia="ru-RU"/>
              </w:rPr>
              <w:drawing>
                <wp:inline distT="0" distB="0" distL="0" distR="0" wp14:anchorId="3C8097DD" wp14:editId="2C4ED36D">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ВАЖНО ЗНАТЬ РУКОВОДИТЕЛЮ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8" w:tgtFrame="_blank" w:history="1">
              <w:r w:rsidRPr="001763D7">
                <w:rPr>
                  <w:rFonts w:ascii="Arial" w:eastAsia="Times New Roman" w:hAnsi="Arial" w:cs="Arial"/>
                  <w:b/>
                  <w:bCs/>
                  <w:color w:val="555555"/>
                  <w:sz w:val="27"/>
                  <w:szCs w:val="27"/>
                  <w:lang w:eastAsia="ru-RU"/>
                </w:rPr>
                <w:t xml:space="preserve">С 11 августа 2020 года упрощена процедура выхода участника из ООО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с 11 августа 2020 года переход доли к ООО при выходе участника будет происходить с даты, когда в ЕГРЮЛ внесут соответствующую запись, при этом нотариус будет обязан самостоятельно обратиться в налоговый орган за регистрацией такого выхода.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5314BBFC" wp14:editId="5D7C9D51">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 законодательство в области регулирования деятельности ООО внесены поправки, касающиеся порядка перехода доли или ее части к обществу при выходе из него участника. В частности: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1. Федеральным </w:t>
            </w:r>
            <w:hyperlink r:id="rId10"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от 31.07.2020 N 251-ФЗ внесены изменения в </w:t>
            </w:r>
            <w:hyperlink r:id="rId11" w:history="1">
              <w:r w:rsidRPr="001763D7">
                <w:rPr>
                  <w:rFonts w:ascii="Arial" w:eastAsia="Calibri" w:hAnsi="Arial" w:cs="Arial"/>
                  <w:color w:val="0000FF"/>
                  <w:sz w:val="21"/>
                  <w:szCs w:val="21"/>
                  <w:u w:val="single"/>
                  <w:lang w:eastAsia="ru-RU"/>
                </w:rPr>
                <w:t>п. 2 ст. 94</w:t>
              </w:r>
            </w:hyperlink>
            <w:r w:rsidRPr="001763D7">
              <w:rPr>
                <w:rFonts w:ascii="Calibri" w:eastAsia="Calibri" w:hAnsi="Calibri" w:cs="Arial"/>
                <w:color w:val="444444"/>
                <w:lang w:eastAsia="ru-RU"/>
              </w:rPr>
              <w:t xml:space="preserve"> ГК РФ, согласно которым скорректированы действующие правила по определению момента перехода доли вышедшего участника ООО к обществу.</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2" w:history="1">
              <w:r w:rsidRPr="001763D7">
                <w:rPr>
                  <w:rFonts w:ascii="Arial" w:eastAsia="Calibri" w:hAnsi="Arial" w:cs="Arial"/>
                  <w:color w:val="0000FF"/>
                  <w:sz w:val="21"/>
                  <w:szCs w:val="21"/>
                  <w:u w:val="single"/>
                  <w:lang w:eastAsia="ru-RU"/>
                </w:rPr>
                <w:t>Установлено</w:t>
              </w:r>
            </w:hyperlink>
            <w:r w:rsidRPr="001763D7">
              <w:rPr>
                <w:rFonts w:ascii="Calibri" w:eastAsia="Calibri" w:hAnsi="Calibri" w:cs="Arial"/>
                <w:color w:val="444444"/>
                <w:lang w:eastAsia="ru-RU"/>
              </w:rPr>
              <w:t xml:space="preserve">, что переход к обществу доли или части доли вышедшего участника будет осуществляться с даты внесения соответствующей записи в ЕГРЮЛ. До внесения указанных изменений </w:t>
            </w:r>
            <w:hyperlink r:id="rId13" w:history="1">
              <w:r w:rsidRPr="001763D7">
                <w:rPr>
                  <w:rFonts w:ascii="Arial" w:eastAsia="Calibri" w:hAnsi="Arial" w:cs="Arial"/>
                  <w:color w:val="0000FF"/>
                  <w:sz w:val="21"/>
                  <w:szCs w:val="21"/>
                  <w:u w:val="single"/>
                  <w:lang w:eastAsia="ru-RU"/>
                </w:rPr>
                <w:t>переход доли осуществлялся</w:t>
              </w:r>
            </w:hyperlink>
            <w:r w:rsidRPr="001763D7">
              <w:rPr>
                <w:rFonts w:ascii="Calibri" w:eastAsia="Calibri" w:hAnsi="Calibri" w:cs="Arial"/>
                <w:color w:val="444444"/>
                <w:lang w:eastAsia="ru-RU"/>
              </w:rPr>
              <w:t xml:space="preserve"> с даты получения обществом заявления участника о выходе либо требования о приобретении обществом принадлежащей участнику доли. Для случаев выхода из кредитных организаций это правило оставили неизменным.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2. Федеральным </w:t>
            </w:r>
            <w:hyperlink r:id="rId14"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от 31.07.2020 N 252-ФЗ внесены поправки в  Федеральный </w:t>
            </w:r>
            <w:hyperlink r:id="rId15"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от 08.02.1998 N 14-ФЗ «Об обществах с ограниченной ответственностью», которыми предусматривается следующее:</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Нотариус, который </w:t>
            </w:r>
            <w:hyperlink r:id="rId16" w:history="1">
              <w:r w:rsidRPr="001763D7">
                <w:rPr>
                  <w:rFonts w:ascii="Arial" w:eastAsia="Calibri" w:hAnsi="Arial" w:cs="Arial"/>
                  <w:color w:val="0000FF"/>
                  <w:sz w:val="21"/>
                  <w:szCs w:val="21"/>
                  <w:u w:val="single"/>
                  <w:lang w:eastAsia="ru-RU"/>
                </w:rPr>
                <w:t>удостоверил</w:t>
              </w:r>
            </w:hyperlink>
            <w:r w:rsidRPr="001763D7">
              <w:rPr>
                <w:rFonts w:ascii="Calibri" w:eastAsia="Calibri" w:hAnsi="Calibri" w:cs="Arial"/>
                <w:color w:val="444444"/>
                <w:lang w:eastAsia="ru-RU"/>
              </w:rPr>
              <w:t xml:space="preserve"> заявление участника ООО о выходе, сам </w:t>
            </w:r>
            <w:hyperlink r:id="rId17" w:history="1">
              <w:r w:rsidRPr="001763D7">
                <w:rPr>
                  <w:rFonts w:ascii="Arial" w:eastAsia="Calibri" w:hAnsi="Arial" w:cs="Arial"/>
                  <w:color w:val="0000FF"/>
                  <w:sz w:val="21"/>
                  <w:szCs w:val="21"/>
                  <w:u w:val="single"/>
                  <w:lang w:eastAsia="ru-RU"/>
                </w:rPr>
                <w:t>должен будет</w:t>
              </w:r>
            </w:hyperlink>
            <w:r w:rsidRPr="001763D7">
              <w:rPr>
                <w:rFonts w:ascii="Calibri" w:eastAsia="Calibri" w:hAnsi="Calibri" w:cs="Arial"/>
                <w:color w:val="444444"/>
                <w:lang w:eastAsia="ru-RU"/>
              </w:rPr>
              <w:t xml:space="preserve"> обратиться в налоговую инспекцию, чтобы внести изменения в ЕГРЮЛ.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Уставом ООО может быть предусмотрено право на выход из общества:</w:t>
            </w:r>
          </w:p>
          <w:p w:rsidR="001763D7" w:rsidRPr="001763D7" w:rsidRDefault="001763D7" w:rsidP="001763D7">
            <w:pPr>
              <w:numPr>
                <w:ilvl w:val="0"/>
                <w:numId w:val="1"/>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 xml:space="preserve">для отдельных участников общества, прямо поименованных в уставе общества либо обладающих определенными признаками, например, </w:t>
            </w:r>
            <w:r w:rsidRPr="001763D7">
              <w:rPr>
                <w:rFonts w:ascii="Calibri" w:eastAsia="Times New Roman" w:hAnsi="Calibri" w:cs="Arial"/>
                <w:color w:val="444444"/>
                <w:lang w:eastAsia="ru-RU"/>
              </w:rPr>
              <w:lastRenderedPageBreak/>
              <w:t>имеющих долю в уставном капитале не менее или не более определенного размера;</w:t>
            </w:r>
          </w:p>
          <w:p w:rsidR="001763D7" w:rsidRPr="001763D7" w:rsidRDefault="001763D7" w:rsidP="001763D7">
            <w:pPr>
              <w:numPr>
                <w:ilvl w:val="0"/>
                <w:numId w:val="1"/>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в связи с наступлением или ненаступлением определенных обстоятельств, сроком либо сочетанием этих обстоятельств;</w:t>
            </w:r>
          </w:p>
          <w:p w:rsidR="001763D7" w:rsidRPr="001763D7" w:rsidRDefault="001763D7" w:rsidP="001763D7">
            <w:pPr>
              <w:numPr>
                <w:ilvl w:val="0"/>
                <w:numId w:val="1"/>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по решению общего собрания участников общества, принятому всеми участниками единогласно.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Рассматриваемые изменения вступят в силу 11 августа 2020 года и  не распространяются на случаи выхода участника из общества, являющегося кредитной организацией.</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8" w:tgtFrame="_blank" w:history="1">
              <w:r w:rsidRPr="001763D7">
                <w:rPr>
                  <w:rFonts w:ascii="Arial" w:eastAsia="Times New Roman" w:hAnsi="Arial" w:cs="Arial"/>
                  <w:b/>
                  <w:bCs/>
                  <w:color w:val="555555"/>
                  <w:sz w:val="27"/>
                  <w:szCs w:val="27"/>
                  <w:lang w:eastAsia="ru-RU"/>
                </w:rPr>
                <w:t xml:space="preserve">Внесены дополнения в особенности регулирования корпоративных отношений в 2020 году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ознакомиться с установленными на 2020 год особенностями проведения общего собрания участников ООО, общего собрания акционеров и заседания совета директоров (наблюдательного совета) акционерного общества.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2AD81939" wp14:editId="3F4C62B1">
                  <wp:simplePos x="0" y="0"/>
                  <wp:positionH relativeFrom="column">
                    <wp:align>left</wp:align>
                  </wp:positionH>
                  <wp:positionV relativeFrom="line">
                    <wp:posOffset>0</wp:posOffset>
                  </wp:positionV>
                  <wp:extent cx="1190625" cy="79057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дополнение к ранее принятым послаблениям в части корпоративных процедур (о них можно прочитать в </w:t>
            </w:r>
            <w:hyperlink r:id="rId20" w:history="1">
              <w:r w:rsidRPr="001763D7">
                <w:rPr>
                  <w:rFonts w:ascii="Arial" w:eastAsia="Calibri" w:hAnsi="Arial" w:cs="Arial"/>
                  <w:color w:val="0000FF"/>
                  <w:sz w:val="21"/>
                  <w:szCs w:val="21"/>
                  <w:u w:val="single"/>
                  <w:lang w:eastAsia="ru-RU"/>
                </w:rPr>
                <w:t>обзоре</w:t>
              </w:r>
            </w:hyperlink>
            <w:r w:rsidRPr="001763D7">
              <w:rPr>
                <w:rFonts w:ascii="Calibri" w:eastAsia="Calibri" w:hAnsi="Calibri" w:cs="Arial"/>
                <w:color w:val="444444"/>
                <w:lang w:eastAsia="ru-RU"/>
              </w:rPr>
              <w:t xml:space="preserve"> в СПС КонсультантПлюс) был подписан </w:t>
            </w:r>
            <w:hyperlink r:id="rId21"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297-ФЗ, установивший еще некоторые особенности регулирования корпоративных отношений в 2020 году, которые начали действовать с 31 июля 2020 года.</w:t>
            </w:r>
          </w:p>
          <w:p w:rsidR="001763D7" w:rsidRPr="001763D7" w:rsidRDefault="001763D7" w:rsidP="001763D7">
            <w:pPr>
              <w:numPr>
                <w:ilvl w:val="0"/>
                <w:numId w:val="2"/>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b/>
                <w:bCs/>
                <w:color w:val="444444"/>
                <w:lang w:eastAsia="ru-RU"/>
              </w:rPr>
              <w:t>ООО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Общее собрание участников ООО, повестка дня которого включает вопросы утверждения годовых отчетов и годовых бухгалтерских балансов в 2020 году по решению исполнительного органа общества </w:t>
            </w:r>
            <w:hyperlink r:id="rId22" w:history="1">
              <w:r w:rsidRPr="001763D7">
                <w:rPr>
                  <w:rFonts w:ascii="Arial" w:eastAsia="Calibri" w:hAnsi="Arial" w:cs="Arial"/>
                  <w:color w:val="0000FF"/>
                  <w:sz w:val="21"/>
                  <w:szCs w:val="21"/>
                  <w:u w:val="single"/>
                  <w:lang w:eastAsia="ru-RU"/>
                </w:rPr>
                <w:t>может быть</w:t>
              </w:r>
            </w:hyperlink>
            <w:r w:rsidRPr="001763D7">
              <w:rPr>
                <w:rFonts w:ascii="Calibri" w:eastAsia="Calibri" w:hAnsi="Calibri" w:cs="Arial"/>
                <w:color w:val="444444"/>
                <w:lang w:eastAsia="ru-RU"/>
              </w:rPr>
              <w:t xml:space="preserve"> проведено в форме заочного голосования (опросным путем).</w:t>
            </w:r>
          </w:p>
          <w:p w:rsidR="001763D7" w:rsidRPr="001763D7" w:rsidRDefault="001763D7" w:rsidP="001763D7">
            <w:pPr>
              <w:numPr>
                <w:ilvl w:val="0"/>
                <w:numId w:val="3"/>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b/>
                <w:bCs/>
                <w:color w:val="444444"/>
                <w:lang w:eastAsia="ru-RU"/>
              </w:rPr>
              <w:t>АО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Протокол об итогах голосования в 2020 году составляется не позднее шести рабочих дней после закрытия общего собрания акционеров или даты окончания приема бюллетеней при проведении общего собрания в форме заочного голосования.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Решения, принятые общим собранием акционеров, и итоги голосования в 2020 году могут оглашаться на общем собрании, в ходе которого проводилось голосование, а также должны доводиться до сведения лиц, включенных в список лиц, имеющих право на участие в общем собрании, в форме отчета об итогах голосования в порядке, предусмотренном для сообщения о проведении общего собрания, не позднее восьми рабочих дней после закрытия общего собрания или даты окончания приема бюллетеней при проведении общего собрания в форме заочного голосования.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Протокол общего собрания акционеров в 2020 году составляется не позднее шести рабочих дней после закрытия общего собрания акционеров в двух экземплярах.</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Протокол заседания совета директоров (наблюдательного совета) акционерного общества в 2020 году составляется не позднее шести дней после его проведения.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Совет директоров (наблюдательный совет) акционерного общества при подготовке </w:t>
            </w:r>
            <w:r w:rsidRPr="001763D7">
              <w:rPr>
                <w:rFonts w:ascii="Calibri" w:eastAsia="Calibri" w:hAnsi="Calibri" w:cs="Arial"/>
                <w:color w:val="444444"/>
                <w:lang w:eastAsia="ru-RU"/>
              </w:rPr>
              <w:lastRenderedPageBreak/>
              <w:t xml:space="preserve">к проведению в 2020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и предложения о выдвижении кандидатов для избрания в органы общества. Такая дата должна быть установлена не менее чем за 27 дней до даты проведения годового общего собрания и должна быть указана в сообщении о его проведении. Акционеры, являющиеся в совокупности владельцами не менее чем 2% голосующих акций, вправе вносить предложения в дополнение к ранее поступившим в общество, а акционеры, от которых такие предложения поступили ранее, вправе вносить новые предложения взамен поступивших. Предложения должны поступить не позднее чем за 27 дней до даты проведения годового общего собрания, указанной в сообщении о его проведении. В случае направления новых предложений ранее поступившие предложения считаются отозванными. Совет директоров (наблюдательный совет) обязан рассмотреть поступившие предложения в срок не позднее пяти дней с даты, до которой они принимаются. Эти положения </w:t>
            </w:r>
            <w:hyperlink r:id="rId23" w:history="1">
              <w:r w:rsidRPr="001763D7">
                <w:rPr>
                  <w:rFonts w:ascii="Arial" w:eastAsia="Calibri" w:hAnsi="Arial" w:cs="Arial"/>
                  <w:color w:val="0000FF"/>
                  <w:sz w:val="21"/>
                  <w:szCs w:val="21"/>
                  <w:u w:val="single"/>
                  <w:lang w:eastAsia="ru-RU"/>
                </w:rPr>
                <w:t>не применяются</w:t>
              </w:r>
            </w:hyperlink>
            <w:r w:rsidRPr="001763D7">
              <w:rPr>
                <w:rFonts w:ascii="Calibri" w:eastAsia="Calibri" w:hAnsi="Calibri" w:cs="Arial"/>
                <w:color w:val="444444"/>
                <w:lang w:eastAsia="ru-RU"/>
              </w:rPr>
              <w:t xml:space="preserve"> к годовым общим собраниям акционеров, сообщения о проведении которых сделаны до 31 июля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4" w:tgtFrame="_blank" w:history="1">
              <w:r w:rsidRPr="001763D7">
                <w:rPr>
                  <w:rFonts w:ascii="Arial" w:eastAsia="Times New Roman" w:hAnsi="Arial" w:cs="Arial"/>
                  <w:b/>
                  <w:bCs/>
                  <w:color w:val="555555"/>
                  <w:sz w:val="27"/>
                  <w:szCs w:val="27"/>
                  <w:lang w:eastAsia="ru-RU"/>
                </w:rPr>
                <w:t xml:space="preserve">Экспериментальные правовые режимы в сфере цифровых инноваций: изучаем нововведения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создаются правовые условия для ускоренного появления и внедрения новых продуктов и услуг в сферах применения цифровых инноваций.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6E6B2421" wp14:editId="1F55F82E">
                  <wp:simplePos x="0" y="0"/>
                  <wp:positionH relativeFrom="column">
                    <wp:align>left</wp:align>
                  </wp:positionH>
                  <wp:positionV relativeFrom="line">
                    <wp:posOffset>0</wp:posOffset>
                  </wp:positionV>
                  <wp:extent cx="1190625" cy="80010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Федеральным </w:t>
            </w:r>
            <w:hyperlink r:id="rId26"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от 31.07.2020 N 258-ФЗ установлено, что экспериментальный правовой режим подразумевает применение в отношении его участников в течение определенного периода времени специального регулирования в сфере цифровых инноваций.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Целями</w:t>
            </w:r>
            <w:r w:rsidRPr="001763D7">
              <w:rPr>
                <w:rFonts w:ascii="Calibri" w:eastAsia="Calibri" w:hAnsi="Calibri" w:cs="Arial"/>
                <w:color w:val="444444"/>
                <w:lang w:eastAsia="ru-RU"/>
              </w:rPr>
              <w:t xml:space="preserve"> экспериментального правового режима, в частности, являются формирование новых видов экономической деятельности, развитие конкуренции, расширение состава, качества или доступности товаров, работ и услуг.</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Круг лиц</w:t>
            </w:r>
            <w:r w:rsidRPr="001763D7">
              <w:rPr>
                <w:rFonts w:ascii="Calibri" w:eastAsia="Calibri" w:hAnsi="Calibri" w:cs="Arial"/>
                <w:color w:val="444444"/>
                <w:lang w:eastAsia="ru-RU"/>
              </w:rPr>
              <w:t>, на которых распространяется действие рассматриваемого документа: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юрлица, ИП, осуществляющие деятельность в рамках экспериментальных правовых режимов, а также лица, вступившие с ними в правоотношения в рамках этих режимов;</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государственные и муниципальные органы, которые могут выступать как сторона, участвующая в установлении экспериментального правового режима, так и участник, осуществляющий деятельность в рамках экспериментального правового режима;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организации предпринимательского сообщества.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Экспериментальные правовые режимы могут устанавливаться по следующим </w:t>
            </w:r>
            <w:r w:rsidRPr="001763D7">
              <w:rPr>
                <w:rFonts w:ascii="Calibri" w:eastAsia="Calibri" w:hAnsi="Calibri" w:cs="Arial"/>
                <w:b/>
                <w:bCs/>
                <w:color w:val="444444"/>
                <w:lang w:eastAsia="ru-RU"/>
              </w:rPr>
              <w:t>направлениям разработки и апробации цифровых инноваций</w:t>
            </w:r>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медицинская деятельность, в том числе телемедицинские технологии и технологии сбора и обработки сведений о состоянии здоровья и диагнозах граждан, фармацевтическая деятельность;</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проектирование, производство и эксплуатация транспортных средств, в том числе высокоавтоматизированных транспортных средств и беспилотных воздушных судов, </w:t>
            </w:r>
            <w:r w:rsidRPr="001763D7">
              <w:rPr>
                <w:rFonts w:ascii="Calibri" w:eastAsia="Calibri" w:hAnsi="Calibri" w:cs="Arial"/>
                <w:color w:val="444444"/>
                <w:lang w:eastAsia="ru-RU"/>
              </w:rPr>
              <w:lastRenderedPageBreak/>
              <w:t>аттестация их операторов, предоставление транспортных и логистических услуг и организация транспортного обслуживания;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электронное обучение и дистанционные образовательные технологии;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финансовый рынок;</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продажа товаров, работ, услуг дистанционным способом;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архитектурно-строительное проектирование, строительство, капитальный ремонт, реконструкция, снос объектов капитального строительства, эксплуатация зданий, сооружений;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предоставление государственных и муниципальных услуг и осуществление государственного контроля (надзора) и муниципального контроля;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промышленность.</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Лицо, выражающее намерение вступить в правоотношения с субъектом экспериментального правового режима в рамках его реализации, должно быть проинформировано об отличиях предусмотренного программой экспериментального правового режима специального регулирования, подлежащего применению к указанным правоотношениям, от общего регулирования.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Федеральный </w:t>
            </w:r>
            <w:hyperlink r:id="rId27"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от 31.07.2020 N 258-ФЗ вступит в силу 28 января 2021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8" w:tgtFrame="_blank" w:history="1">
              <w:r w:rsidRPr="001763D7">
                <w:rPr>
                  <w:rFonts w:ascii="Arial" w:eastAsia="Times New Roman" w:hAnsi="Arial" w:cs="Arial"/>
                  <w:b/>
                  <w:bCs/>
                  <w:color w:val="555555"/>
                  <w:sz w:val="27"/>
                  <w:szCs w:val="27"/>
                  <w:lang w:eastAsia="ru-RU"/>
                </w:rPr>
                <w:t xml:space="preserve">Какие сделки можно будет совершать с цифровой валютой и цифровыми финансовыми активами: подписан новый Федеральный закон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законом не ограничен список сделок, которые можно будет совершать с цифровыми финансовыми активами, в то время как в отношении обращения цифровой валюты существует ряд ограничений.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36090CCD" wp14:editId="143CE6D2">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Федеральным </w:t>
            </w:r>
            <w:hyperlink r:id="rId30"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от 31.07.2020 N 259-ФЗ определены правила выпуска цифровых финансовых активов и оборота цифровой валюты.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Под </w:t>
            </w:r>
            <w:hyperlink r:id="rId31" w:history="1">
              <w:r w:rsidRPr="001763D7">
                <w:rPr>
                  <w:rFonts w:ascii="Arial" w:eastAsia="Calibri" w:hAnsi="Arial" w:cs="Arial"/>
                  <w:color w:val="0000FF"/>
                  <w:sz w:val="21"/>
                  <w:szCs w:val="21"/>
                  <w:u w:val="single"/>
                  <w:lang w:eastAsia="ru-RU"/>
                </w:rPr>
                <w:t>цифровыми финансовыми активами</w:t>
              </w:r>
            </w:hyperlink>
            <w:r w:rsidRPr="001763D7">
              <w:rPr>
                <w:rFonts w:ascii="Calibri" w:eastAsia="Calibri" w:hAnsi="Calibri" w:cs="Arial"/>
                <w:color w:val="444444"/>
                <w:lang w:eastAsia="ru-RU"/>
              </w:rPr>
              <w:t xml:space="preserve"> (далее – ЦФА) понимаются </w:t>
            </w:r>
            <w:hyperlink r:id="rId32" w:history="1">
              <w:r w:rsidRPr="001763D7">
                <w:rPr>
                  <w:rFonts w:ascii="Arial" w:eastAsia="Calibri" w:hAnsi="Arial" w:cs="Arial"/>
                  <w:color w:val="0000FF"/>
                  <w:sz w:val="21"/>
                  <w:szCs w:val="21"/>
                  <w:u w:val="single"/>
                  <w:lang w:eastAsia="ru-RU"/>
                </w:rPr>
                <w:t>цифровые права</w:t>
              </w:r>
            </w:hyperlink>
            <w:r w:rsidRPr="001763D7">
              <w:rPr>
                <w:rFonts w:ascii="Calibri" w:eastAsia="Calibri" w:hAnsi="Calibri" w:cs="Arial"/>
                <w:color w:val="444444"/>
                <w:lang w:eastAsia="ru-RU"/>
              </w:rPr>
              <w:t>, включающие среди прочего: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денежные требования;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возможность осуществлять права по эмиссионным ценным бумагам;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права участия в капитале непубличного АО.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Выпуск, учет и обращение ЦФА возможны только путем внесения (изменения) записей в информационную систему на основе распределенного </w:t>
            </w:r>
            <w:hyperlink r:id="rId33" w:history="1">
              <w:r w:rsidRPr="001763D7">
                <w:rPr>
                  <w:rFonts w:ascii="Arial" w:eastAsia="Calibri" w:hAnsi="Arial" w:cs="Arial"/>
                  <w:color w:val="0000FF"/>
                  <w:sz w:val="21"/>
                  <w:szCs w:val="21"/>
                  <w:u w:val="single"/>
                  <w:lang w:eastAsia="ru-RU"/>
                </w:rPr>
                <w:t>реестра</w:t>
              </w:r>
            </w:hyperlink>
            <w:r w:rsidRPr="001763D7">
              <w:rPr>
                <w:rFonts w:ascii="Calibri" w:eastAsia="Calibri" w:hAnsi="Calibri" w:cs="Arial"/>
                <w:color w:val="444444"/>
                <w:lang w:eastAsia="ru-RU"/>
              </w:rPr>
              <w:t>, а также в иные информационные системы.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Список сделок, которые можно будет совершать с ЦФА, в рассматриваемом Федеральном законе не ограничен, но при этом определено, что сделки потребуется заключать через оператора обмена ЦФА.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34" w:history="1">
              <w:r w:rsidRPr="001763D7">
                <w:rPr>
                  <w:rFonts w:ascii="Arial" w:eastAsia="Calibri" w:hAnsi="Arial" w:cs="Arial"/>
                  <w:color w:val="0000FF"/>
                  <w:sz w:val="21"/>
                  <w:szCs w:val="21"/>
                  <w:u w:val="single"/>
                  <w:lang w:eastAsia="ru-RU"/>
                </w:rPr>
                <w:t>Цифровая валюта</w:t>
              </w:r>
            </w:hyperlink>
            <w:r w:rsidRPr="001763D7">
              <w:rPr>
                <w:rFonts w:ascii="Calibri" w:eastAsia="Calibri" w:hAnsi="Calibri" w:cs="Arial"/>
                <w:color w:val="444444"/>
                <w:lang w:eastAsia="ru-RU"/>
              </w:rPr>
              <w:t xml:space="preserve"> – это совокупность электронных данных (цифрового кода или обозначения) в системе, которые могут быть приняты как инвестиции или средство платежа, не являющегося денежной единицей. В отношении цифровой валюты по общему правилу нет лица, обязанного перед каждым обладателем таких электронных данных.</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Для российских юрлиц, а также физлиц, фактически находящихся в России не менее 183 дней в течение 12 следующих подряд месяцев (налоговые резиденты), </w:t>
            </w:r>
            <w:r w:rsidRPr="001763D7">
              <w:rPr>
                <w:rFonts w:ascii="Calibri" w:eastAsia="Calibri" w:hAnsi="Calibri" w:cs="Arial"/>
                <w:color w:val="444444"/>
                <w:lang w:eastAsia="ru-RU"/>
              </w:rPr>
              <w:lastRenderedPageBreak/>
              <w:t xml:space="preserve">установлен </w:t>
            </w:r>
            <w:hyperlink r:id="rId35" w:history="1">
              <w:r w:rsidRPr="001763D7">
                <w:rPr>
                  <w:rFonts w:ascii="Arial" w:eastAsia="Calibri" w:hAnsi="Arial" w:cs="Arial"/>
                  <w:color w:val="0000FF"/>
                  <w:sz w:val="21"/>
                  <w:szCs w:val="21"/>
                  <w:u w:val="single"/>
                  <w:lang w:eastAsia="ru-RU"/>
                </w:rPr>
                <w:t>запрет</w:t>
              </w:r>
            </w:hyperlink>
            <w:r w:rsidRPr="001763D7">
              <w:rPr>
                <w:rFonts w:ascii="Calibri" w:eastAsia="Calibri" w:hAnsi="Calibri" w:cs="Arial"/>
                <w:color w:val="444444"/>
                <w:lang w:eastAsia="ru-RU"/>
              </w:rPr>
              <w:t xml:space="preserve"> принимать оплату товаров, работ и услуг цифровой валютой.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Требования, связанные с обладанием цифровой валютой, данные лица </w:t>
            </w:r>
            <w:hyperlink r:id="rId36" w:history="1">
              <w:r w:rsidRPr="001763D7">
                <w:rPr>
                  <w:rFonts w:ascii="Arial" w:eastAsia="Calibri" w:hAnsi="Arial" w:cs="Arial"/>
                  <w:color w:val="0000FF"/>
                  <w:sz w:val="21"/>
                  <w:szCs w:val="21"/>
                  <w:u w:val="single"/>
                  <w:lang w:eastAsia="ru-RU"/>
                </w:rPr>
                <w:t>смогут защитить</w:t>
              </w:r>
            </w:hyperlink>
            <w:r w:rsidRPr="001763D7">
              <w:rPr>
                <w:rFonts w:ascii="Calibri" w:eastAsia="Calibri" w:hAnsi="Calibri" w:cs="Arial"/>
                <w:color w:val="444444"/>
                <w:lang w:eastAsia="ru-RU"/>
              </w:rPr>
              <w:t xml:space="preserve"> в суде, только если они проинформировали о том, что у них имеется данная валюта и они совершали с ней сделки, операции. Порядок информирования зафиксируют в законодательстве о налогах и сборах. Также </w:t>
            </w:r>
            <w:hyperlink r:id="rId37" w:history="1">
              <w:r w:rsidRPr="001763D7">
                <w:rPr>
                  <w:rFonts w:ascii="Arial" w:eastAsia="Calibri" w:hAnsi="Arial" w:cs="Arial"/>
                  <w:color w:val="0000FF"/>
                  <w:sz w:val="21"/>
                  <w:szCs w:val="21"/>
                  <w:u w:val="single"/>
                  <w:lang w:eastAsia="ru-RU"/>
                </w:rPr>
                <w:t>запрещается</w:t>
              </w:r>
            </w:hyperlink>
            <w:r w:rsidRPr="001763D7">
              <w:rPr>
                <w:rFonts w:ascii="Calibri" w:eastAsia="Calibri" w:hAnsi="Calibri" w:cs="Arial"/>
                <w:color w:val="444444"/>
                <w:lang w:eastAsia="ru-RU"/>
              </w:rPr>
              <w:t xml:space="preserve"> распространять информацию о предложении или приеме цифровой валюты как способе оплаты товаров, работ и услуг.</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Федеральный </w:t>
            </w:r>
            <w:hyperlink r:id="rId38"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от 31.07.2020 N 259-ФЗ вступит в силу </w:t>
            </w:r>
            <w:hyperlink r:id="rId39" w:history="1">
              <w:r w:rsidRPr="001763D7">
                <w:rPr>
                  <w:rFonts w:ascii="Arial" w:eastAsia="Calibri" w:hAnsi="Arial" w:cs="Arial"/>
                  <w:color w:val="0000FF"/>
                  <w:sz w:val="21"/>
                  <w:szCs w:val="21"/>
                  <w:u w:val="single"/>
                  <w:lang w:eastAsia="ru-RU"/>
                </w:rPr>
                <w:t>с 1 января 2021 года</w:t>
              </w:r>
            </w:hyperlink>
            <w:r w:rsidRPr="001763D7">
              <w:rPr>
                <w:rFonts w:ascii="Calibri" w:eastAsia="Calibri" w:hAnsi="Calibri" w:cs="Arial"/>
                <w:color w:val="444444"/>
                <w:lang w:eastAsia="ru-RU"/>
              </w:rPr>
              <w:t xml:space="preserve">, за исключением </w:t>
            </w:r>
            <w:hyperlink r:id="rId40" w:history="1">
              <w:r w:rsidRPr="001763D7">
                <w:rPr>
                  <w:rFonts w:ascii="Arial" w:eastAsia="Calibri" w:hAnsi="Arial" w:cs="Arial"/>
                  <w:color w:val="0000FF"/>
                  <w:sz w:val="21"/>
                  <w:szCs w:val="21"/>
                  <w:u w:val="single"/>
                  <w:lang w:eastAsia="ru-RU"/>
                </w:rPr>
                <w:t>отдельных положений</w:t>
              </w:r>
            </w:hyperlink>
            <w:r w:rsidRPr="001763D7">
              <w:rPr>
                <w:rFonts w:ascii="Calibri" w:eastAsia="Calibri" w:hAnsi="Calibri" w:cs="Arial"/>
                <w:color w:val="444444"/>
                <w:lang w:eastAsia="ru-RU"/>
              </w:rPr>
              <w:t>.</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41" w:tgtFrame="_blank" w:history="1">
              <w:r w:rsidRPr="001763D7">
                <w:rPr>
                  <w:rFonts w:ascii="Arial" w:eastAsia="Times New Roman" w:hAnsi="Arial" w:cs="Arial"/>
                  <w:b/>
                  <w:bCs/>
                  <w:color w:val="555555"/>
                  <w:sz w:val="27"/>
                  <w:szCs w:val="27"/>
                  <w:lang w:eastAsia="ru-RU"/>
                </w:rPr>
                <w:t xml:space="preserve">Для продавцов и интернет-агрегаторов установлены сроки, в которые нужно обеспечить возможность оплаты товаров картой «Мир»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Риски: с 1 ноября 2020 года агрегаторы и маркетплейсы обязаны принимать к оплате карты «Мир», если их годовая выручка превышает 40 млн руб. Для остальных продавцов и исполнителей в 2021 году предусмотрено поэтапное снижение порога выручки, при превышении которого наступает обязанность обеспечить возможность оплаты товаров (работ, услуг) с использованием карт «Мир».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38DE23A4" wp14:editId="3D0A1522">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43"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290-ФЗ расширяет круг субъектов предпринимательской деятельности, обязанных обеспечить потребителям возможность осуществления расчетов в безналичном порядке с использованием карт «Мир» либо наличными денежными средствами по выбору потребителя.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Владельцы интернет-агрегаторов обязаны принимать карты «Мир»:</w:t>
            </w:r>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21"/>
              <w:gridCol w:w="5829"/>
            </w:tblGrid>
            <w:tr w:rsidR="001763D7" w:rsidRPr="001763D7">
              <w:tc>
                <w:tcPr>
                  <w:tcW w:w="201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Дата</w:t>
                  </w:r>
                </w:p>
              </w:tc>
              <w:tc>
                <w:tcPr>
                  <w:tcW w:w="55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Выручка за предшествующий календарный год превышает</w:t>
                  </w:r>
                </w:p>
              </w:tc>
            </w:tr>
            <w:tr w:rsidR="001763D7" w:rsidRPr="001763D7">
              <w:trPr>
                <w:trHeight w:val="194"/>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194" w:lineRule="atLeast"/>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с </w:t>
                  </w:r>
                  <w:hyperlink r:id="rId44" w:history="1">
                    <w:r w:rsidRPr="001763D7">
                      <w:rPr>
                        <w:rFonts w:ascii="Arial" w:eastAsia="Calibri" w:hAnsi="Arial" w:cs="Arial"/>
                        <w:color w:val="0000FF"/>
                        <w:sz w:val="21"/>
                        <w:szCs w:val="21"/>
                        <w:u w:val="single"/>
                        <w:lang w:eastAsia="ru-RU"/>
                      </w:rPr>
                      <w:t>1 ноября 2020 года</w:t>
                    </w:r>
                  </w:hyperlink>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194" w:lineRule="atLeast"/>
                    <w:rPr>
                      <w:rFonts w:ascii="Times New Roman" w:eastAsia="Calibri" w:hAnsi="Times New Roman" w:cs="Times New Roman"/>
                      <w:sz w:val="24"/>
                      <w:szCs w:val="24"/>
                      <w:lang w:eastAsia="ru-RU"/>
                    </w:rPr>
                  </w:pPr>
                  <w:r w:rsidRPr="001763D7">
                    <w:rPr>
                      <w:rFonts w:ascii="Calibri" w:eastAsia="Calibri" w:hAnsi="Calibri" w:cs="Times New Roman"/>
                      <w:lang w:eastAsia="ru-RU"/>
                    </w:rPr>
                    <w:t>40 млн руб.</w:t>
                  </w:r>
                </w:p>
              </w:tc>
            </w:tr>
            <w:tr w:rsidR="001763D7" w:rsidRPr="001763D7">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с </w:t>
                  </w:r>
                  <w:hyperlink r:id="rId45" w:history="1">
                    <w:r w:rsidRPr="001763D7">
                      <w:rPr>
                        <w:rFonts w:ascii="Arial" w:eastAsia="Calibri" w:hAnsi="Arial" w:cs="Arial"/>
                        <w:color w:val="0000FF"/>
                        <w:sz w:val="21"/>
                        <w:szCs w:val="21"/>
                        <w:u w:val="single"/>
                        <w:lang w:eastAsia="ru-RU"/>
                      </w:rPr>
                      <w:t>1 марта 2021 года</w:t>
                    </w:r>
                  </w:hyperlink>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30 млн руб.</w:t>
                  </w:r>
                </w:p>
              </w:tc>
            </w:tr>
            <w:tr w:rsidR="001763D7" w:rsidRPr="001763D7">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с </w:t>
                  </w:r>
                  <w:hyperlink r:id="rId46" w:history="1">
                    <w:r w:rsidRPr="001763D7">
                      <w:rPr>
                        <w:rFonts w:ascii="Arial" w:eastAsia="Calibri" w:hAnsi="Arial" w:cs="Arial"/>
                        <w:color w:val="0000FF"/>
                        <w:sz w:val="21"/>
                        <w:szCs w:val="21"/>
                        <w:u w:val="single"/>
                        <w:lang w:eastAsia="ru-RU"/>
                      </w:rPr>
                      <w:t>1 июля 2021 года</w:t>
                    </w:r>
                  </w:hyperlink>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20 млн руб.</w:t>
                  </w:r>
                </w:p>
              </w:tc>
            </w:tr>
          </w:tbl>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Для остальных продавцов (исполнителей), для которых уже сейчас действует лимит 40 млн руб., также предусмотрено поэтапное (с 1 марта 2021 года – 30 млн руб., с 1 июля 2021 года – 20 млн руб.) снижение порога выручки, при превышении которого продавец (исполнитель) будет обязан обеспечить возможность оплаты товаров (работ, услуг) с использованием карт «Мир».</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29"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47" w:tgtFrame="_blank" w:history="1">
              <w:r w:rsidRPr="001763D7">
                <w:rPr>
                  <w:rFonts w:ascii="Arial" w:eastAsia="Times New Roman" w:hAnsi="Arial" w:cs="Arial"/>
                  <w:b/>
                  <w:bCs/>
                  <w:color w:val="555555"/>
                  <w:sz w:val="27"/>
                  <w:szCs w:val="27"/>
                  <w:lang w:eastAsia="ru-RU"/>
                </w:rPr>
                <w:t xml:space="preserve">Минфин начал процедуру расторжения Соглашения об избежании двойного налогообложения с Кипром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Риски: после денонсации налогового Соглашения с Кипром проценты по займам и дивиденды, выплачиваемые кипрским резидентам (физическим и юрлицам), будут облагаться налогом по ставке 15%.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lastRenderedPageBreak/>
              <w:drawing>
                <wp:anchor distT="0" distB="0" distL="142875" distR="142875" simplePos="0" relativeHeight="251664384" behindDoc="0" locked="0" layoutInCell="1" allowOverlap="0" wp14:anchorId="3E72DA2F" wp14:editId="57291C88">
                  <wp:simplePos x="0" y="0"/>
                  <wp:positionH relativeFrom="column">
                    <wp:align>left</wp:align>
                  </wp:positionH>
                  <wp:positionV relativeFrom="line">
                    <wp:posOffset>0</wp:posOffset>
                  </wp:positionV>
                  <wp:extent cx="1190625" cy="77152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конце марта 2020 года Президент России поручил повысить ставку с доходов в виде процентов и дивидендов, уходящих из России за рубеж, до 15% и с этой целью скорректировать соглашения об избежании двойного налогообложения с некоторыми странами, начиная с тех, через которые проходят значительные ресурсы российского происхождения.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w:t>
            </w:r>
            <w:hyperlink r:id="rId49" w:history="1">
              <w:r w:rsidRPr="001763D7">
                <w:rPr>
                  <w:rFonts w:ascii="Arial" w:eastAsia="Calibri" w:hAnsi="Arial" w:cs="Arial"/>
                  <w:color w:val="0000FF"/>
                  <w:sz w:val="21"/>
                  <w:szCs w:val="21"/>
                  <w:u w:val="single"/>
                  <w:lang w:eastAsia="ru-RU"/>
                </w:rPr>
                <w:t>Информации</w:t>
              </w:r>
            </w:hyperlink>
            <w:r w:rsidRPr="001763D7">
              <w:rPr>
                <w:rFonts w:ascii="Calibri" w:eastAsia="Calibri" w:hAnsi="Calibri" w:cs="Arial"/>
                <w:color w:val="444444"/>
                <w:lang w:eastAsia="ru-RU"/>
              </w:rPr>
              <w:t xml:space="preserve"> Минфина России от 03.08.2020 сообщается, что с целью выполнения этого поручения с Кипром были проведены переговоры по пересмотру действующего </w:t>
            </w:r>
            <w:hyperlink r:id="rId50" w:history="1">
              <w:r w:rsidRPr="001763D7">
                <w:rPr>
                  <w:rFonts w:ascii="Arial" w:eastAsia="Calibri" w:hAnsi="Arial" w:cs="Arial"/>
                  <w:color w:val="0000FF"/>
                  <w:sz w:val="21"/>
                  <w:szCs w:val="21"/>
                  <w:u w:val="single"/>
                  <w:lang w:eastAsia="ru-RU"/>
                </w:rPr>
                <w:t>Соглашения</w:t>
              </w:r>
            </w:hyperlink>
            <w:r w:rsidRPr="001763D7">
              <w:rPr>
                <w:rFonts w:ascii="Calibri" w:eastAsia="Calibri" w:hAnsi="Calibri" w:cs="Arial"/>
                <w:color w:val="444444"/>
                <w:lang w:eastAsia="ru-RU"/>
              </w:rPr>
              <w:t xml:space="preserve"> об избежании двойного налогообложения. Напомним, на данный момент оно предусматривает следующие условия: ставку при выплате дивидендов на Кипр можно снизить до 5-10%, а на проценты по займам – до 0%. Это более чем вдвое меньше, чем соответствующая ставка в России (13-15%).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Минфин предложил поднять ставки до 15% как по дивидендам, так и по процентам, однако переговоры не дали положительного результата и Минфин вынужден начать процедуру по внесению в Государственную Думу федерального закона о денонсации </w:t>
            </w:r>
            <w:hyperlink r:id="rId51" w:history="1">
              <w:r w:rsidRPr="001763D7">
                <w:rPr>
                  <w:rFonts w:ascii="Arial" w:eastAsia="Calibri" w:hAnsi="Arial" w:cs="Arial"/>
                  <w:color w:val="0000FF"/>
                  <w:sz w:val="21"/>
                  <w:szCs w:val="21"/>
                  <w:u w:val="single"/>
                  <w:lang w:eastAsia="ru-RU"/>
                </w:rPr>
                <w:t>Соглашения</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Дополнительные доходы, которые бюджет получит от пересмотра соглашений об избежании двойного налогообложения, Президент поручил направить на выплаты семьям с детьми, безработным и временно нетрудоспособным лицам.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НДФЛ с дивидендов физлицу, которое не является налоговым резидентом РФ, считается по ставке 15%, если иные ставки не установлены в соглашениях об избежании двойного налогообложения с иностранными государствами (</w:t>
            </w:r>
            <w:hyperlink r:id="rId52" w:history="1">
              <w:r w:rsidRPr="001763D7">
                <w:rPr>
                  <w:rFonts w:ascii="Arial" w:eastAsia="Calibri" w:hAnsi="Arial" w:cs="Arial"/>
                  <w:color w:val="0000FF"/>
                  <w:sz w:val="21"/>
                  <w:szCs w:val="21"/>
                  <w:u w:val="single"/>
                  <w:lang w:eastAsia="ru-RU"/>
                </w:rPr>
                <w:t>ст. 7</w:t>
              </w:r>
            </w:hyperlink>
            <w:r w:rsidRPr="001763D7">
              <w:rPr>
                <w:rFonts w:ascii="Calibri" w:eastAsia="Calibri" w:hAnsi="Calibri" w:cs="Arial"/>
                <w:color w:val="444444"/>
                <w:lang w:eastAsia="ru-RU"/>
              </w:rPr>
              <w:t xml:space="preserve">, </w:t>
            </w:r>
            <w:hyperlink r:id="rId53" w:history="1">
              <w:r w:rsidRPr="001763D7">
                <w:rPr>
                  <w:rFonts w:ascii="Arial" w:eastAsia="Calibri" w:hAnsi="Arial" w:cs="Arial"/>
                  <w:color w:val="0000FF"/>
                  <w:sz w:val="21"/>
                  <w:szCs w:val="21"/>
                  <w:u w:val="single"/>
                  <w:lang w:eastAsia="ru-RU"/>
                </w:rPr>
                <w:t>п. 3 ст. 224</w:t>
              </w:r>
            </w:hyperlink>
            <w:r w:rsidRPr="001763D7">
              <w:rPr>
                <w:rFonts w:ascii="Calibri" w:eastAsia="Calibri" w:hAnsi="Calibri" w:cs="Arial"/>
                <w:color w:val="444444"/>
                <w:lang w:eastAsia="ru-RU"/>
              </w:rPr>
              <w:t xml:space="preserve">, </w:t>
            </w:r>
            <w:hyperlink r:id="rId54" w:history="1">
              <w:r w:rsidRPr="001763D7">
                <w:rPr>
                  <w:rFonts w:ascii="Arial" w:eastAsia="Calibri" w:hAnsi="Arial" w:cs="Arial"/>
                  <w:color w:val="0000FF"/>
                  <w:sz w:val="21"/>
                  <w:szCs w:val="21"/>
                  <w:u w:val="single"/>
                  <w:lang w:eastAsia="ru-RU"/>
                </w:rPr>
                <w:t>п. 6 ст. 275</w:t>
              </w:r>
            </w:hyperlink>
            <w:r w:rsidRPr="001763D7">
              <w:rPr>
                <w:rFonts w:ascii="Calibri" w:eastAsia="Calibri" w:hAnsi="Calibri" w:cs="Arial"/>
                <w:color w:val="444444"/>
                <w:lang w:eastAsia="ru-RU"/>
              </w:rPr>
              <w:t xml:space="preserve"> НК РФ). Ставка налога на прибыль 15% применяется при выплате дивидендов </w:t>
            </w:r>
            <w:hyperlink r:id="rId55" w:history="1">
              <w:r w:rsidRPr="001763D7">
                <w:rPr>
                  <w:rFonts w:ascii="Arial" w:eastAsia="Calibri" w:hAnsi="Arial" w:cs="Arial"/>
                  <w:color w:val="0000FF"/>
                  <w:sz w:val="21"/>
                  <w:szCs w:val="21"/>
                  <w:u w:val="single"/>
                  <w:lang w:eastAsia="ru-RU"/>
                </w:rPr>
                <w:t>иностранным организациям</w:t>
              </w:r>
            </w:hyperlink>
            <w:r w:rsidRPr="001763D7">
              <w:rPr>
                <w:rFonts w:ascii="Calibri" w:eastAsia="Calibri" w:hAnsi="Calibri" w:cs="Arial"/>
                <w:color w:val="444444"/>
                <w:lang w:eastAsia="ru-RU"/>
              </w:rPr>
              <w:t xml:space="preserve"> в том же случае (</w:t>
            </w:r>
            <w:hyperlink r:id="rId56" w:history="1">
              <w:r w:rsidRPr="001763D7">
                <w:rPr>
                  <w:rFonts w:ascii="Arial" w:eastAsia="Calibri" w:hAnsi="Arial" w:cs="Arial"/>
                  <w:color w:val="0000FF"/>
                  <w:sz w:val="21"/>
                  <w:szCs w:val="21"/>
                  <w:u w:val="single"/>
                  <w:lang w:eastAsia="ru-RU"/>
                </w:rPr>
                <w:t>п. 3 ст. 310</w:t>
              </w:r>
            </w:hyperlink>
            <w:r w:rsidRPr="001763D7">
              <w:rPr>
                <w:rFonts w:ascii="Calibri" w:eastAsia="Calibri" w:hAnsi="Calibri" w:cs="Arial"/>
                <w:color w:val="444444"/>
                <w:lang w:eastAsia="ru-RU"/>
              </w:rPr>
              <w:t xml:space="preserve"> НК РФ).</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30"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57" w:tgtFrame="_blank" w:history="1">
              <w:r w:rsidRPr="001763D7">
                <w:rPr>
                  <w:rFonts w:ascii="Arial" w:eastAsia="Times New Roman" w:hAnsi="Arial" w:cs="Arial"/>
                  <w:b/>
                  <w:bCs/>
                  <w:color w:val="555555"/>
                  <w:sz w:val="27"/>
                  <w:szCs w:val="27"/>
                  <w:lang w:eastAsia="ru-RU"/>
                </w:rPr>
                <w:t xml:space="preserve">Реформирование системы контроля и надзора: изучаем поправки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расширяются гарантии для граждан, юрлиц и ИП при проведении государственного и муниципального контроля (надзора), а также в части соблюдения системности и прозрачности при установлении обязательных требований.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78B85355" wp14:editId="5261EAAD">
                  <wp:simplePos x="0" y="0"/>
                  <wp:positionH relativeFrom="column">
                    <wp:align>left</wp:align>
                  </wp:positionH>
                  <wp:positionV relativeFrom="line">
                    <wp:posOffset>0</wp:posOffset>
                  </wp:positionV>
                  <wp:extent cx="1190625" cy="80962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 рамках реформирования системы государственного и муниципального контроля прияты два основополагающих Федеральных закона.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1. </w:t>
            </w:r>
            <w:hyperlink r:id="rId59"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247-ФЗ </w:t>
            </w:r>
            <w:r w:rsidRPr="001763D7">
              <w:rPr>
                <w:rFonts w:ascii="Calibri" w:eastAsia="Calibri" w:hAnsi="Calibri" w:cs="Arial"/>
                <w:b/>
                <w:bCs/>
                <w:color w:val="444444"/>
                <w:lang w:eastAsia="ru-RU"/>
              </w:rPr>
              <w:t>«Об обязательных требованиях в Российской Федерации»</w:t>
            </w:r>
            <w:r w:rsidRPr="001763D7">
              <w:rPr>
                <w:rFonts w:ascii="Calibri" w:eastAsia="Calibri" w:hAnsi="Calibri" w:cs="Arial"/>
                <w:color w:val="444444"/>
                <w:lang w:eastAsia="ru-RU"/>
              </w:rPr>
              <w:t>, которым определены правовые и организационные основы установления и оценки применения содержащихся в нормативных правовых актах (НПА) требований, связанных с осуществлением предпринимательской и иной экономической деятельности, и оценка соблюдения которых осуществляется в рамках государственного и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r w:rsidRPr="001763D7">
              <w:rPr>
                <w:rFonts w:ascii="Calibri" w:eastAsia="Calibri" w:hAnsi="Calibri" w:cs="Arial"/>
                <w:color w:val="444444"/>
                <w:lang w:eastAsia="ru-RU"/>
              </w:rPr>
              <w:br/>
            </w:r>
            <w:r w:rsidRPr="001763D7">
              <w:rPr>
                <w:rFonts w:ascii="Calibri" w:eastAsia="Calibri" w:hAnsi="Calibri" w:cs="Arial"/>
                <w:color w:val="444444"/>
                <w:lang w:eastAsia="ru-RU"/>
              </w:rPr>
              <w:lastRenderedPageBreak/>
              <w:t>В частности, данным Законом установлено: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0" w:history="1">
              <w:r w:rsidRPr="001763D7">
                <w:rPr>
                  <w:rFonts w:ascii="Arial" w:eastAsia="Calibri" w:hAnsi="Arial" w:cs="Arial"/>
                  <w:color w:val="0000FF"/>
                  <w:sz w:val="21"/>
                  <w:szCs w:val="21"/>
                  <w:u w:val="single"/>
                  <w:lang w:eastAsia="ru-RU"/>
                </w:rPr>
                <w:t>с 1 ноября 2020 года</w:t>
              </w:r>
            </w:hyperlink>
            <w:r w:rsidRPr="001763D7">
              <w:rPr>
                <w:rFonts w:ascii="Calibri" w:eastAsia="Calibri" w:hAnsi="Calibri" w:cs="Arial"/>
                <w:color w:val="444444"/>
                <w:lang w:eastAsia="ru-RU"/>
              </w:rPr>
              <w:t xml:space="preserve"> большинство НПА, содержащих обязательные требования, будут действовать максимум </w:t>
            </w:r>
            <w:hyperlink r:id="rId61" w:history="1">
              <w:r w:rsidRPr="001763D7">
                <w:rPr>
                  <w:rFonts w:ascii="Arial" w:eastAsia="Calibri" w:hAnsi="Arial" w:cs="Arial"/>
                  <w:color w:val="0000FF"/>
                  <w:sz w:val="21"/>
                  <w:szCs w:val="21"/>
                  <w:u w:val="single"/>
                  <w:lang w:eastAsia="ru-RU"/>
                </w:rPr>
                <w:t>шесть лет</w:t>
              </w:r>
            </w:hyperlink>
            <w:r w:rsidRPr="001763D7">
              <w:rPr>
                <w:rFonts w:ascii="Calibri" w:eastAsia="Calibri" w:hAnsi="Calibri" w:cs="Arial"/>
                <w:color w:val="444444"/>
                <w:lang w:eastAsia="ru-RU"/>
              </w:rPr>
              <w:t xml:space="preserve"> со дня вступления в силу;</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2" w:history="1">
              <w:r w:rsidRPr="001763D7">
                <w:rPr>
                  <w:rFonts w:ascii="Arial" w:eastAsia="Calibri" w:hAnsi="Arial" w:cs="Arial"/>
                  <w:color w:val="0000FF"/>
                  <w:sz w:val="21"/>
                  <w:szCs w:val="21"/>
                  <w:u w:val="single"/>
                  <w:lang w:eastAsia="ru-RU"/>
                </w:rPr>
                <w:t>с 1 февраля 2021 года</w:t>
              </w:r>
            </w:hyperlink>
            <w:r w:rsidRPr="001763D7">
              <w:rPr>
                <w:rFonts w:ascii="Calibri" w:eastAsia="Calibri" w:hAnsi="Calibri" w:cs="Arial"/>
                <w:color w:val="444444"/>
                <w:lang w:eastAsia="ru-RU"/>
              </w:rPr>
              <w:t xml:space="preserve"> положения НПА, которыми устанавливаются обязательные требования, будут </w:t>
            </w:r>
            <w:hyperlink r:id="rId63" w:history="1">
              <w:r w:rsidRPr="001763D7">
                <w:rPr>
                  <w:rFonts w:ascii="Arial" w:eastAsia="Calibri" w:hAnsi="Arial" w:cs="Arial"/>
                  <w:color w:val="0000FF"/>
                  <w:sz w:val="21"/>
                  <w:szCs w:val="21"/>
                  <w:u w:val="single"/>
                  <w:lang w:eastAsia="ru-RU"/>
                </w:rPr>
                <w:t xml:space="preserve">вступать в силу </w:t>
              </w:r>
            </w:hyperlink>
            <w:r w:rsidRPr="001763D7">
              <w:rPr>
                <w:rFonts w:ascii="Calibri" w:eastAsia="Calibri" w:hAnsi="Calibri" w:cs="Arial"/>
                <w:color w:val="444444"/>
                <w:lang w:eastAsia="ru-RU"/>
              </w:rPr>
              <w:t>с 1 марта или с 1 сентября соответствующего года, но не ранее чем по истечении 90 дней после дня официального опубликования, если иное не будет установлено федеральным законом или международным договором РФ;</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4" w:history="1">
              <w:r w:rsidRPr="001763D7">
                <w:rPr>
                  <w:rFonts w:ascii="Arial" w:eastAsia="Calibri" w:hAnsi="Arial" w:cs="Arial"/>
                  <w:color w:val="0000FF"/>
                  <w:sz w:val="21"/>
                  <w:szCs w:val="21"/>
                  <w:u w:val="single"/>
                  <w:lang w:eastAsia="ru-RU"/>
                </w:rPr>
                <w:t>с 1 марта 2021 года</w:t>
              </w:r>
            </w:hyperlink>
            <w:r w:rsidRPr="001763D7">
              <w:rPr>
                <w:rFonts w:ascii="Calibri" w:eastAsia="Calibri" w:hAnsi="Calibri" w:cs="Arial"/>
                <w:color w:val="444444"/>
                <w:lang w:eastAsia="ru-RU"/>
              </w:rPr>
              <w:t xml:space="preserve">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5" w:history="1">
              <w:r w:rsidRPr="001763D7">
                <w:rPr>
                  <w:rFonts w:ascii="Arial" w:eastAsia="Calibri" w:hAnsi="Arial" w:cs="Arial"/>
                  <w:color w:val="0000FF"/>
                  <w:sz w:val="21"/>
                  <w:szCs w:val="21"/>
                  <w:u w:val="single"/>
                  <w:lang w:eastAsia="ru-RU"/>
                </w:rPr>
                <w:t>до 1 января 2021 года</w:t>
              </w:r>
            </w:hyperlink>
            <w:r w:rsidRPr="001763D7">
              <w:rPr>
                <w:rFonts w:ascii="Calibri" w:eastAsia="Calibri" w:hAnsi="Calibri" w:cs="Arial"/>
                <w:color w:val="444444"/>
                <w:lang w:eastAsia="ru-RU"/>
              </w:rPr>
              <w:t xml:space="preserve"> должны быть отменены НПА с обязательными требованиями, соблюдение которых оценивают при государственном контроле или надзоре. При этом с 1 января 2021 года неотмененные акты, вступившие в силу до 2020 года, можно будет </w:t>
            </w:r>
            <w:hyperlink r:id="rId66" w:history="1">
              <w:r w:rsidRPr="001763D7">
                <w:rPr>
                  <w:rFonts w:ascii="Arial" w:eastAsia="Calibri" w:hAnsi="Arial" w:cs="Arial"/>
                  <w:color w:val="0000FF"/>
                  <w:sz w:val="21"/>
                  <w:szCs w:val="21"/>
                  <w:u w:val="single"/>
                  <w:lang w:eastAsia="ru-RU"/>
                </w:rPr>
                <w:t>не соблюдать</w:t>
              </w:r>
            </w:hyperlink>
            <w:r w:rsidRPr="001763D7">
              <w:rPr>
                <w:rFonts w:ascii="Calibri" w:eastAsia="Calibri" w:hAnsi="Calibri" w:cs="Arial"/>
                <w:color w:val="444444"/>
                <w:lang w:eastAsia="ru-RU"/>
              </w:rPr>
              <w:t xml:space="preserve">, за исключением НПА, </w:t>
            </w:r>
            <w:hyperlink r:id="rId67" w:history="1">
              <w:r w:rsidRPr="001763D7">
                <w:rPr>
                  <w:rFonts w:ascii="Arial" w:eastAsia="Calibri" w:hAnsi="Arial" w:cs="Arial"/>
                  <w:color w:val="0000FF"/>
                  <w:sz w:val="21"/>
                  <w:szCs w:val="21"/>
                  <w:u w:val="single"/>
                  <w:lang w:eastAsia="ru-RU"/>
                </w:rPr>
                <w:t>определенных</w:t>
              </w:r>
            </w:hyperlink>
            <w:r w:rsidRPr="001763D7">
              <w:rPr>
                <w:rFonts w:ascii="Calibri" w:eastAsia="Calibri" w:hAnsi="Calibri" w:cs="Arial"/>
                <w:color w:val="444444"/>
                <w:lang w:eastAsia="ru-RU"/>
              </w:rPr>
              <w:t xml:space="preserve"> Правительством РФ.</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Также в документе сформулированы принципы установления и оценки применения обязательных требований, а именно: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8" w:history="1">
              <w:r w:rsidRPr="001763D7">
                <w:rPr>
                  <w:rFonts w:ascii="Arial" w:eastAsia="Calibri" w:hAnsi="Arial" w:cs="Arial"/>
                  <w:color w:val="0000FF"/>
                  <w:sz w:val="21"/>
                  <w:szCs w:val="21"/>
                  <w:u w:val="single"/>
                  <w:lang w:eastAsia="ru-RU"/>
                </w:rPr>
                <w:t>законность</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69" w:history="1">
              <w:r w:rsidRPr="001763D7">
                <w:rPr>
                  <w:rFonts w:ascii="Arial" w:eastAsia="Calibri" w:hAnsi="Arial" w:cs="Arial"/>
                  <w:color w:val="0000FF"/>
                  <w:sz w:val="21"/>
                  <w:szCs w:val="21"/>
                  <w:u w:val="single"/>
                  <w:lang w:eastAsia="ru-RU"/>
                </w:rPr>
                <w:t>обоснованность</w:t>
              </w:r>
            </w:hyperlink>
            <w:r w:rsidRPr="001763D7">
              <w:rPr>
                <w:rFonts w:ascii="Calibri" w:eastAsia="Calibri" w:hAnsi="Calibri" w:cs="Arial"/>
                <w:color w:val="444444"/>
                <w:lang w:eastAsia="ru-RU"/>
              </w:rPr>
              <w:t xml:space="preserve"> обязательных требований;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w:t>
            </w:r>
            <w:hyperlink r:id="rId70" w:history="1">
              <w:r w:rsidRPr="001763D7">
                <w:rPr>
                  <w:rFonts w:ascii="Arial" w:eastAsia="Calibri" w:hAnsi="Arial" w:cs="Arial"/>
                  <w:color w:val="0000FF"/>
                  <w:sz w:val="21"/>
                  <w:szCs w:val="21"/>
                  <w:u w:val="single"/>
                  <w:lang w:eastAsia="ru-RU"/>
                </w:rPr>
                <w:t>правовая определенность</w:t>
              </w:r>
            </w:hyperlink>
            <w:r w:rsidRPr="001763D7">
              <w:rPr>
                <w:rFonts w:ascii="Calibri" w:eastAsia="Calibri" w:hAnsi="Calibri" w:cs="Arial"/>
                <w:color w:val="444444"/>
                <w:lang w:eastAsia="ru-RU"/>
              </w:rPr>
              <w:t xml:space="preserve"> и системность;</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71" w:history="1">
              <w:r w:rsidRPr="001763D7">
                <w:rPr>
                  <w:rFonts w:ascii="Arial" w:eastAsia="Calibri" w:hAnsi="Arial" w:cs="Arial"/>
                  <w:color w:val="0000FF"/>
                  <w:sz w:val="21"/>
                  <w:szCs w:val="21"/>
                  <w:u w:val="single"/>
                  <w:lang w:eastAsia="ru-RU"/>
                </w:rPr>
                <w:t>открытость</w:t>
              </w:r>
            </w:hyperlink>
            <w:r w:rsidRPr="001763D7">
              <w:rPr>
                <w:rFonts w:ascii="Calibri" w:eastAsia="Calibri" w:hAnsi="Calibri" w:cs="Arial"/>
                <w:color w:val="444444"/>
                <w:lang w:eastAsia="ru-RU"/>
              </w:rPr>
              <w:t xml:space="preserve"> и предсказуемость;</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72" w:history="1">
              <w:r w:rsidRPr="001763D7">
                <w:rPr>
                  <w:rFonts w:ascii="Arial" w:eastAsia="Calibri" w:hAnsi="Arial" w:cs="Arial"/>
                  <w:color w:val="0000FF"/>
                  <w:sz w:val="21"/>
                  <w:szCs w:val="21"/>
                  <w:u w:val="single"/>
                  <w:lang w:eastAsia="ru-RU"/>
                </w:rPr>
                <w:t>исполнимость</w:t>
              </w:r>
            </w:hyperlink>
            <w:r w:rsidRPr="001763D7">
              <w:rPr>
                <w:rFonts w:ascii="Calibri" w:eastAsia="Calibri" w:hAnsi="Calibri" w:cs="Arial"/>
                <w:color w:val="444444"/>
                <w:lang w:eastAsia="ru-RU"/>
              </w:rPr>
              <w:t xml:space="preserve"> обязательных требований.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2. </w:t>
            </w:r>
            <w:hyperlink r:id="rId73"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248-ФЗ </w:t>
            </w:r>
            <w:r w:rsidRPr="001763D7">
              <w:rPr>
                <w:rFonts w:ascii="Calibri" w:eastAsia="Calibri" w:hAnsi="Calibri" w:cs="Arial"/>
                <w:b/>
                <w:bCs/>
                <w:color w:val="444444"/>
                <w:lang w:eastAsia="ru-RU"/>
              </w:rPr>
              <w:t>«О государственном контроле (надзоре) и муниципальном контроле в Российской Федерации»</w:t>
            </w:r>
            <w:r w:rsidRPr="001763D7">
              <w:rPr>
                <w:rFonts w:ascii="Calibri" w:eastAsia="Calibri" w:hAnsi="Calibri" w:cs="Arial"/>
                <w:color w:val="444444"/>
                <w:lang w:eastAsia="ru-RU"/>
              </w:rPr>
              <w:t>, которым урегулированы отношения, непосредственно связанные с организацией и осуществлением государственного и муниципального контроля (надзора). Рассматриваемым документом, например, определены следующие основы: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Приоритет профилактических мероприятий по отношению к контрольно-надзорным (меры стимулирования </w:t>
            </w:r>
            <w:hyperlink r:id="rId74" w:history="1">
              <w:r w:rsidRPr="001763D7">
                <w:rPr>
                  <w:rFonts w:ascii="Arial" w:eastAsia="Calibri" w:hAnsi="Arial" w:cs="Arial"/>
                  <w:color w:val="0000FF"/>
                  <w:sz w:val="21"/>
                  <w:szCs w:val="21"/>
                  <w:u w:val="single"/>
                  <w:lang w:eastAsia="ru-RU"/>
                </w:rPr>
                <w:t>добросовестности</w:t>
              </w:r>
            </w:hyperlink>
            <w:r w:rsidRPr="001763D7">
              <w:rPr>
                <w:rFonts w:ascii="Calibri" w:eastAsia="Calibri" w:hAnsi="Calibri" w:cs="Arial"/>
                <w:color w:val="444444"/>
                <w:lang w:eastAsia="ru-RU"/>
              </w:rPr>
              <w:t xml:space="preserve">, </w:t>
            </w:r>
            <w:hyperlink r:id="rId75" w:history="1">
              <w:r w:rsidRPr="001763D7">
                <w:rPr>
                  <w:rFonts w:ascii="Arial" w:eastAsia="Calibri" w:hAnsi="Arial" w:cs="Arial"/>
                  <w:color w:val="0000FF"/>
                  <w:sz w:val="21"/>
                  <w:szCs w:val="21"/>
                  <w:u w:val="single"/>
                  <w:lang w:eastAsia="ru-RU"/>
                </w:rPr>
                <w:t>самообследование</w:t>
              </w:r>
            </w:hyperlink>
            <w:r w:rsidRPr="001763D7">
              <w:rPr>
                <w:rFonts w:ascii="Calibri" w:eastAsia="Calibri" w:hAnsi="Calibri" w:cs="Arial"/>
                <w:color w:val="444444"/>
                <w:lang w:eastAsia="ru-RU"/>
              </w:rPr>
              <w:t xml:space="preserve">, </w:t>
            </w:r>
            <w:hyperlink r:id="rId76" w:history="1">
              <w:r w:rsidRPr="001763D7">
                <w:rPr>
                  <w:rFonts w:ascii="Arial" w:eastAsia="Calibri" w:hAnsi="Arial" w:cs="Arial"/>
                  <w:color w:val="0000FF"/>
                  <w:sz w:val="21"/>
                  <w:szCs w:val="21"/>
                  <w:u w:val="single"/>
                  <w:lang w:eastAsia="ru-RU"/>
                </w:rPr>
                <w:t>профилактический визит</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Контрольно-надзорные органы будут составлять документы в </w:t>
            </w:r>
            <w:hyperlink r:id="rId77" w:history="1">
              <w:r w:rsidRPr="001763D7">
                <w:rPr>
                  <w:rFonts w:ascii="Arial" w:eastAsia="Calibri" w:hAnsi="Arial" w:cs="Arial"/>
                  <w:color w:val="0000FF"/>
                  <w:sz w:val="21"/>
                  <w:szCs w:val="21"/>
                  <w:u w:val="single"/>
                  <w:lang w:eastAsia="ru-RU"/>
                </w:rPr>
                <w:t>электронной форме</w:t>
              </w:r>
            </w:hyperlink>
            <w:r w:rsidRPr="001763D7">
              <w:rPr>
                <w:rFonts w:ascii="Calibri" w:eastAsia="Calibri" w:hAnsi="Calibri" w:cs="Arial"/>
                <w:color w:val="444444"/>
                <w:lang w:eastAsia="ru-RU"/>
              </w:rPr>
              <w:t xml:space="preserve"> и заверять их усиленной квалифицированной электронной </w:t>
            </w:r>
            <w:hyperlink r:id="rId78" w:history="1">
              <w:r w:rsidRPr="001763D7">
                <w:rPr>
                  <w:rFonts w:ascii="Arial" w:eastAsia="Calibri" w:hAnsi="Arial" w:cs="Arial"/>
                  <w:color w:val="0000FF"/>
                  <w:sz w:val="21"/>
                  <w:szCs w:val="21"/>
                  <w:u w:val="single"/>
                  <w:lang w:eastAsia="ru-RU"/>
                </w:rPr>
                <w:t>подписью</w:t>
              </w:r>
            </w:hyperlink>
            <w:r w:rsidRPr="001763D7">
              <w:rPr>
                <w:rFonts w:ascii="Calibri" w:eastAsia="Calibri" w:hAnsi="Calibri" w:cs="Arial"/>
                <w:color w:val="444444"/>
                <w:lang w:eastAsia="ru-RU"/>
              </w:rPr>
              <w:t xml:space="preserve">. Подать жалобу в </w:t>
            </w:r>
            <w:hyperlink r:id="rId79" w:history="1">
              <w:r w:rsidRPr="001763D7">
                <w:rPr>
                  <w:rFonts w:ascii="Arial" w:eastAsia="Calibri" w:hAnsi="Arial" w:cs="Arial"/>
                  <w:color w:val="0000FF"/>
                  <w:sz w:val="21"/>
                  <w:szCs w:val="21"/>
                  <w:u w:val="single"/>
                  <w:lang w:eastAsia="ru-RU"/>
                </w:rPr>
                <w:t>досудебном порядке</w:t>
              </w:r>
            </w:hyperlink>
            <w:r w:rsidRPr="001763D7">
              <w:rPr>
                <w:rFonts w:ascii="Calibri" w:eastAsia="Calibri" w:hAnsi="Calibri" w:cs="Arial"/>
                <w:color w:val="444444"/>
                <w:lang w:eastAsia="ru-RU"/>
              </w:rPr>
              <w:t> можно будет также только в электронном виде через портал «Госуслуги».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Конкретизированы правила проведения каждого контрольно-надзорного мероприятия (в том числе приведен список </w:t>
            </w:r>
            <w:hyperlink r:id="rId80" w:history="1">
              <w:r w:rsidRPr="001763D7">
                <w:rPr>
                  <w:rFonts w:ascii="Arial" w:eastAsia="Calibri" w:hAnsi="Arial" w:cs="Arial"/>
                  <w:color w:val="0000FF"/>
                  <w:sz w:val="21"/>
                  <w:szCs w:val="21"/>
                  <w:u w:val="single"/>
                  <w:lang w:eastAsia="ru-RU"/>
                </w:rPr>
                <w:t>допустимых</w:t>
              </w:r>
            </w:hyperlink>
            <w:r w:rsidRPr="001763D7">
              <w:rPr>
                <w:rFonts w:ascii="Calibri" w:eastAsia="Calibri" w:hAnsi="Calibri" w:cs="Arial"/>
                <w:color w:val="444444"/>
                <w:lang w:eastAsia="ru-RU"/>
              </w:rPr>
              <w:t> контрольно-надзорных действий).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Введена возможность проведения инспекционного визита и выездной проверки </w:t>
            </w:r>
            <w:hyperlink r:id="rId81" w:history="1">
              <w:r w:rsidRPr="001763D7">
                <w:rPr>
                  <w:rFonts w:ascii="Arial" w:eastAsia="Calibri" w:hAnsi="Arial" w:cs="Arial"/>
                  <w:color w:val="0000FF"/>
                  <w:sz w:val="21"/>
                  <w:szCs w:val="21"/>
                  <w:u w:val="single"/>
                  <w:lang w:eastAsia="ru-RU"/>
                </w:rPr>
                <w:t>дистанционно</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Общий срок проведения </w:t>
            </w:r>
            <w:hyperlink r:id="rId82" w:history="1">
              <w:r w:rsidRPr="001763D7">
                <w:rPr>
                  <w:rFonts w:ascii="Arial" w:eastAsia="Calibri" w:hAnsi="Arial" w:cs="Arial"/>
                  <w:color w:val="0000FF"/>
                  <w:sz w:val="21"/>
                  <w:szCs w:val="21"/>
                  <w:u w:val="single"/>
                  <w:lang w:eastAsia="ru-RU"/>
                </w:rPr>
                <w:t>документарной</w:t>
              </w:r>
            </w:hyperlink>
            <w:r w:rsidRPr="001763D7">
              <w:rPr>
                <w:rFonts w:ascii="Calibri" w:eastAsia="Calibri" w:hAnsi="Calibri" w:cs="Arial"/>
                <w:color w:val="444444"/>
                <w:lang w:eastAsia="ru-RU"/>
              </w:rPr>
              <w:t xml:space="preserve"> и </w:t>
            </w:r>
            <w:hyperlink r:id="rId83" w:history="1">
              <w:r w:rsidRPr="001763D7">
                <w:rPr>
                  <w:rFonts w:ascii="Arial" w:eastAsia="Calibri" w:hAnsi="Arial" w:cs="Arial"/>
                  <w:color w:val="0000FF"/>
                  <w:sz w:val="21"/>
                  <w:szCs w:val="21"/>
                  <w:u w:val="single"/>
                  <w:lang w:eastAsia="ru-RU"/>
                </w:rPr>
                <w:t>выездной</w:t>
              </w:r>
            </w:hyperlink>
            <w:r w:rsidRPr="001763D7">
              <w:rPr>
                <w:rFonts w:ascii="Calibri" w:eastAsia="Calibri" w:hAnsi="Calibri" w:cs="Arial"/>
                <w:color w:val="444444"/>
                <w:lang w:eastAsia="ru-RU"/>
              </w:rPr>
              <w:t xml:space="preserve"> проверок не будет превышать десяти рабочих дней.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Решения, принятые по результатам любого контрольно-надзорного мероприятия, проведенного с грубыми нарушениями, будут </w:t>
            </w:r>
            <w:hyperlink r:id="rId84" w:history="1">
              <w:r w:rsidRPr="001763D7">
                <w:rPr>
                  <w:rFonts w:ascii="Arial" w:eastAsia="Calibri" w:hAnsi="Arial" w:cs="Arial"/>
                  <w:color w:val="0000FF"/>
                  <w:sz w:val="21"/>
                  <w:szCs w:val="21"/>
                  <w:u w:val="single"/>
                  <w:lang w:eastAsia="ru-RU"/>
                </w:rPr>
                <w:t>отменены</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документе также перечислены правоотношения, на которые положения рассматриваемого закона не </w:t>
            </w:r>
            <w:hyperlink r:id="rId85" w:history="1">
              <w:r w:rsidRPr="001763D7">
                <w:rPr>
                  <w:rFonts w:ascii="Arial" w:eastAsia="Calibri" w:hAnsi="Arial" w:cs="Arial"/>
                  <w:color w:val="0000FF"/>
                  <w:sz w:val="21"/>
                  <w:szCs w:val="21"/>
                  <w:u w:val="single"/>
                  <w:lang w:eastAsia="ru-RU"/>
                </w:rPr>
                <w:t>распространяются</w:t>
              </w:r>
            </w:hyperlink>
            <w:r w:rsidRPr="001763D7">
              <w:rPr>
                <w:rFonts w:ascii="Calibri" w:eastAsia="Calibri" w:hAnsi="Calibri" w:cs="Arial"/>
                <w:color w:val="444444"/>
                <w:lang w:eastAsia="ru-RU"/>
              </w:rPr>
              <w:t xml:space="preserve"> (налоговый, валютный, таможенный, антимонопольный контроль и проч.).</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Федеральный закон от 31.07.2020 N 248-ФЗ вступит в силу </w:t>
            </w:r>
            <w:hyperlink r:id="rId86" w:history="1">
              <w:r w:rsidRPr="001763D7">
                <w:rPr>
                  <w:rFonts w:ascii="Arial" w:eastAsia="Calibri" w:hAnsi="Arial" w:cs="Arial"/>
                  <w:color w:val="0000FF"/>
                  <w:sz w:val="21"/>
                  <w:szCs w:val="21"/>
                  <w:u w:val="single"/>
                  <w:lang w:eastAsia="ru-RU"/>
                </w:rPr>
                <w:t>с 1 июля 2021 года</w:t>
              </w:r>
            </w:hyperlink>
            <w:r w:rsidRPr="001763D7">
              <w:rPr>
                <w:rFonts w:ascii="Calibri" w:eastAsia="Calibri" w:hAnsi="Calibri" w:cs="Arial"/>
                <w:color w:val="444444"/>
                <w:lang w:eastAsia="ru-RU"/>
              </w:rPr>
              <w:t xml:space="preserve">, за исключением положений, для которых установлены </w:t>
            </w:r>
            <w:hyperlink r:id="rId87" w:history="1">
              <w:r w:rsidRPr="001763D7">
                <w:rPr>
                  <w:rFonts w:ascii="Arial" w:eastAsia="Calibri" w:hAnsi="Arial" w:cs="Arial"/>
                  <w:color w:val="0000FF"/>
                  <w:sz w:val="21"/>
                  <w:szCs w:val="21"/>
                  <w:u w:val="single"/>
                  <w:lang w:eastAsia="ru-RU"/>
                </w:rPr>
                <w:t>иные сроки</w:t>
              </w:r>
            </w:hyperlink>
            <w:r w:rsidRPr="001763D7">
              <w:rPr>
                <w:rFonts w:ascii="Calibri" w:eastAsia="Calibri" w:hAnsi="Calibri" w:cs="Arial"/>
                <w:color w:val="444444"/>
                <w:lang w:eastAsia="ru-RU"/>
              </w:rPr>
              <w:t xml:space="preserve"> вступления их в силу.</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88" w:tgtFrame="_blank" w:history="1">
              <w:r w:rsidRPr="001763D7">
                <w:rPr>
                  <w:rFonts w:ascii="Arial" w:eastAsia="Times New Roman" w:hAnsi="Arial" w:cs="Arial"/>
                  <w:b/>
                  <w:bCs/>
                  <w:color w:val="555555"/>
                  <w:sz w:val="27"/>
                  <w:szCs w:val="27"/>
                  <w:lang w:eastAsia="ru-RU"/>
                </w:rPr>
                <w:t xml:space="preserve">Налоговый маневр в IT-отрасли закреплен в НК РФ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c 2021 года для IT-компаний, соответствующих определенным условиям, предусмотрено бессрочное снижение тарифа страховых взносов до 7,6% и уменьшение ставки налога на прибыль до 3%.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160B9FB0" wp14:editId="56F9E493">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90"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265-ФЗ закрепил в НК РФ льготные ставки по налогу на прибыль и страховым взносам для IT-отрасли.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С 2021 года предусмотрено снижение: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ставки налога на прибыль с 20% до 3% (в федеральный бюджет – 3%, в бюджет субъекта РФ – 0%);</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тарифа страховых взносов с 14% до 7,6% (на ОПС – 6,0%, на ВНиМ – 1,5%, на ОМС – 0,1%).</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Рассчитывать на пониженные ставки смогут:</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российские организации, которые осуществляют деятельность в области IT, разрабатывают и продают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Такие организации должны быть </w:t>
            </w:r>
            <w:hyperlink r:id="rId91" w:history="1">
              <w:r w:rsidRPr="001763D7">
                <w:rPr>
                  <w:rFonts w:ascii="Arial" w:eastAsia="Calibri" w:hAnsi="Arial" w:cs="Arial"/>
                  <w:color w:val="0000FF"/>
                  <w:sz w:val="21"/>
                  <w:szCs w:val="21"/>
                  <w:u w:val="single"/>
                  <w:lang w:eastAsia="ru-RU"/>
                </w:rPr>
                <w:t>аккредитованы</w:t>
              </w:r>
            </w:hyperlink>
            <w:r w:rsidRPr="001763D7">
              <w:rPr>
                <w:rFonts w:ascii="Calibri" w:eastAsia="Calibri" w:hAnsi="Calibri" w:cs="Arial"/>
                <w:color w:val="444444"/>
                <w:lang w:eastAsia="ru-RU"/>
              </w:rPr>
              <w:t xml:space="preserve">, доля дохода от </w:t>
            </w:r>
            <w:hyperlink r:id="rId92" w:history="1">
              <w:r w:rsidRPr="001763D7">
                <w:rPr>
                  <w:rFonts w:ascii="Arial" w:eastAsia="Calibri" w:hAnsi="Arial" w:cs="Arial"/>
                  <w:color w:val="0000FF"/>
                  <w:sz w:val="21"/>
                  <w:szCs w:val="21"/>
                  <w:u w:val="single"/>
                  <w:lang w:eastAsia="ru-RU"/>
                </w:rPr>
                <w:t>основной деятельности</w:t>
              </w:r>
            </w:hyperlink>
            <w:r w:rsidRPr="001763D7">
              <w:rPr>
                <w:rFonts w:ascii="Calibri" w:eastAsia="Calibri" w:hAnsi="Calibri" w:cs="Arial"/>
                <w:color w:val="444444"/>
                <w:lang w:eastAsia="ru-RU"/>
              </w:rPr>
              <w:t xml:space="preserve"> должна составлять не менее 90%, среднесписочная численность – не менее </w:t>
            </w:r>
            <w:hyperlink r:id="rId93" w:history="1">
              <w:r w:rsidRPr="001763D7">
                <w:rPr>
                  <w:rFonts w:ascii="Arial" w:eastAsia="Calibri" w:hAnsi="Arial" w:cs="Arial"/>
                  <w:color w:val="0000FF"/>
                  <w:sz w:val="21"/>
                  <w:szCs w:val="21"/>
                  <w:u w:val="single"/>
                  <w:lang w:eastAsia="ru-RU"/>
                </w:rPr>
                <w:t>7 человек</w:t>
              </w:r>
            </w:hyperlink>
            <w:r w:rsidRPr="001763D7">
              <w:rPr>
                <w:rFonts w:ascii="Calibri" w:eastAsia="Calibri" w:hAnsi="Calibri" w:cs="Arial"/>
                <w:color w:val="44444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российские организации, осуществляющие проектирование и разработку изделий электронной компонентной базы и электронной (радиоэлектронной) продукции. Такие организации должны быть включены в </w:t>
            </w:r>
            <w:hyperlink r:id="rId94" w:history="1">
              <w:r w:rsidRPr="001763D7">
                <w:rPr>
                  <w:rFonts w:ascii="Arial" w:eastAsia="Calibri" w:hAnsi="Arial" w:cs="Arial"/>
                  <w:color w:val="0000FF"/>
                  <w:sz w:val="21"/>
                  <w:szCs w:val="21"/>
                  <w:u w:val="single"/>
                  <w:lang w:eastAsia="ru-RU"/>
                </w:rPr>
                <w:t>реестр</w:t>
              </w:r>
            </w:hyperlink>
            <w:r w:rsidRPr="001763D7">
              <w:rPr>
                <w:rFonts w:ascii="Calibri" w:eastAsia="Calibri" w:hAnsi="Calibri" w:cs="Arial"/>
                <w:color w:val="444444"/>
                <w:lang w:eastAsia="ru-RU"/>
              </w:rPr>
              <w:t xml:space="preserve"> Минпромторга, доля дохода от </w:t>
            </w:r>
            <w:hyperlink r:id="rId95" w:history="1">
              <w:r w:rsidRPr="001763D7">
                <w:rPr>
                  <w:rFonts w:ascii="Arial" w:eastAsia="Calibri" w:hAnsi="Arial" w:cs="Arial"/>
                  <w:color w:val="0000FF"/>
                  <w:sz w:val="21"/>
                  <w:szCs w:val="21"/>
                  <w:u w:val="single"/>
                  <w:lang w:eastAsia="ru-RU"/>
                </w:rPr>
                <w:t>основной деятельности</w:t>
              </w:r>
            </w:hyperlink>
            <w:r w:rsidRPr="001763D7">
              <w:rPr>
                <w:rFonts w:ascii="Calibri" w:eastAsia="Calibri" w:hAnsi="Calibri" w:cs="Arial"/>
                <w:color w:val="444444"/>
                <w:lang w:eastAsia="ru-RU"/>
              </w:rPr>
              <w:t xml:space="preserve"> должна составлять не менее 90%, среднесписочная численность – не менее </w:t>
            </w:r>
            <w:hyperlink r:id="rId96" w:history="1">
              <w:r w:rsidRPr="001763D7">
                <w:rPr>
                  <w:rFonts w:ascii="Arial" w:eastAsia="Calibri" w:hAnsi="Arial" w:cs="Arial"/>
                  <w:color w:val="0000FF"/>
                  <w:sz w:val="21"/>
                  <w:szCs w:val="21"/>
                  <w:u w:val="single"/>
                  <w:lang w:eastAsia="ru-RU"/>
                </w:rPr>
                <w:t>7 человек</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Организация теряет право на применение пониженных тарифов с начала года, если нарушила одно из вышеуказанных условий.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Кроме того, </w:t>
            </w:r>
            <w:hyperlink r:id="rId97" w:history="1">
              <w:r w:rsidRPr="001763D7">
                <w:rPr>
                  <w:rFonts w:ascii="Arial" w:eastAsia="Calibri" w:hAnsi="Arial" w:cs="Arial"/>
                  <w:color w:val="0000FF"/>
                  <w:sz w:val="21"/>
                  <w:szCs w:val="21"/>
                  <w:u w:val="single"/>
                  <w:lang w:eastAsia="ru-RU"/>
                </w:rPr>
                <w:t>пересмотрен</w:t>
              </w:r>
            </w:hyperlink>
            <w:r w:rsidRPr="001763D7">
              <w:rPr>
                <w:rFonts w:ascii="Calibri" w:eastAsia="Calibri" w:hAnsi="Calibri" w:cs="Arial"/>
                <w:color w:val="444444"/>
                <w:lang w:eastAsia="ru-RU"/>
              </w:rPr>
              <w:t xml:space="preserve"> порядок освобождения от НДС операций по реализации исключительных прав на программы, включенные в Единый реестр программ для электронных вычислительных машин и баз данных. Подробнее об этом читайте в </w:t>
            </w:r>
            <w:hyperlink r:id="rId98" w:tooltip="Ссылка на КонсультантПлюс" w:history="1">
              <w:r w:rsidRPr="001763D7">
                <w:rPr>
                  <w:rFonts w:ascii="Arial" w:eastAsia="Calibri" w:hAnsi="Arial" w:cs="Arial"/>
                  <w:color w:val="0000FF"/>
                  <w:sz w:val="21"/>
                  <w:szCs w:val="21"/>
                  <w:u w:val="single"/>
                  <w:lang w:eastAsia="ru-RU"/>
                </w:rPr>
                <w:t>Обзоре «Налоговый маневр в IT-отрасли начнется в 2021 году»</w:t>
              </w:r>
            </w:hyperlink>
            <w:r w:rsidRPr="001763D7">
              <w:rPr>
                <w:rFonts w:ascii="Calibri" w:eastAsia="Calibri" w:hAnsi="Calibri" w:cs="Arial"/>
                <w:color w:val="444444"/>
                <w:lang w:eastAsia="ru-RU"/>
              </w:rPr>
              <w:t> в СПС КонсультантПлюс.</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ВАЖНО ЗНАТЬ БУХГАЛТЕРУ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99" w:tgtFrame="_blank" w:history="1">
              <w:r w:rsidRPr="001763D7">
                <w:rPr>
                  <w:rFonts w:ascii="Arial" w:eastAsia="Times New Roman" w:hAnsi="Arial" w:cs="Arial"/>
                  <w:b/>
                  <w:bCs/>
                  <w:color w:val="555555"/>
                  <w:sz w:val="27"/>
                  <w:szCs w:val="27"/>
                  <w:lang w:eastAsia="ru-RU"/>
                </w:rPr>
                <w:t xml:space="preserve">Утверждена форма согласия на получение уведомлений о налоговой задолженности по электронной почте или СМС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с 1 декабря 2020 года организации и физлица могут подать в налоговый орган форму о согласии (или об отказе) на получение уведомлений о наличии налоговой задолженности по СМС и/или по электронной почте.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lastRenderedPageBreak/>
              <w:drawing>
                <wp:anchor distT="0" distB="0" distL="142875" distR="142875" simplePos="0" relativeHeight="251667456" behindDoc="0" locked="0" layoutInCell="1" allowOverlap="0" wp14:anchorId="41C9AEB6" wp14:editId="714048FE">
                  <wp:simplePos x="0" y="0"/>
                  <wp:positionH relativeFrom="column">
                    <wp:align>left</wp:align>
                  </wp:positionH>
                  <wp:positionV relativeFrom="line">
                    <wp:posOffset>0</wp:posOffset>
                  </wp:positionV>
                  <wp:extent cx="1190625" cy="80010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С 1 апреля 2020 года налоговым органам разрешено не чаще одного раза в квартал информировать налогоплательщиков о наличии недоимки и задолженности по пеням, штрафам, процентам с помощью СМС или электронной почты. Такая рассылка возможна при условии, что налогоплательщик дал на это письменное согласие (</w:t>
            </w:r>
            <w:hyperlink r:id="rId101" w:history="1">
              <w:r w:rsidRPr="001763D7">
                <w:rPr>
                  <w:rFonts w:ascii="Arial" w:eastAsia="Calibri" w:hAnsi="Arial" w:cs="Arial"/>
                  <w:color w:val="0000FF"/>
                  <w:sz w:val="21"/>
                  <w:szCs w:val="21"/>
                  <w:u w:val="single"/>
                  <w:lang w:eastAsia="ru-RU"/>
                </w:rPr>
                <w:t>п. 7 ст. 31</w:t>
              </w:r>
            </w:hyperlink>
            <w:r w:rsidRPr="001763D7">
              <w:rPr>
                <w:rFonts w:ascii="Calibri" w:eastAsia="Calibri" w:hAnsi="Calibri" w:cs="Arial"/>
                <w:color w:val="444444"/>
                <w:lang w:eastAsia="ru-RU"/>
              </w:rPr>
              <w:t xml:space="preserve"> НК РФ).</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02" w:history="1">
              <w:r w:rsidRPr="001763D7">
                <w:rPr>
                  <w:rFonts w:ascii="Arial" w:eastAsia="Calibri" w:hAnsi="Arial" w:cs="Arial"/>
                  <w:color w:val="0000FF"/>
                  <w:sz w:val="21"/>
                  <w:szCs w:val="21"/>
                  <w:u w:val="single"/>
                  <w:lang w:eastAsia="ru-RU"/>
                </w:rPr>
                <w:t>Приказом</w:t>
              </w:r>
            </w:hyperlink>
            <w:r w:rsidRPr="001763D7">
              <w:rPr>
                <w:rFonts w:ascii="Calibri" w:eastAsia="Calibri" w:hAnsi="Calibri" w:cs="Arial"/>
                <w:color w:val="444444"/>
                <w:lang w:eastAsia="ru-RU"/>
              </w:rPr>
              <w:t xml:space="preserve"> ФНС России от 06.07.2020 N ЕД-7-8/423@ утверждена сама </w:t>
            </w:r>
            <w:hyperlink r:id="rId103" w:history="1">
              <w:r w:rsidRPr="001763D7">
                <w:rPr>
                  <w:rFonts w:ascii="Arial" w:eastAsia="Calibri" w:hAnsi="Arial" w:cs="Arial"/>
                  <w:color w:val="0000FF"/>
                  <w:sz w:val="21"/>
                  <w:szCs w:val="21"/>
                  <w:u w:val="single"/>
                  <w:lang w:eastAsia="ru-RU"/>
                </w:rPr>
                <w:t>форма</w:t>
              </w:r>
            </w:hyperlink>
            <w:r w:rsidRPr="001763D7">
              <w:rPr>
                <w:rFonts w:ascii="Calibri" w:eastAsia="Calibri" w:hAnsi="Calibri" w:cs="Arial"/>
                <w:color w:val="444444"/>
                <w:lang w:eastAsia="ru-RU"/>
              </w:rPr>
              <w:t xml:space="preserve"> «Согласие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 а также </w:t>
            </w:r>
            <w:hyperlink r:id="rId104" w:history="1">
              <w:r w:rsidRPr="001763D7">
                <w:rPr>
                  <w:rFonts w:ascii="Arial" w:eastAsia="Calibri" w:hAnsi="Arial" w:cs="Arial"/>
                  <w:color w:val="0000FF"/>
                  <w:sz w:val="21"/>
                  <w:szCs w:val="21"/>
                  <w:u w:val="single"/>
                  <w:lang w:eastAsia="ru-RU"/>
                </w:rPr>
                <w:t>порядок</w:t>
              </w:r>
            </w:hyperlink>
            <w:r w:rsidRPr="001763D7">
              <w:rPr>
                <w:rFonts w:ascii="Calibri" w:eastAsia="Calibri" w:hAnsi="Calibri" w:cs="Arial"/>
                <w:color w:val="444444"/>
                <w:lang w:eastAsia="ru-RU"/>
              </w:rPr>
              <w:t> ее заполнения, </w:t>
            </w:r>
            <w:hyperlink r:id="rId105" w:history="1">
              <w:r w:rsidRPr="001763D7">
                <w:rPr>
                  <w:rFonts w:ascii="Arial" w:eastAsia="Calibri" w:hAnsi="Arial" w:cs="Arial"/>
                  <w:color w:val="0000FF"/>
                  <w:sz w:val="21"/>
                  <w:szCs w:val="21"/>
                  <w:u w:val="single"/>
                  <w:lang w:eastAsia="ru-RU"/>
                </w:rPr>
                <w:t>формат</w:t>
              </w:r>
            </w:hyperlink>
            <w:r w:rsidRPr="001763D7">
              <w:rPr>
                <w:rFonts w:ascii="Calibri" w:eastAsia="Calibri" w:hAnsi="Calibri" w:cs="Arial"/>
                <w:color w:val="444444"/>
                <w:lang w:eastAsia="ru-RU"/>
              </w:rPr>
              <w:t xml:space="preserve">  и </w:t>
            </w:r>
            <w:hyperlink r:id="rId106" w:history="1">
              <w:r w:rsidRPr="001763D7">
                <w:rPr>
                  <w:rFonts w:ascii="Arial" w:eastAsia="Calibri" w:hAnsi="Arial" w:cs="Arial"/>
                  <w:color w:val="0000FF"/>
                  <w:sz w:val="21"/>
                  <w:szCs w:val="21"/>
                  <w:u w:val="single"/>
                  <w:lang w:eastAsia="ru-RU"/>
                </w:rPr>
                <w:t>порядок</w:t>
              </w:r>
            </w:hyperlink>
            <w:r w:rsidRPr="001763D7">
              <w:rPr>
                <w:rFonts w:ascii="Calibri" w:eastAsia="Calibri" w:hAnsi="Calibri" w:cs="Arial"/>
                <w:color w:val="444444"/>
                <w:lang w:eastAsia="ru-RU"/>
              </w:rPr>
              <w:t xml:space="preserve"> представления.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 форме согласия налогоплательщик должен указать сведения о себе (в частности, наименование организации или ФИО физлица), а также номер мобильного телефона и адрес электронной почты для получения сообщений из налогового органа. Помимо этого, заявитель соглашается с необходимостью своевременно сообщать о смене номера телефона и/или адреса электронной почты.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Подав такую форму, можно как согласиться на получение уведомлений о задолженности по СМС или электронной почте, так и отказаться от них  (для этого в специальном поле ставится цифра 2, означающая отказ от информирования).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Согласие на бумажном носителе можно представить в ИФНС лично или по почте, а электронное согласие может быть направлено по ТКС или через Личный кабинет налогоплательщика.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Форма начнет применяться с 1 декабря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07" w:tgtFrame="_blank" w:history="1">
              <w:r w:rsidRPr="001763D7">
                <w:rPr>
                  <w:rFonts w:ascii="Arial" w:eastAsia="Times New Roman" w:hAnsi="Arial" w:cs="Arial"/>
                  <w:b/>
                  <w:bCs/>
                  <w:color w:val="555555"/>
                  <w:sz w:val="27"/>
                  <w:szCs w:val="27"/>
                  <w:lang w:eastAsia="ru-RU"/>
                </w:rPr>
                <w:t xml:space="preserve">Валютное регулирование: какие новые права появятся у резидентов с 11 августа 2020 года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появились новые разрешенные основания по зачислению денежных средств на счета филиалов и представительств резидентов, открытые в зарубежных банках; расчеты по валютным операциям можно проводить также в зарубежных организациях финансового рынка; конкретизирован перечень расходов резидентов, оплачиваемых нерезидентами при зарубежном строительстве; расширен перечень разрешенных случаев зачета встречных требований в части международных перевозок.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6577CE75" wp14:editId="40384A1A">
                  <wp:simplePos x="0" y="0"/>
                  <wp:positionH relativeFrom="column">
                    <wp:align>left</wp:align>
                  </wp:positionH>
                  <wp:positionV relativeFrom="line">
                    <wp:posOffset>0</wp:posOffset>
                  </wp:positionV>
                  <wp:extent cx="1190625" cy="77152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109"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от 31.07.2020 N 291-ФЗ внесены поправки в </w:t>
            </w:r>
            <w:hyperlink r:id="rId110" w:history="1">
              <w:r w:rsidRPr="001763D7">
                <w:rPr>
                  <w:rFonts w:ascii="Arial" w:eastAsia="Calibri" w:hAnsi="Arial" w:cs="Arial"/>
                  <w:color w:val="0000FF"/>
                  <w:sz w:val="21"/>
                  <w:szCs w:val="21"/>
                  <w:u w:val="single"/>
                  <w:lang w:eastAsia="ru-RU"/>
                </w:rPr>
                <w:t>законодательство</w:t>
              </w:r>
            </w:hyperlink>
            <w:r w:rsidRPr="001763D7">
              <w:rPr>
                <w:rFonts w:ascii="Calibri" w:eastAsia="Calibri" w:hAnsi="Calibri" w:cs="Arial"/>
                <w:color w:val="444444"/>
                <w:lang w:eastAsia="ru-RU"/>
              </w:rPr>
              <w:t xml:space="preserve"> о валютном регулировании и валютном контроле, которые вступают в силу с 11 августа 2020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1. </w:t>
            </w:r>
            <w:hyperlink r:id="rId111" w:history="1">
              <w:r w:rsidRPr="001763D7">
                <w:rPr>
                  <w:rFonts w:ascii="Arial" w:eastAsia="Calibri" w:hAnsi="Arial" w:cs="Arial"/>
                  <w:color w:val="0000FF"/>
                  <w:sz w:val="21"/>
                  <w:szCs w:val="21"/>
                  <w:u w:val="single"/>
                  <w:lang w:eastAsia="ru-RU"/>
                </w:rPr>
                <w:t>Расширен</w:t>
              </w:r>
            </w:hyperlink>
            <w:r w:rsidRPr="001763D7">
              <w:rPr>
                <w:rFonts w:ascii="Calibri" w:eastAsia="Calibri" w:hAnsi="Calibri" w:cs="Arial"/>
                <w:color w:val="444444"/>
                <w:lang w:eastAsia="ru-RU"/>
              </w:rPr>
              <w:t xml:space="preserve"> перечень разрешенных операций по зачислению денежных средств на счета представительств или филиалов юридических лиц – резидентов, открытые в зарубежных банках. На такие счета могут быть зачислены следующие денежные средства, полученные от нерезидентов:</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за возврат товара, который ранее был куплен у нерезидента представительством (филиалом), за возврат оплаченной нерезиденту услуги, если услуга не была оказана или оказана ненадлежащим образом, по сделкам, связанным с осуществлением деятельности представительства (филиала), за исключением внешнеторговой </w:t>
            </w:r>
            <w:r w:rsidRPr="001763D7">
              <w:rPr>
                <w:rFonts w:ascii="Calibri" w:eastAsia="Calibri" w:hAnsi="Calibri" w:cs="Arial"/>
                <w:color w:val="444444"/>
                <w:lang w:eastAsia="ru-RU"/>
              </w:rPr>
              <w:lastRenderedPageBreak/>
              <w:t>деятельности;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возвращаемый нерезидентом залог по договору аренды помещения, ранее внесенный представительством (филиалом);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выплачиваемые представительству (филиалу) по договору купли-продажи транспортного средства или иного имущества, которым юрлицо-резидент наделило свое представительство (филиал), за исключением внешнеторговой деятельности;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выплачиваемые в виде страховых выплат, осуществляемых страховщиками-нерезидентами.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2.   </w:t>
            </w:r>
            <w:hyperlink r:id="rId112" w:history="1">
              <w:r w:rsidRPr="001763D7">
                <w:rPr>
                  <w:rFonts w:ascii="Arial" w:eastAsia="Calibri" w:hAnsi="Arial" w:cs="Arial"/>
                  <w:color w:val="0000FF"/>
                  <w:sz w:val="21"/>
                  <w:szCs w:val="21"/>
                  <w:u w:val="single"/>
                  <w:lang w:eastAsia="ru-RU"/>
                </w:rPr>
                <w:t>Установлено</w:t>
              </w:r>
            </w:hyperlink>
            <w:r w:rsidRPr="001763D7">
              <w:rPr>
                <w:rFonts w:ascii="Calibri" w:eastAsia="Calibri" w:hAnsi="Calibri" w:cs="Arial"/>
                <w:color w:val="444444"/>
                <w:lang w:eastAsia="ru-RU"/>
              </w:rPr>
              <w:t xml:space="preserve">, что расчеты по валютным операциям могут производиться резидентами (как физическими, так и юрлицами) через счета, открытые в </w:t>
            </w:r>
            <w:hyperlink r:id="rId113" w:history="1">
              <w:r w:rsidRPr="001763D7">
                <w:rPr>
                  <w:rFonts w:ascii="Arial" w:eastAsia="Calibri" w:hAnsi="Arial" w:cs="Arial"/>
                  <w:color w:val="0000FF"/>
                  <w:sz w:val="21"/>
                  <w:szCs w:val="21"/>
                  <w:u w:val="single"/>
                  <w:lang w:eastAsia="ru-RU"/>
                </w:rPr>
                <w:t>установленном порядке</w:t>
              </w:r>
            </w:hyperlink>
            <w:r w:rsidRPr="001763D7">
              <w:rPr>
                <w:rFonts w:ascii="Calibri" w:eastAsia="Calibri" w:hAnsi="Calibri" w:cs="Arial"/>
                <w:color w:val="444444"/>
                <w:lang w:eastAsia="ru-RU"/>
              </w:rPr>
              <w:t xml:space="preserve"> не только в банках, но и в иных организациях финансового рынка, расположенных за пределами РФ, за счет средств, зачисленных на эти счета в соответствии с валютным законодательством.</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3. </w:t>
            </w:r>
            <w:hyperlink r:id="rId114" w:history="1">
              <w:r w:rsidRPr="001763D7">
                <w:rPr>
                  <w:rFonts w:ascii="Arial" w:eastAsia="Calibri" w:hAnsi="Arial" w:cs="Arial"/>
                  <w:color w:val="0000FF"/>
                  <w:sz w:val="21"/>
                  <w:szCs w:val="21"/>
                  <w:u w:val="single"/>
                  <w:lang w:eastAsia="ru-RU"/>
                </w:rPr>
                <w:t>Уточнен</w:t>
              </w:r>
            </w:hyperlink>
            <w:r w:rsidRPr="001763D7">
              <w:rPr>
                <w:rFonts w:ascii="Calibri" w:eastAsia="Calibri" w:hAnsi="Calibri" w:cs="Arial"/>
                <w:color w:val="444444"/>
                <w:lang w:eastAsia="ru-RU"/>
              </w:rPr>
              <w:t xml:space="preserve"> перечень местных расходов резидентов, подлежащих оплате нерезидентами (заказчиками или иными третьими лицами) в период строительства резидентами объектов на территориях иностранных государств: такие средства резиденты вправе не зачислять на свои счета в уполномоченных банках на период строительства.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4. </w:t>
            </w:r>
            <w:hyperlink r:id="rId115" w:history="1">
              <w:r w:rsidRPr="001763D7">
                <w:rPr>
                  <w:rFonts w:ascii="Arial" w:eastAsia="Calibri" w:hAnsi="Arial" w:cs="Arial"/>
                  <w:color w:val="0000FF"/>
                  <w:sz w:val="21"/>
                  <w:szCs w:val="21"/>
                  <w:u w:val="single"/>
                  <w:lang w:eastAsia="ru-RU"/>
                </w:rPr>
                <w:t>Расширен</w:t>
              </w:r>
            </w:hyperlink>
            <w:r w:rsidRPr="001763D7">
              <w:rPr>
                <w:rFonts w:ascii="Calibri" w:eastAsia="Calibri" w:hAnsi="Calibri" w:cs="Arial"/>
                <w:color w:val="444444"/>
                <w:lang w:eastAsia="ru-RU"/>
              </w:rPr>
              <w:t xml:space="preserve"> перечень разрешенных случаев зачета встречных требований с нерезидентами за международные перевозки и связанные с ними услуги, если расчеты между резидентами и нерезидентами осуществляются в соответствии с правилами, принятыми международными организациями в области международных перевозок, устанавливающими порядок проведения таких взаиморасчетов.</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16" w:tgtFrame="_blank" w:history="1">
              <w:r w:rsidRPr="001763D7">
                <w:rPr>
                  <w:rFonts w:ascii="Arial" w:eastAsia="Times New Roman" w:hAnsi="Arial" w:cs="Arial"/>
                  <w:b/>
                  <w:bCs/>
                  <w:color w:val="555555"/>
                  <w:sz w:val="27"/>
                  <w:szCs w:val="27"/>
                  <w:lang w:eastAsia="ru-RU"/>
                </w:rPr>
                <w:t xml:space="preserve">На 2020 год установлены особые правила признания физлица налоговым резидентом РФ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в 2020 году налоговыми резидентами будут также признаваться физлица, которые в период с 01.01.2020 по 31.12.2020 находились в России от 90 до 182 календарных дней включительно, при условии своевременной подачи ими заявления в налоговый орган.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7BAF23F4" wp14:editId="09034D9E">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1763D7">
              <w:rPr>
                <w:rFonts w:ascii="Calibri" w:eastAsia="Calibri" w:hAnsi="Calibri" w:cs="Arial"/>
                <w:color w:val="444444"/>
                <w:lang w:eastAsia="ru-RU"/>
              </w:rPr>
              <w:t>По общему правилу налоговыми резидентами РФ признаются физлица, фактически находящиеся в РФ не менее 183 календарных дней в течение 12 следующих подряд месяцев (</w:t>
            </w:r>
            <w:hyperlink r:id="rId118" w:history="1">
              <w:r w:rsidRPr="001763D7">
                <w:rPr>
                  <w:rFonts w:ascii="Arial" w:eastAsia="Calibri" w:hAnsi="Arial" w:cs="Arial"/>
                  <w:color w:val="0000FF"/>
                  <w:sz w:val="21"/>
                  <w:szCs w:val="21"/>
                  <w:u w:val="single"/>
                  <w:lang w:eastAsia="ru-RU"/>
                </w:rPr>
                <w:t>п. 2 ст. 207</w:t>
              </w:r>
            </w:hyperlink>
            <w:r w:rsidRPr="001763D7">
              <w:rPr>
                <w:rFonts w:ascii="Calibri" w:eastAsia="Calibri" w:hAnsi="Calibri" w:cs="Arial"/>
                <w:color w:val="444444"/>
                <w:lang w:eastAsia="ru-RU"/>
              </w:rPr>
              <w:t xml:space="preserve"> НК РФ).</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19"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265-ФЗ дополнил </w:t>
            </w:r>
            <w:hyperlink r:id="rId120" w:history="1">
              <w:r w:rsidRPr="001763D7">
                <w:rPr>
                  <w:rFonts w:ascii="Arial" w:eastAsia="Calibri" w:hAnsi="Arial" w:cs="Arial"/>
                  <w:color w:val="0000FF"/>
                  <w:sz w:val="21"/>
                  <w:szCs w:val="21"/>
                  <w:u w:val="single"/>
                  <w:lang w:eastAsia="ru-RU"/>
                </w:rPr>
                <w:t>ст. 207</w:t>
              </w:r>
            </w:hyperlink>
            <w:r w:rsidRPr="001763D7">
              <w:rPr>
                <w:rFonts w:ascii="Calibri" w:eastAsia="Calibri" w:hAnsi="Calibri" w:cs="Arial"/>
                <w:color w:val="444444"/>
                <w:lang w:eastAsia="ru-RU"/>
              </w:rPr>
              <w:t xml:space="preserve"> НК РФ пунктом 2.2, устанавливающим особый порядок для признания граждан резидентами РФ </w:t>
            </w:r>
            <w:hyperlink r:id="rId121" w:history="1">
              <w:r w:rsidRPr="001763D7">
                <w:rPr>
                  <w:rFonts w:ascii="Arial" w:eastAsia="Calibri" w:hAnsi="Arial" w:cs="Arial"/>
                  <w:color w:val="0000FF"/>
                  <w:sz w:val="21"/>
                  <w:szCs w:val="21"/>
                  <w:u w:val="single"/>
                  <w:lang w:eastAsia="ru-RU"/>
                </w:rPr>
                <w:t>на 2020 год</w:t>
              </w:r>
            </w:hyperlink>
            <w:r w:rsidRPr="001763D7">
              <w:rPr>
                <w:rFonts w:ascii="Calibri" w:eastAsia="Calibri" w:hAnsi="Calibri" w:cs="Arial"/>
                <w:color w:val="444444"/>
                <w:lang w:eastAsia="ru-RU"/>
              </w:rPr>
              <w:t xml:space="preserve">. В 2020 году гражданин будет признан резидентом, если: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фактически находился в России от 90 дней;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представил в налоговый орган по месту своего жительства (по месту пребывания, по месту постановки на учет) заявление, составленное в произвольной форме. В заявлении должны быть указаны ФИО и ИНН. Подать заявление нужно не позднее 30 апреля 2021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при определении статуса налогового резидента гражданство значения не имеет. Подробнее о налоговом резидентстве читайте в </w:t>
            </w:r>
            <w:hyperlink r:id="rId122" w:history="1">
              <w:r w:rsidRPr="001763D7">
                <w:rPr>
                  <w:rFonts w:ascii="Arial" w:eastAsia="Calibri" w:hAnsi="Arial" w:cs="Arial"/>
                  <w:color w:val="0000FF"/>
                  <w:sz w:val="21"/>
                  <w:szCs w:val="21"/>
                  <w:u w:val="single"/>
                  <w:lang w:eastAsia="ru-RU"/>
                </w:rPr>
                <w:t>Готовом решении</w:t>
              </w:r>
            </w:hyperlink>
            <w:r w:rsidRPr="001763D7">
              <w:rPr>
                <w:rFonts w:ascii="Calibri" w:eastAsia="Calibri" w:hAnsi="Calibri" w:cs="Arial"/>
                <w:color w:val="444444"/>
                <w:lang w:eastAsia="ru-RU"/>
              </w:rPr>
              <w:t xml:space="preserve"> в СПС КонсультантПлюс.</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23" w:tgtFrame="_blank" w:history="1">
              <w:r w:rsidRPr="001763D7">
                <w:rPr>
                  <w:rFonts w:ascii="Arial" w:eastAsia="Times New Roman" w:hAnsi="Arial" w:cs="Arial"/>
                  <w:b/>
                  <w:bCs/>
                  <w:color w:val="555555"/>
                  <w:sz w:val="27"/>
                  <w:szCs w:val="27"/>
                  <w:lang w:eastAsia="ru-RU"/>
                </w:rPr>
                <w:t xml:space="preserve">Для превысивших УСН-лимиты с 2021 года начнет действовать промежуточный налоговый режим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для «упрощенцев», незначительно превысивших лимит по выручке (не более 200 млн руб.) или численности работников (не более 130 чел.), с 2021 года вводятся переходные ставки УСН – 8% или 20%.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334B5ABD" wp14:editId="6CE4E192">
                  <wp:simplePos x="0" y="0"/>
                  <wp:positionH relativeFrom="column">
                    <wp:align>left</wp:align>
                  </wp:positionH>
                  <wp:positionV relativeFrom="line">
                    <wp:posOffset>0</wp:posOffset>
                  </wp:positionV>
                  <wp:extent cx="1190625" cy="8001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25"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от 31.07.2020 N 266-ФЗ в НК РФ закреплен плавный переход на иные режимы налогообложения для налогоплательщиков, утративших право на применение УСН в случае превышения максимального уровня выручки и/или среднесписочной численности работников.</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Так, с 1 января 2021 года для налогоплательщиков, незначительно превысивших лимиты при УСН, будут действовать следующие правила уплаты и ставки налога:</w:t>
            </w:r>
          </w:p>
          <w:tbl>
            <w:tblPr>
              <w:tblW w:w="795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238"/>
              <w:gridCol w:w="3712"/>
            </w:tblGrid>
            <w:tr w:rsidR="001763D7" w:rsidRPr="001763D7">
              <w:tc>
                <w:tcPr>
                  <w:tcW w:w="4842" w:type="dxa"/>
                  <w:tcBorders>
                    <w:top w:val="single" w:sz="8" w:space="0" w:color="000000"/>
                    <w:left w:val="single" w:sz="8" w:space="0" w:color="000000"/>
                    <w:bottom w:val="single" w:sz="8" w:space="0" w:color="000000"/>
                    <w:right w:val="single" w:sz="8" w:space="0" w:color="000000"/>
                  </w:tcBorders>
                  <w:shd w:val="clear" w:color="auto" w:fill="D9D9D9"/>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 xml:space="preserve">Лимиты </w:t>
                  </w:r>
                </w:p>
              </w:tc>
              <w:tc>
                <w:tcPr>
                  <w:tcW w:w="4238" w:type="dxa"/>
                  <w:tcBorders>
                    <w:top w:val="single" w:sz="8" w:space="0" w:color="000000"/>
                    <w:left w:val="nil"/>
                    <w:bottom w:val="single" w:sz="8" w:space="0" w:color="000000"/>
                    <w:right w:val="single" w:sz="8" w:space="0" w:color="000000"/>
                  </w:tcBorders>
                  <w:shd w:val="clear" w:color="auto" w:fill="D9D9D9"/>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Налоговый режим и ставки</w:t>
                  </w:r>
                </w:p>
              </w:tc>
            </w:tr>
            <w:tr w:rsidR="001763D7" w:rsidRPr="001763D7">
              <w:tc>
                <w:tcPr>
                  <w:tcW w:w="4842" w:type="dxa"/>
                  <w:tcBorders>
                    <w:top w:val="nil"/>
                    <w:left w:val="single" w:sz="8" w:space="0" w:color="000000"/>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Доходы не более 150 млн руб. в год;</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Численность работников не более 100 чел.</w:t>
                  </w:r>
                </w:p>
              </w:tc>
              <w:tc>
                <w:tcPr>
                  <w:tcW w:w="4238" w:type="dxa"/>
                  <w:tcBorders>
                    <w:top w:val="nil"/>
                    <w:left w:val="nil"/>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УСН со ставками:</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6% с объектом «Доходы»;</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15 % с объектом «Доходы минус расходы» (если регион не установил более низкие ставки).</w:t>
                  </w:r>
                </w:p>
              </w:tc>
            </w:tr>
            <w:tr w:rsidR="001763D7" w:rsidRPr="001763D7">
              <w:tc>
                <w:tcPr>
                  <w:tcW w:w="4842" w:type="dxa"/>
                  <w:tcBorders>
                    <w:top w:val="nil"/>
                    <w:left w:val="single" w:sz="8" w:space="0" w:color="000000"/>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 Доходы от 150 млн до 200 млн руб. в год включительно (эта сумма </w:t>
                  </w:r>
                  <w:hyperlink r:id="rId126" w:history="1">
                    <w:r w:rsidRPr="001763D7">
                      <w:rPr>
                        <w:rFonts w:ascii="Arial" w:eastAsia="Calibri" w:hAnsi="Arial" w:cs="Arial"/>
                        <w:color w:val="0000FF"/>
                        <w:sz w:val="21"/>
                        <w:szCs w:val="21"/>
                        <w:u w:val="single"/>
                        <w:lang w:eastAsia="ru-RU"/>
                      </w:rPr>
                      <w:t>будет</w:t>
                    </w:r>
                  </w:hyperlink>
                  <w:r w:rsidRPr="001763D7">
                    <w:rPr>
                      <w:rFonts w:ascii="Calibri" w:eastAsia="Calibri" w:hAnsi="Calibri" w:cs="Times New Roman"/>
                      <w:lang w:eastAsia="ru-RU"/>
                    </w:rPr>
                    <w:t xml:space="preserve"> индексироваться);</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Численность работников от 100 до 130 чел. включительно.</w:t>
                  </w:r>
                </w:p>
              </w:tc>
              <w:tc>
                <w:tcPr>
                  <w:tcW w:w="4238" w:type="dxa"/>
                  <w:tcBorders>
                    <w:top w:val="nil"/>
                    <w:left w:val="nil"/>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УСН со ставками:</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w:t>
                  </w:r>
                  <w:hyperlink r:id="rId127" w:history="1">
                    <w:r w:rsidRPr="001763D7">
                      <w:rPr>
                        <w:rFonts w:ascii="Arial" w:eastAsia="Calibri" w:hAnsi="Arial" w:cs="Arial"/>
                        <w:color w:val="0000FF"/>
                        <w:sz w:val="21"/>
                        <w:szCs w:val="21"/>
                        <w:u w:val="single"/>
                        <w:lang w:eastAsia="ru-RU"/>
                      </w:rPr>
                      <w:t>8%</w:t>
                    </w:r>
                  </w:hyperlink>
                  <w:r w:rsidRPr="001763D7">
                    <w:rPr>
                      <w:rFonts w:ascii="Calibri" w:eastAsia="Calibri" w:hAnsi="Calibri" w:cs="Times New Roman"/>
                      <w:lang w:eastAsia="ru-RU"/>
                    </w:rPr>
                    <w:t xml:space="preserve"> – для объекта «Доходы»;</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w:t>
                  </w:r>
                  <w:hyperlink r:id="rId128" w:history="1">
                    <w:r w:rsidRPr="001763D7">
                      <w:rPr>
                        <w:rFonts w:ascii="Arial" w:eastAsia="Calibri" w:hAnsi="Arial" w:cs="Arial"/>
                        <w:color w:val="0000FF"/>
                        <w:sz w:val="21"/>
                        <w:szCs w:val="21"/>
                        <w:u w:val="single"/>
                        <w:lang w:eastAsia="ru-RU"/>
                      </w:rPr>
                      <w:t>20%</w:t>
                    </w:r>
                  </w:hyperlink>
                  <w:r w:rsidRPr="001763D7">
                    <w:rPr>
                      <w:rFonts w:ascii="Calibri" w:eastAsia="Calibri" w:hAnsi="Calibri" w:cs="Times New Roman"/>
                      <w:lang w:eastAsia="ru-RU"/>
                    </w:rPr>
                    <w:t xml:space="preserve"> – для объекта «Доходы минус расходы»</w:t>
                  </w:r>
                </w:p>
              </w:tc>
            </w:tr>
            <w:tr w:rsidR="001763D7" w:rsidRPr="001763D7">
              <w:tc>
                <w:tcPr>
                  <w:tcW w:w="4842" w:type="dxa"/>
                  <w:tcBorders>
                    <w:top w:val="nil"/>
                    <w:left w:val="single" w:sz="8" w:space="0" w:color="000000"/>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Доходы составили более 200 млн руб. в год;</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Численность работников превысила 130 работников.</w:t>
                  </w:r>
                </w:p>
              </w:tc>
              <w:tc>
                <w:tcPr>
                  <w:tcW w:w="4238" w:type="dxa"/>
                  <w:tcBorders>
                    <w:top w:val="nil"/>
                    <w:left w:val="nil"/>
                    <w:bottom w:val="single" w:sz="8" w:space="0" w:color="000000"/>
                    <w:right w:val="single" w:sz="8" w:space="0" w:color="000000"/>
                  </w:tcBorders>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hyperlink r:id="rId129" w:history="1">
                    <w:r w:rsidRPr="001763D7">
                      <w:rPr>
                        <w:rFonts w:ascii="Arial" w:eastAsia="Calibri" w:hAnsi="Arial" w:cs="Arial"/>
                        <w:color w:val="0000FF"/>
                        <w:sz w:val="21"/>
                        <w:szCs w:val="21"/>
                        <w:u w:val="single"/>
                        <w:lang w:eastAsia="ru-RU"/>
                      </w:rPr>
                      <w:t>Утрата</w:t>
                    </w:r>
                  </w:hyperlink>
                  <w:r w:rsidRPr="001763D7">
                    <w:rPr>
                      <w:rFonts w:ascii="Calibri" w:eastAsia="Calibri" w:hAnsi="Calibri" w:cs="Times New Roman"/>
                      <w:lang w:eastAsia="ru-RU"/>
                    </w:rPr>
                    <w:t xml:space="preserve"> права на примение УСН с начала того квартала, в котором допущены превышения.</w:t>
                  </w:r>
                </w:p>
              </w:tc>
            </w:tr>
          </w:tbl>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При этом переходные ставки 8% или 20% </w:t>
            </w:r>
            <w:hyperlink r:id="rId130" w:history="1">
              <w:r w:rsidRPr="001763D7">
                <w:rPr>
                  <w:rFonts w:ascii="Arial" w:eastAsia="Calibri" w:hAnsi="Arial" w:cs="Arial"/>
                  <w:color w:val="0000FF"/>
                  <w:sz w:val="21"/>
                  <w:szCs w:val="21"/>
                  <w:u w:val="single"/>
                  <w:lang w:eastAsia="ru-RU"/>
                </w:rPr>
                <w:t>применяются</w:t>
              </w:r>
            </w:hyperlink>
            <w:r w:rsidRPr="001763D7">
              <w:rPr>
                <w:rFonts w:ascii="Calibri" w:eastAsia="Calibri" w:hAnsi="Calibri" w:cs="Arial"/>
                <w:color w:val="444444"/>
                <w:lang w:eastAsia="ru-RU"/>
              </w:rPr>
              <w:t xml:space="preserve"> в отношении части налоговой базы, рассчитанной как разница между налоговой базой, определенной за отчетный (налоговый) период, и налоговой базой за отчетный период, предшествующий кварталу, в котором допущено превышение по доходам или количеству работников. Если же налогоплательщик допустил превышение в I квартале года, то для него ставка в размере 8% или 20% устанавливается на весь этот год.</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«Упрощенец», который в течение года не превысил новые лимиты (200 млн руб. по доходам и 130 чел. по численности), </w:t>
            </w:r>
            <w:hyperlink r:id="rId131" w:history="1">
              <w:r w:rsidRPr="001763D7">
                <w:rPr>
                  <w:rFonts w:ascii="Arial" w:eastAsia="Calibri" w:hAnsi="Arial" w:cs="Arial"/>
                  <w:color w:val="0000FF"/>
                  <w:sz w:val="21"/>
                  <w:szCs w:val="21"/>
                  <w:u w:val="single"/>
                  <w:lang w:eastAsia="ru-RU"/>
                </w:rPr>
                <w:t>вправе</w:t>
              </w:r>
            </w:hyperlink>
            <w:r w:rsidRPr="001763D7">
              <w:rPr>
                <w:rFonts w:ascii="Calibri" w:eastAsia="Calibri" w:hAnsi="Calibri" w:cs="Arial"/>
                <w:color w:val="444444"/>
                <w:lang w:eastAsia="ru-RU"/>
              </w:rPr>
              <w:t xml:space="preserve"> в следующем году применять УСН.</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Кроме того, рассматриваемым </w:t>
            </w:r>
            <w:hyperlink r:id="rId132"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продлено право региональных властей вводить налоговые каникулы для ИП до конца 2023 года (ранее такое право для них было установлено только до конца 2020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во всех бухгалтерских новшествах, в том числе в части УСН, будем разбираться на </w:t>
            </w:r>
            <w:hyperlink r:id="rId133" w:history="1">
              <w:r w:rsidRPr="001763D7">
                <w:rPr>
                  <w:rFonts w:ascii="Arial" w:eastAsia="Calibri" w:hAnsi="Arial" w:cs="Arial"/>
                  <w:color w:val="0000FF"/>
                  <w:sz w:val="21"/>
                  <w:szCs w:val="21"/>
                  <w:u w:val="single"/>
                  <w:lang w:eastAsia="ru-RU"/>
                </w:rPr>
                <w:t>онлайн-встрече с экспертом</w:t>
              </w:r>
            </w:hyperlink>
            <w:r w:rsidRPr="001763D7">
              <w:rPr>
                <w:rFonts w:ascii="Calibri" w:eastAsia="Calibri" w:hAnsi="Calibri" w:cs="Arial"/>
                <w:color w:val="444444"/>
                <w:lang w:eastAsia="ru-RU"/>
              </w:rPr>
              <w:t>, которая пройдет 31 августа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Default="001763D7" w:rsidP="001763D7">
            <w:pPr>
              <w:spacing w:after="0" w:line="240" w:lineRule="auto"/>
              <w:jc w:val="center"/>
              <w:rPr>
                <w:rFonts w:ascii="Times New Roman" w:eastAsia="Times New Roman" w:hAnsi="Times New Roman" w:cs="Times New Roman"/>
                <w:sz w:val="24"/>
                <w:szCs w:val="24"/>
                <w:lang w:val="en-US" w:eastAsia="ru-RU"/>
              </w:rPr>
            </w:pPr>
            <w:r w:rsidRPr="001763D7">
              <w:rPr>
                <w:rFonts w:ascii="Times New Roman" w:eastAsia="Times New Roman" w:hAnsi="Times New Roman" w:cs="Times New Roman"/>
                <w:sz w:val="24"/>
                <w:szCs w:val="24"/>
                <w:lang w:eastAsia="ru-RU"/>
              </w:rPr>
              <w:pict>
                <v:rect id="_x0000_i1036" style="width:467.75pt;height:.75pt" o:hralign="center" o:hrstd="t" o:hr="t" fillcolor="gray" stroked="f"/>
              </w:pict>
            </w:r>
          </w:p>
          <w:p w:rsidR="001763D7" w:rsidRDefault="001763D7" w:rsidP="001763D7">
            <w:pPr>
              <w:spacing w:after="0" w:line="240" w:lineRule="auto"/>
              <w:jc w:val="center"/>
              <w:rPr>
                <w:rFonts w:ascii="Times New Roman" w:eastAsia="Times New Roman" w:hAnsi="Times New Roman" w:cs="Times New Roman"/>
                <w:sz w:val="24"/>
                <w:szCs w:val="24"/>
                <w:lang w:val="en-US" w:eastAsia="ru-RU"/>
              </w:rPr>
            </w:pPr>
          </w:p>
          <w:p w:rsidR="001763D7" w:rsidRDefault="001763D7" w:rsidP="001763D7">
            <w:pPr>
              <w:spacing w:after="0" w:line="240" w:lineRule="auto"/>
              <w:jc w:val="center"/>
              <w:rPr>
                <w:rFonts w:ascii="Times New Roman" w:eastAsia="Times New Roman" w:hAnsi="Times New Roman" w:cs="Times New Roman"/>
                <w:sz w:val="24"/>
                <w:szCs w:val="24"/>
                <w:lang w:val="en-US" w:eastAsia="ru-RU"/>
              </w:rPr>
            </w:pPr>
          </w:p>
          <w:p w:rsidR="001763D7" w:rsidRDefault="001763D7" w:rsidP="001763D7">
            <w:pPr>
              <w:spacing w:after="0" w:line="240" w:lineRule="auto"/>
              <w:jc w:val="center"/>
              <w:rPr>
                <w:rFonts w:ascii="Times New Roman" w:eastAsia="Times New Roman" w:hAnsi="Times New Roman" w:cs="Times New Roman"/>
                <w:sz w:val="24"/>
                <w:szCs w:val="24"/>
                <w:lang w:val="en-US" w:eastAsia="ru-RU"/>
              </w:rPr>
            </w:pPr>
          </w:p>
          <w:p w:rsidR="001763D7" w:rsidRDefault="001763D7" w:rsidP="001763D7">
            <w:pPr>
              <w:spacing w:after="0" w:line="240" w:lineRule="auto"/>
              <w:jc w:val="center"/>
              <w:rPr>
                <w:rFonts w:ascii="Times New Roman" w:eastAsia="Times New Roman" w:hAnsi="Times New Roman" w:cs="Times New Roman"/>
                <w:sz w:val="24"/>
                <w:szCs w:val="24"/>
                <w:lang w:val="en-US" w:eastAsia="ru-RU"/>
              </w:rPr>
            </w:pPr>
          </w:p>
          <w:p w:rsidR="001763D7" w:rsidRPr="001763D7" w:rsidRDefault="001763D7" w:rsidP="001763D7">
            <w:pPr>
              <w:spacing w:after="0" w:line="240" w:lineRule="auto"/>
              <w:jc w:val="center"/>
              <w:rPr>
                <w:rFonts w:ascii="Times New Roman" w:eastAsia="Times New Roman" w:hAnsi="Times New Roman" w:cs="Times New Roman"/>
                <w:sz w:val="24"/>
                <w:szCs w:val="24"/>
                <w:lang w:val="en-US" w:eastAsia="ru-RU"/>
              </w:rPr>
            </w:pPr>
          </w:p>
        </w:tc>
      </w:tr>
      <w:tr w:rsidR="001763D7" w:rsidRPr="001763D7" w:rsidTr="001763D7">
        <w:trPr>
          <w:jc w:val="center"/>
        </w:trPr>
        <w:tc>
          <w:tcPr>
            <w:tcW w:w="9000" w:type="dxa"/>
            <w:shd w:val="clear" w:color="auto" w:fill="FFFFFF"/>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color w:val="13A89E"/>
                <w:sz w:val="27"/>
                <w:szCs w:val="27"/>
                <w:lang w:eastAsia="ru-RU"/>
              </w:rPr>
            </w:pPr>
            <w:r w:rsidRPr="001763D7">
              <w:rPr>
                <w:rFonts w:ascii="Arial" w:eastAsia="Times New Roman" w:hAnsi="Arial" w:cs="Arial"/>
                <w:color w:val="13A89E"/>
                <w:sz w:val="27"/>
                <w:szCs w:val="27"/>
                <w:lang w:eastAsia="ru-RU"/>
              </w:rPr>
              <w:lastRenderedPageBreak/>
              <w:t xml:space="preserve">ОБЩАЯ СИСТЕМА НАЛОГООБЛОЖЕНИЯ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34" w:tgtFrame="_blank" w:history="1">
              <w:r w:rsidRPr="001763D7">
                <w:rPr>
                  <w:rFonts w:ascii="Arial" w:eastAsia="Times New Roman" w:hAnsi="Arial" w:cs="Arial"/>
                  <w:b/>
                  <w:bCs/>
                  <w:color w:val="555555"/>
                  <w:sz w:val="27"/>
                  <w:szCs w:val="27"/>
                  <w:lang w:eastAsia="ru-RU"/>
                </w:rPr>
                <w:t xml:space="preserve">Минфин рассказал, как учесть расходы на зарплату за нерабочие дни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выплаты за дни, официально установленные как нерабочие с сохранением зарплаты, учитываются при расчете налога на прибыль в составе внереализационных расходов.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1E620847" wp14:editId="31E45539">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Минфин России в </w:t>
            </w:r>
            <w:hyperlink r:id="rId136" w:history="1">
              <w:r w:rsidRPr="001763D7">
                <w:rPr>
                  <w:rFonts w:ascii="Arial" w:eastAsia="Calibri" w:hAnsi="Arial" w:cs="Arial"/>
                  <w:color w:val="0000FF"/>
                  <w:sz w:val="21"/>
                  <w:szCs w:val="21"/>
                  <w:u w:val="single"/>
                  <w:lang w:eastAsia="ru-RU"/>
                </w:rPr>
                <w:t>Письме</w:t>
              </w:r>
            </w:hyperlink>
            <w:r w:rsidRPr="001763D7">
              <w:rPr>
                <w:rFonts w:ascii="Calibri" w:eastAsia="Calibri" w:hAnsi="Calibri" w:cs="Arial"/>
                <w:color w:val="444444"/>
                <w:lang w:eastAsia="ru-RU"/>
              </w:rPr>
              <w:t xml:space="preserve"> от 18.05.2020 N 07-01-10/40375 разъяснил, как учесть расходы по выплате зарплаты, начисленной за официально установленные нерабочие дни.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Чтобы включить расходы на оплату труда в расчет налога на прибыль, такие расходы должны быть обоснованными и документально подтвержденными (</w:t>
            </w:r>
            <w:hyperlink r:id="rId137" w:history="1">
              <w:r w:rsidRPr="001763D7">
                <w:rPr>
                  <w:rFonts w:ascii="Arial" w:eastAsia="Calibri" w:hAnsi="Arial" w:cs="Arial"/>
                  <w:color w:val="0000FF"/>
                  <w:sz w:val="21"/>
                  <w:szCs w:val="21"/>
                  <w:u w:val="single"/>
                  <w:lang w:eastAsia="ru-RU"/>
                </w:rPr>
                <w:t>п. 1 ст. 252</w:t>
              </w:r>
            </w:hyperlink>
            <w:r w:rsidRPr="001763D7">
              <w:rPr>
                <w:rFonts w:ascii="Calibri" w:eastAsia="Calibri" w:hAnsi="Calibri" w:cs="Arial"/>
                <w:color w:val="444444"/>
                <w:lang w:eastAsia="ru-RU"/>
              </w:rPr>
              <w:t xml:space="preserve"> НК РФ). Минфин считает, что если законодательство РФ обязывает налогоплательщика осуществлять определенные виды расходов, то такие расходы не могут рассматриваться как экономически необоснованные (</w:t>
            </w:r>
            <w:hyperlink r:id="rId138" w:history="1">
              <w:r w:rsidRPr="001763D7">
                <w:rPr>
                  <w:rFonts w:ascii="Arial" w:eastAsia="Calibri" w:hAnsi="Arial" w:cs="Arial"/>
                  <w:color w:val="0000FF"/>
                  <w:sz w:val="21"/>
                  <w:szCs w:val="21"/>
                  <w:u w:val="single"/>
                  <w:lang w:eastAsia="ru-RU"/>
                </w:rPr>
                <w:t>Письмо</w:t>
              </w:r>
            </w:hyperlink>
            <w:r w:rsidRPr="001763D7">
              <w:rPr>
                <w:rFonts w:ascii="Calibri" w:eastAsia="Calibri" w:hAnsi="Calibri" w:cs="Arial"/>
                <w:color w:val="444444"/>
                <w:lang w:eastAsia="ru-RU"/>
              </w:rPr>
              <w:t xml:space="preserve"> от 18.05.2020 N 07-01-10/40375).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 связи с этим расходы налогоплательщика по выплате зарплаты, начисленной за дни, официально установленные как нерабочие с сохранением за работниками заработной платы, могут быть учтены в составе внереализационных расходов по налогу на прибыль.</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37"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ВАЖНО ЗНАТЬ ЮРИСТУ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39" w:tgtFrame="_blank" w:history="1">
              <w:r w:rsidRPr="001763D7">
                <w:rPr>
                  <w:rFonts w:ascii="Arial" w:eastAsia="Times New Roman" w:hAnsi="Arial" w:cs="Arial"/>
                  <w:b/>
                  <w:bCs/>
                  <w:color w:val="555555"/>
                  <w:sz w:val="27"/>
                  <w:szCs w:val="27"/>
                  <w:lang w:eastAsia="ru-RU"/>
                </w:rPr>
                <w:t xml:space="preserve">Законодательство приводят в соответствие с положениями ТК РФ об электронных трудовых книжках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23 законодательных акта, которые содержат нормы о трудовых книжках или трудовой деятельности, приведены в соответствие с ТК РФ. При оказании госуслуг у граждан не должны требовать сведения о трудовой деятельности за период с 1 января 2020 года.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040839E9" wp14:editId="4AA24B07">
                  <wp:simplePos x="0" y="0"/>
                  <wp:positionH relativeFrom="column">
                    <wp:align>left</wp:align>
                  </wp:positionH>
                  <wp:positionV relativeFrom="line">
                    <wp:posOffset>0</wp:posOffset>
                  </wp:positionV>
                  <wp:extent cx="1190625" cy="800100"/>
                  <wp:effectExtent l="0" t="0" r="9525" b="0"/>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1763D7">
              <w:rPr>
                <w:rFonts w:ascii="Calibri" w:eastAsia="Calibri" w:hAnsi="Calibri" w:cs="Arial"/>
                <w:color w:val="444444"/>
                <w:lang w:eastAsia="ru-RU"/>
              </w:rPr>
              <w:t xml:space="preserve">С 1 января 2020 года в ТК РФ внесена </w:t>
            </w:r>
            <w:hyperlink r:id="rId141" w:history="1">
              <w:r w:rsidRPr="001763D7">
                <w:rPr>
                  <w:rFonts w:ascii="Arial" w:eastAsia="Calibri" w:hAnsi="Arial" w:cs="Arial"/>
                  <w:color w:val="0000FF"/>
                  <w:sz w:val="21"/>
                  <w:szCs w:val="21"/>
                  <w:u w:val="single"/>
                  <w:lang w:eastAsia="ru-RU"/>
                </w:rPr>
                <w:t>ст. 66.1</w:t>
              </w:r>
            </w:hyperlink>
            <w:r w:rsidRPr="001763D7">
              <w:rPr>
                <w:rFonts w:ascii="Calibri" w:eastAsia="Calibri" w:hAnsi="Calibri" w:cs="Arial"/>
                <w:color w:val="444444"/>
                <w:lang w:eastAsia="ru-RU"/>
              </w:rPr>
              <w:t>, которая регулирует порядок формирования сведений о трудовой деятельности работников в электронном виде. Данное нововведение касается и норм, содержащихся в других законодательных актах. В связи с чем </w:t>
            </w:r>
            <w:hyperlink r:id="rId142"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от 31.07.2020 N 268-ФЗ внесены изменения в 23 законодательных акта РФ (законы, федеральные законы, кодексы и др.).</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частности, в 21 законодательном акте содержатся нормы, касающиеся обязанности работников представлять при трудоустройстве и в других случаях трудовую книжку, обязанности работодателя выдавать ее при увольнении, а также иные нормы, в </w:t>
            </w:r>
            <w:r w:rsidRPr="001763D7">
              <w:rPr>
                <w:rFonts w:ascii="Calibri" w:eastAsia="Calibri" w:hAnsi="Calibri" w:cs="Arial"/>
                <w:color w:val="444444"/>
                <w:lang w:eastAsia="ru-RU"/>
              </w:rPr>
              <w:lastRenderedPageBreak/>
              <w:t>которых идет речь о трудовых книжках. Такие законодательные акты дополнены положениями о сведениях о трудовой деятельности, например:</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3"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РФ от 19.04.1991 N 1032-1 «О занятости населения в Российской Федерации»,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4" w:history="1">
              <w:r w:rsidRPr="001763D7">
                <w:rPr>
                  <w:rFonts w:ascii="Arial" w:eastAsia="Calibri" w:hAnsi="Arial" w:cs="Arial"/>
                  <w:color w:val="0000FF"/>
                  <w:sz w:val="21"/>
                  <w:szCs w:val="21"/>
                  <w:u w:val="single"/>
                  <w:lang w:eastAsia="ru-RU"/>
                </w:rPr>
                <w:t>Уголовно-исполнительный кодекс</w:t>
              </w:r>
            </w:hyperlink>
            <w:r w:rsidRPr="001763D7">
              <w:rPr>
                <w:rFonts w:ascii="Calibri" w:eastAsia="Calibri" w:hAnsi="Calibri" w:cs="Arial"/>
                <w:color w:val="444444"/>
                <w:lang w:eastAsia="ru-RU"/>
              </w:rPr>
              <w:t xml:space="preserve"> РФ,</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5"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24.07.1998 N 125-ФЗ «Об обязательном социальном страховании от несчастных случаев на производстве и профессиональных заболеваний»,</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6"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31.05.2002 N 63-ФЗ «Об адвокатской деятельности и адвокатуре в Российской Федерации»,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7"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25.07.2002 N 115-ФЗ «О правовом положении иностранных граждан в Российской Федерации»,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w:t>
            </w:r>
            <w:hyperlink r:id="rId148"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26.10.2002 N 127-ФЗ «О несостоятельности (банкротстве)».</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Кроме того, внесены поправки в </w:t>
            </w:r>
            <w:hyperlink r:id="rId149" w:history="1">
              <w:r w:rsidRPr="001763D7">
                <w:rPr>
                  <w:rFonts w:ascii="Arial" w:eastAsia="Calibri" w:hAnsi="Arial" w:cs="Arial"/>
                  <w:color w:val="0000FF"/>
                  <w:sz w:val="21"/>
                  <w:szCs w:val="21"/>
                  <w:u w:val="single"/>
                  <w:lang w:eastAsia="ru-RU"/>
                </w:rPr>
                <w:t>перечень документов</w:t>
              </w:r>
            </w:hyperlink>
            <w:r w:rsidRPr="001763D7">
              <w:rPr>
                <w:rFonts w:ascii="Calibri" w:eastAsia="Calibri" w:hAnsi="Calibri" w:cs="Arial"/>
                <w:color w:val="444444"/>
                <w:lang w:eastAsia="ru-RU"/>
              </w:rPr>
              <w:t xml:space="preserve">, представляемых при реорганизации и ликвидации юрлиц и при прекращении деятельности ИП. Дополнительно к другим сведениям в регистрирующий орган </w:t>
            </w:r>
            <w:hyperlink r:id="rId150" w:history="1">
              <w:r w:rsidRPr="001763D7">
                <w:rPr>
                  <w:rFonts w:ascii="Arial" w:eastAsia="Calibri" w:hAnsi="Arial" w:cs="Arial"/>
                  <w:color w:val="0000FF"/>
                  <w:sz w:val="21"/>
                  <w:szCs w:val="21"/>
                  <w:u w:val="single"/>
                  <w:lang w:eastAsia="ru-RU"/>
                </w:rPr>
                <w:t>нужно будет</w:t>
              </w:r>
            </w:hyperlink>
            <w:r w:rsidRPr="001763D7">
              <w:rPr>
                <w:rFonts w:ascii="Calibri" w:eastAsia="Calibri" w:hAnsi="Calibri" w:cs="Arial"/>
                <w:color w:val="444444"/>
                <w:lang w:eastAsia="ru-RU"/>
              </w:rPr>
              <w:t xml:space="preserve"> представлять документ из ПФР, подтверждающий в том числе сдачу формы СЗВ-ТД.</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Также рассматриваемым </w:t>
            </w:r>
            <w:hyperlink r:id="rId151"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документы о трудовой деятельности, трудовом стаже (за периоды с 1 января 2020 года) исключены  из перечня документов, обязательных для представления при обращении гражданина за оказанием государственных и муниципальных услуг. Такие документы будут представляться с использованием системы межведомственного взаимодействия.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Все изменения вступают в силу с 11 августа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38"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ВАЖНО ЗНАТЬ КАДРОВОМУ РАБОТНИКУ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52" w:tgtFrame="_blank" w:history="1">
              <w:r w:rsidRPr="001763D7">
                <w:rPr>
                  <w:rFonts w:ascii="Arial" w:eastAsia="Times New Roman" w:hAnsi="Arial" w:cs="Arial"/>
                  <w:b/>
                  <w:bCs/>
                  <w:color w:val="555555"/>
                  <w:sz w:val="27"/>
                  <w:szCs w:val="27"/>
                  <w:lang w:eastAsia="ru-RU"/>
                </w:rPr>
                <w:t xml:space="preserve">Роструд опубликовал ответы на актуальные трудовые вопросы за июль 2020 года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ознакомиться с ответами Роструда на спорные вопросы трудового законодательства, связанные с удержаниями из заработной платы, требованиями по психиатрическому освидетельствованию и выплатам молодым специалистам.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6790B8F5" wp14:editId="3614701D">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Роструд опубликовал </w:t>
            </w:r>
            <w:hyperlink r:id="rId154" w:history="1">
              <w:r w:rsidRPr="001763D7">
                <w:rPr>
                  <w:rFonts w:ascii="Arial" w:eastAsia="Calibri" w:hAnsi="Arial" w:cs="Arial"/>
                  <w:color w:val="0000FF"/>
                  <w:sz w:val="21"/>
                  <w:szCs w:val="21"/>
                  <w:u w:val="single"/>
                  <w:lang w:eastAsia="ru-RU"/>
                </w:rPr>
                <w:t>Обзор</w:t>
              </w:r>
            </w:hyperlink>
            <w:r w:rsidRPr="001763D7">
              <w:rPr>
                <w:rFonts w:ascii="Calibri" w:eastAsia="Calibri" w:hAnsi="Calibri" w:cs="Arial"/>
                <w:color w:val="444444"/>
                <w:lang w:eastAsia="ru-RU"/>
              </w:rPr>
              <w:t xml:space="preserve"> актуальных вопросов от работников и работодателей за июль 2020 года. Ведомство ответило на следующие вопросы: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Arial" w:eastAsia="Calibri" w:hAnsi="Arial" w:cs="Arial"/>
                <w:color w:val="444444"/>
                <w:sz w:val="21"/>
                <w:szCs w:val="21"/>
                <w:lang w:eastAsia="ru-RU"/>
              </w:rPr>
              <w:t> </w:t>
            </w:r>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57"/>
              <w:gridCol w:w="5493"/>
            </w:tblGrid>
            <w:tr w:rsidR="001763D7" w:rsidRPr="001763D7">
              <w:tc>
                <w:tcPr>
                  <w:tcW w:w="22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Вопрос</w:t>
                  </w:r>
                </w:p>
              </w:tc>
              <w:tc>
                <w:tcPr>
                  <w:tcW w:w="77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b/>
                      <w:bCs/>
                      <w:lang w:eastAsia="ru-RU"/>
                    </w:rPr>
                    <w:t>Ответ</w:t>
                  </w:r>
                </w:p>
              </w:tc>
            </w:tr>
            <w:tr w:rsidR="001763D7" w:rsidRPr="001763D7">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Можно ли удержать из зарплаты суммы, выплаченные в период нерабочих дней?</w:t>
                  </w:r>
                </w:p>
              </w:tc>
              <w:tc>
                <w:tcPr>
                  <w:tcW w:w="7791"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За период нерабочих дней сотрудники организации, временно прекратившей свою деятельность, должны получить заработную плату, предусмотренную трудовым договором. Размер оплаты должен соответствовать тому, который работник получил бы, если бы отработал эти дни полностью. Возможные основания для удержания из заработной платы </w:t>
                  </w:r>
                  <w:r w:rsidRPr="001763D7">
                    <w:rPr>
                      <w:rFonts w:ascii="Calibri" w:eastAsia="Calibri" w:hAnsi="Calibri" w:cs="Times New Roman"/>
                      <w:lang w:eastAsia="ru-RU"/>
                    </w:rPr>
                    <w:lastRenderedPageBreak/>
                    <w:t xml:space="preserve">работника определены </w:t>
                  </w:r>
                  <w:hyperlink r:id="rId155" w:history="1">
                    <w:r w:rsidRPr="001763D7">
                      <w:rPr>
                        <w:rFonts w:ascii="Arial" w:eastAsia="Calibri" w:hAnsi="Arial" w:cs="Arial"/>
                        <w:color w:val="0000FF"/>
                        <w:sz w:val="21"/>
                        <w:szCs w:val="21"/>
                        <w:u w:val="single"/>
                        <w:lang w:eastAsia="ru-RU"/>
                      </w:rPr>
                      <w:t>ст. 137</w:t>
                    </w:r>
                  </w:hyperlink>
                  <w:r w:rsidRPr="001763D7">
                    <w:rPr>
                      <w:rFonts w:ascii="Calibri" w:eastAsia="Calibri" w:hAnsi="Calibri" w:cs="Times New Roman"/>
                      <w:lang w:eastAsia="ru-RU"/>
                    </w:rPr>
                    <w:t xml:space="preserve"> ТК РФ. Перечень таких оснований является исчерпывающим.</w:t>
                  </w:r>
                </w:p>
              </w:tc>
            </w:tr>
            <w:tr w:rsidR="001763D7" w:rsidRPr="001763D7">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lastRenderedPageBreak/>
                    <w:t>Можно ли требовать от работника справку из психоневрологического диспансера, если по условиям работы работник не обязан ее предоставлять?</w:t>
                  </w:r>
                </w:p>
              </w:tc>
              <w:tc>
                <w:tcPr>
                  <w:tcW w:w="7791"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Отдельные категории работников обязаны проходить обязательное психиатрическое освидетельствование не реже одного раза в пять лет (</w:t>
                  </w:r>
                  <w:hyperlink r:id="rId156" w:history="1">
                    <w:r w:rsidRPr="001763D7">
                      <w:rPr>
                        <w:rFonts w:ascii="Arial" w:eastAsia="Calibri" w:hAnsi="Arial" w:cs="Arial"/>
                        <w:color w:val="0000FF"/>
                        <w:sz w:val="21"/>
                        <w:szCs w:val="21"/>
                        <w:u w:val="single"/>
                        <w:lang w:eastAsia="ru-RU"/>
                      </w:rPr>
                      <w:t>ч. 7 ст. 213</w:t>
                    </w:r>
                  </w:hyperlink>
                  <w:r w:rsidRPr="001763D7">
                    <w:rPr>
                      <w:rFonts w:ascii="Calibri" w:eastAsia="Calibri" w:hAnsi="Calibri" w:cs="Times New Roman"/>
                      <w:lang w:eastAsia="ru-RU"/>
                    </w:rPr>
                    <w:t xml:space="preserve"> ТК РФ). А именно работники, чья работа связана с влиянием вредных веществ и неблагоприятных производственных факторов из </w:t>
                  </w:r>
                  <w:hyperlink r:id="rId157" w:history="1">
                    <w:r w:rsidRPr="001763D7">
                      <w:rPr>
                        <w:rFonts w:ascii="Arial" w:eastAsia="Calibri" w:hAnsi="Arial" w:cs="Arial"/>
                        <w:color w:val="0000FF"/>
                        <w:sz w:val="21"/>
                        <w:szCs w:val="21"/>
                        <w:u w:val="single"/>
                        <w:lang w:eastAsia="ru-RU"/>
                      </w:rPr>
                      <w:t>Перечня</w:t>
                    </w:r>
                  </w:hyperlink>
                  <w:r w:rsidRPr="001763D7">
                    <w:rPr>
                      <w:rFonts w:ascii="Calibri" w:eastAsia="Calibri" w:hAnsi="Calibri" w:cs="Times New Roman"/>
                      <w:lang w:eastAsia="ru-RU"/>
                    </w:rPr>
                    <w:t>, утв. Постановлением Правительства РФ от 28.04.1993 N 377. Если работа не связана с влиянием указанных факторов, работники не обязаны проходить психиатрическое освидетельствование. Наличие или отсутствие на рабочем месте работника опасных и вредных веществ и производственных факторов должно подтверждаться результатами СОУТ.</w:t>
                  </w:r>
                </w:p>
              </w:tc>
            </w:tr>
            <w:tr w:rsidR="001763D7" w:rsidRPr="001763D7">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Сколько нужно доплачивать молодым специалистам?</w:t>
                  </w:r>
                </w:p>
              </w:tc>
              <w:tc>
                <w:tcPr>
                  <w:tcW w:w="7791" w:type="dxa"/>
                  <w:tcBorders>
                    <w:top w:val="nil"/>
                    <w:left w:val="nil"/>
                    <w:bottom w:val="single" w:sz="8" w:space="0" w:color="auto"/>
                    <w:right w:val="single" w:sz="8" w:space="0" w:color="auto"/>
                  </w:tcBorders>
                  <w:tcMar>
                    <w:top w:w="0" w:type="dxa"/>
                    <w:left w:w="108" w:type="dxa"/>
                    <w:bottom w:w="0" w:type="dxa"/>
                    <w:right w:w="108" w:type="dxa"/>
                  </w:tcMar>
                  <w:hideMark/>
                </w:tcPr>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 xml:space="preserve">В действующем трудовом законодательстве на федеральном уровне нет </w:t>
                  </w:r>
                  <w:hyperlink r:id="rId158" w:history="1">
                    <w:r w:rsidRPr="001763D7">
                      <w:rPr>
                        <w:rFonts w:ascii="Arial" w:eastAsia="Calibri" w:hAnsi="Arial" w:cs="Arial"/>
                        <w:color w:val="0000FF"/>
                        <w:sz w:val="21"/>
                        <w:szCs w:val="21"/>
                        <w:u w:val="single"/>
                        <w:lang w:eastAsia="ru-RU"/>
                      </w:rPr>
                      <w:t>понятия «молодой специалист»</w:t>
                    </w:r>
                  </w:hyperlink>
                  <w:r w:rsidRPr="001763D7">
                    <w:rPr>
                      <w:rFonts w:ascii="Calibri" w:eastAsia="Calibri" w:hAnsi="Calibri" w:cs="Times New Roman"/>
                      <w:lang w:eastAsia="ru-RU"/>
                    </w:rPr>
                    <w:t xml:space="preserve">, а также перечня каких-либо дополнительных гарантий по оплате труда в отношении такой категории работников. Вместе с тем в региональном законодательстве существует такое понятие. При этом региональными нормативными правовыми актами определены критерии, позволяющие квалифицировать работника как молодого специалиста, а также порядок и система соответствующих доплат и надбавок к его заработной плате. Таким образом, молодые специалисты могут получить доплаты к зарплате и иные выплаты в зависимости от региона и сферы деятельности. Подробнее смотрите в </w:t>
                  </w:r>
                  <w:hyperlink r:id="rId159" w:tooltip="Ссылка на КонсультантПлюс" w:history="1">
                    <w:r w:rsidRPr="001763D7">
                      <w:rPr>
                        <w:rFonts w:ascii="Arial" w:eastAsia="Calibri" w:hAnsi="Arial" w:cs="Arial"/>
                        <w:color w:val="0000FF"/>
                        <w:sz w:val="21"/>
                        <w:szCs w:val="21"/>
                        <w:u w:val="single"/>
                        <w:lang w:eastAsia="ru-RU"/>
                      </w:rPr>
                      <w:t xml:space="preserve">ситуации: Какие доплаты предоставляются молодым специалистам работодателем? (электронный журнал </w:t>
                    </w:r>
                  </w:hyperlink>
                  <w:hyperlink r:id="rId160" w:history="1">
                    <w:r w:rsidRPr="001763D7">
                      <w:rPr>
                        <w:rFonts w:ascii="Arial" w:eastAsia="Calibri" w:hAnsi="Arial" w:cs="Arial"/>
                        <w:color w:val="0000FF"/>
                        <w:sz w:val="21"/>
                        <w:szCs w:val="21"/>
                        <w:lang w:eastAsia="ru-RU"/>
                      </w:rPr>
                      <w:t>«</w:t>
                    </w:r>
                  </w:hyperlink>
                  <w:hyperlink r:id="rId161" w:tooltip="Ссылка на КонсультантПлюс" w:history="1">
                    <w:r w:rsidRPr="001763D7">
                      <w:rPr>
                        <w:rFonts w:ascii="Arial" w:eastAsia="Calibri" w:hAnsi="Arial" w:cs="Arial"/>
                        <w:color w:val="0000FF"/>
                        <w:sz w:val="21"/>
                        <w:szCs w:val="21"/>
                        <w:u w:val="single"/>
                        <w:lang w:eastAsia="ru-RU"/>
                      </w:rPr>
                      <w:t>Азбука права</w:t>
                    </w:r>
                  </w:hyperlink>
                  <w:hyperlink r:id="rId162" w:history="1">
                    <w:r w:rsidRPr="001763D7">
                      <w:rPr>
                        <w:rFonts w:ascii="Arial" w:eastAsia="Calibri" w:hAnsi="Arial" w:cs="Arial"/>
                        <w:color w:val="0000FF"/>
                        <w:sz w:val="21"/>
                        <w:szCs w:val="21"/>
                        <w:lang w:eastAsia="ru-RU"/>
                      </w:rPr>
                      <w:t>»</w:t>
                    </w:r>
                  </w:hyperlink>
                  <w:hyperlink r:id="rId163" w:tooltip="Ссылка на КонсультантПлюс" w:history="1">
                    <w:r w:rsidRPr="001763D7">
                      <w:rPr>
                        <w:rFonts w:ascii="Arial" w:eastAsia="Calibri" w:hAnsi="Arial" w:cs="Arial"/>
                        <w:color w:val="0000FF"/>
                        <w:sz w:val="21"/>
                        <w:szCs w:val="21"/>
                        <w:u w:val="single"/>
                        <w:lang w:eastAsia="ru-RU"/>
                      </w:rPr>
                      <w:t xml:space="preserve">, 2020) </w:t>
                    </w:r>
                  </w:hyperlink>
                  <w:r w:rsidRPr="001763D7">
                    <w:rPr>
                      <w:rFonts w:ascii="Calibri" w:eastAsia="Calibri" w:hAnsi="Calibri" w:cs="Times New Roman"/>
                      <w:lang w:eastAsia="ru-RU"/>
                    </w:rPr>
                    <w:t xml:space="preserve">в системе КонсультантПлюс. </w:t>
                  </w:r>
                </w:p>
                <w:p w:rsidR="001763D7" w:rsidRPr="001763D7" w:rsidRDefault="001763D7" w:rsidP="001763D7">
                  <w:pPr>
                    <w:spacing w:after="0" w:line="240" w:lineRule="auto"/>
                    <w:rPr>
                      <w:rFonts w:ascii="Times New Roman" w:eastAsia="Calibri" w:hAnsi="Times New Roman" w:cs="Times New Roman"/>
                      <w:sz w:val="24"/>
                      <w:szCs w:val="24"/>
                      <w:lang w:eastAsia="ru-RU"/>
                    </w:rPr>
                  </w:pPr>
                  <w:r w:rsidRPr="001763D7">
                    <w:rPr>
                      <w:rFonts w:ascii="Calibri" w:eastAsia="Calibri" w:hAnsi="Calibri" w:cs="Times New Roman"/>
                      <w:lang w:eastAsia="ru-RU"/>
                    </w:rPr>
                    <w:t>Кроме того, данный вопрос также может быть урегулирован в локальных актах, коллективном договоре, соглашениях, заключаемых между полномочными представителями работников и работодателей.</w:t>
                  </w:r>
                </w:p>
              </w:tc>
            </w:tr>
          </w:tbl>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с ответами Роструда за июнь 2020 года можно ознакомиться в </w:t>
            </w:r>
            <w:hyperlink r:id="rId164" w:history="1">
              <w:r w:rsidRPr="001763D7">
                <w:rPr>
                  <w:rFonts w:ascii="Arial" w:eastAsia="Calibri" w:hAnsi="Arial" w:cs="Arial"/>
                  <w:color w:val="0000FF"/>
                  <w:sz w:val="21"/>
                  <w:szCs w:val="21"/>
                  <w:u w:val="single"/>
                  <w:lang w:eastAsia="ru-RU"/>
                </w:rPr>
                <w:t>обзоре</w:t>
              </w:r>
            </w:hyperlink>
            <w:r w:rsidRPr="001763D7">
              <w:rPr>
                <w:rFonts w:ascii="Calibri" w:eastAsia="Calibri" w:hAnsi="Calibri" w:cs="Arial"/>
                <w:color w:val="444444"/>
                <w:lang w:eastAsia="ru-RU"/>
              </w:rPr>
              <w:t xml:space="preserve"> на нашем сайте.</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65" w:tgtFrame="_blank" w:history="1">
              <w:r w:rsidRPr="001763D7">
                <w:rPr>
                  <w:rFonts w:ascii="Arial" w:eastAsia="Times New Roman" w:hAnsi="Arial" w:cs="Arial"/>
                  <w:b/>
                  <w:bCs/>
                  <w:color w:val="555555"/>
                  <w:sz w:val="27"/>
                  <w:szCs w:val="27"/>
                  <w:lang w:eastAsia="ru-RU"/>
                </w:rPr>
                <w:t xml:space="preserve">С 2021 года для иностранцев введут новые единые электронные визы для въезда в РФ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единая электронная виза даст право на въезд в Россию и краткосрочное пребывание (до 16 дней) на всей ее территории для иностранных граждан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lastRenderedPageBreak/>
              <w:drawing>
                <wp:anchor distT="0" distB="0" distL="142875" distR="142875" simplePos="0" relativeHeight="251674624" behindDoc="0" locked="0" layoutInCell="1" allowOverlap="0" wp14:anchorId="2B1296CC" wp14:editId="032FEADA">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По действующим в 2020 году правилам </w:t>
            </w:r>
            <w:hyperlink r:id="rId167" w:history="1">
              <w:r w:rsidRPr="001763D7">
                <w:rPr>
                  <w:rFonts w:ascii="Arial" w:eastAsia="Calibri" w:hAnsi="Arial" w:cs="Arial"/>
                  <w:color w:val="0000FF"/>
                  <w:sz w:val="21"/>
                  <w:szCs w:val="21"/>
                  <w:u w:val="single"/>
                  <w:lang w:eastAsia="ru-RU"/>
                </w:rPr>
                <w:t>иностранные граждане</w:t>
              </w:r>
            </w:hyperlink>
            <w:r w:rsidRPr="001763D7">
              <w:rPr>
                <w:rFonts w:ascii="Calibri" w:eastAsia="Calibri" w:hAnsi="Calibri" w:cs="Arial"/>
                <w:color w:val="444444"/>
                <w:lang w:eastAsia="ru-RU"/>
              </w:rPr>
              <w:t xml:space="preserve"> могут </w:t>
            </w:r>
            <w:hyperlink r:id="rId168" w:history="1">
              <w:r w:rsidRPr="001763D7">
                <w:rPr>
                  <w:rFonts w:ascii="Arial" w:eastAsia="Calibri" w:hAnsi="Arial" w:cs="Arial"/>
                  <w:color w:val="0000FF"/>
                  <w:sz w:val="21"/>
                  <w:szCs w:val="21"/>
                  <w:u w:val="single"/>
                  <w:lang w:eastAsia="ru-RU"/>
                </w:rPr>
                <w:t>бесплатно</w:t>
              </w:r>
            </w:hyperlink>
            <w:r w:rsidRPr="001763D7">
              <w:rPr>
                <w:rFonts w:ascii="Calibri" w:eastAsia="Calibri" w:hAnsi="Calibri" w:cs="Arial"/>
                <w:color w:val="444444"/>
                <w:lang w:eastAsia="ru-RU"/>
              </w:rPr>
              <w:t xml:space="preserve"> получить электронную визу для посещения только одного из трех регионов – Дальневосточного федерального округа, Калининградской области, Санкт</w:t>
            </w:r>
            <w:r w:rsidRPr="001763D7">
              <w:rPr>
                <w:rFonts w:ascii="Calibri" w:eastAsia="Calibri" w:hAnsi="Calibri" w:cs="Arial"/>
                <w:color w:val="444444"/>
                <w:lang w:eastAsia="ru-RU"/>
              </w:rPr>
              <w:noBreakHyphen/>
              <w:t xml:space="preserve">Петербурга и Ленинградской области. Электронная виза является однократной и выдается на срок действия 30 календарных дней со сроком пребывания в РФ </w:t>
            </w:r>
            <w:hyperlink r:id="rId169" w:history="1">
              <w:r w:rsidRPr="001763D7">
                <w:rPr>
                  <w:rFonts w:ascii="Arial" w:eastAsia="Calibri" w:hAnsi="Arial" w:cs="Arial"/>
                  <w:color w:val="0000FF"/>
                  <w:sz w:val="21"/>
                  <w:szCs w:val="21"/>
                  <w:u w:val="single"/>
                  <w:lang w:eastAsia="ru-RU"/>
                </w:rPr>
                <w:t>до восьми суток</w:t>
              </w:r>
            </w:hyperlink>
            <w:r w:rsidRPr="001763D7">
              <w:rPr>
                <w:rFonts w:ascii="Calibri" w:eastAsia="Calibri" w:hAnsi="Calibri" w:cs="Arial"/>
                <w:color w:val="444444"/>
                <w:lang w:eastAsia="ru-RU"/>
              </w:rPr>
              <w:t>. При этом электронные визы могут быть только следующих категорий: обыкновенная деловая (цель поездки – деловая), обыкновенная туристическая (цель поездки – туризм), обыкновенная гуманитарная (цели поездки – спортивные связи, культурные связи, научно-технические связи).</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70" w:history="1">
              <w:r w:rsidRPr="001763D7">
                <w:rPr>
                  <w:rFonts w:ascii="Arial" w:eastAsia="Calibri" w:hAnsi="Arial" w:cs="Arial"/>
                  <w:color w:val="0000FF"/>
                  <w:sz w:val="21"/>
                  <w:szCs w:val="21"/>
                  <w:u w:val="single"/>
                  <w:lang w:eastAsia="ru-RU"/>
                </w:rPr>
                <w:t>Федеральный закон</w:t>
              </w:r>
            </w:hyperlink>
            <w:r w:rsidRPr="001763D7">
              <w:rPr>
                <w:rFonts w:ascii="Calibri" w:eastAsia="Calibri" w:hAnsi="Calibri" w:cs="Arial"/>
                <w:color w:val="444444"/>
                <w:lang w:eastAsia="ru-RU"/>
              </w:rPr>
              <w:t xml:space="preserve"> от 31.07.2020 N 305-ФЗ с 2021 года вводит возможность для иностранных граждан получать единые электронные визы с правом посещать любой регион страны.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По такой визе иностранные граждане смогут однократно въехать в Россию на период до 60 суток и пробыть в стране </w:t>
            </w:r>
            <w:hyperlink r:id="rId171" w:history="1">
              <w:r w:rsidRPr="001763D7">
                <w:rPr>
                  <w:rFonts w:ascii="Arial" w:eastAsia="Calibri" w:hAnsi="Arial" w:cs="Arial"/>
                  <w:color w:val="0000FF"/>
                  <w:sz w:val="21"/>
                  <w:szCs w:val="21"/>
                  <w:u w:val="single"/>
                  <w:lang w:eastAsia="ru-RU"/>
                </w:rPr>
                <w:t>до 16 дней</w:t>
              </w:r>
            </w:hyperlink>
            <w:r w:rsidRPr="001763D7">
              <w:rPr>
                <w:rFonts w:ascii="Calibri" w:eastAsia="Calibri" w:hAnsi="Calibri" w:cs="Arial"/>
                <w:color w:val="444444"/>
                <w:lang w:eastAsia="ru-RU"/>
              </w:rPr>
              <w:t xml:space="preserve"> с гостевым, деловым визитом, в качестве туристов, для участия в научных, культурных, общественно-политических, экономических и спортивных мероприятиях.</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Оформить единую электронную визу смогут иностранные граждане из стран, </w:t>
            </w:r>
            <w:hyperlink r:id="rId172" w:history="1">
              <w:r w:rsidRPr="001763D7">
                <w:rPr>
                  <w:rFonts w:ascii="Arial" w:eastAsia="Calibri" w:hAnsi="Arial" w:cs="Arial"/>
                  <w:color w:val="0000FF"/>
                  <w:sz w:val="21"/>
                  <w:szCs w:val="21"/>
                  <w:u w:val="single"/>
                  <w:lang w:eastAsia="ru-RU"/>
                </w:rPr>
                <w:t>перечень</w:t>
              </w:r>
            </w:hyperlink>
            <w:r w:rsidRPr="001763D7">
              <w:rPr>
                <w:rFonts w:ascii="Calibri" w:eastAsia="Calibri" w:hAnsi="Calibri" w:cs="Arial"/>
                <w:color w:val="444444"/>
                <w:lang w:eastAsia="ru-RU"/>
              </w:rPr>
              <w:t xml:space="preserve"> которых утвердит Правительство РФ. Процедура получения единой электронной визы будет следующей: иностранный гражданин подает заявление на сайте консульского департамента МИДа, и в течение </w:t>
            </w:r>
            <w:hyperlink r:id="rId173" w:history="1">
              <w:r w:rsidRPr="001763D7">
                <w:rPr>
                  <w:rFonts w:ascii="Arial" w:eastAsia="Calibri" w:hAnsi="Arial" w:cs="Arial"/>
                  <w:color w:val="0000FF"/>
                  <w:sz w:val="21"/>
                  <w:szCs w:val="21"/>
                  <w:u w:val="single"/>
                  <w:lang w:eastAsia="ru-RU"/>
                </w:rPr>
                <w:t>четырех дней</w:t>
              </w:r>
            </w:hyperlink>
            <w:r w:rsidRPr="001763D7">
              <w:rPr>
                <w:rFonts w:ascii="Calibri" w:eastAsia="Calibri" w:hAnsi="Calibri" w:cs="Arial"/>
                <w:color w:val="444444"/>
                <w:lang w:eastAsia="ru-RU"/>
              </w:rPr>
              <w:t xml:space="preserve"> заявка будет рассмотрена.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Въезд и выезд с территории РФ иностранного гражданина на основании единой электронной визы будет осуществляться через пункты пропуска через Государственную границу России, которые </w:t>
            </w:r>
            <w:hyperlink r:id="rId174" w:history="1">
              <w:r w:rsidRPr="001763D7">
                <w:rPr>
                  <w:rFonts w:ascii="Arial" w:eastAsia="Calibri" w:hAnsi="Arial" w:cs="Arial"/>
                  <w:color w:val="0000FF"/>
                  <w:sz w:val="21"/>
                  <w:szCs w:val="21"/>
                  <w:u w:val="single"/>
                  <w:lang w:eastAsia="ru-RU"/>
                </w:rPr>
                <w:t>определит</w:t>
              </w:r>
            </w:hyperlink>
            <w:r w:rsidRPr="001763D7">
              <w:rPr>
                <w:rFonts w:ascii="Calibri" w:eastAsia="Calibri" w:hAnsi="Calibri" w:cs="Arial"/>
                <w:color w:val="444444"/>
                <w:lang w:eastAsia="ru-RU"/>
              </w:rPr>
              <w:t xml:space="preserve"> Правительство РФ.</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Также Федеральным </w:t>
            </w:r>
            <w:hyperlink r:id="rId175"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установлено, что электронные визы (обыкновенные однократные деловые, туристические и гуманитарные в форме электронных документов) оформляются в действующем сейчас порядке до </w:t>
            </w:r>
            <w:hyperlink r:id="rId176" w:history="1">
              <w:r w:rsidRPr="001763D7">
                <w:rPr>
                  <w:rFonts w:ascii="Arial" w:eastAsia="Calibri" w:hAnsi="Arial" w:cs="Arial"/>
                  <w:color w:val="0000FF"/>
                  <w:sz w:val="21"/>
                  <w:szCs w:val="21"/>
                  <w:u w:val="single"/>
                  <w:lang w:eastAsia="ru-RU"/>
                </w:rPr>
                <w:t>31 декабря 2020 года</w:t>
              </w:r>
            </w:hyperlink>
            <w:r w:rsidRPr="001763D7">
              <w:rPr>
                <w:rFonts w:ascii="Calibri" w:eastAsia="Calibri" w:hAnsi="Calibri" w:cs="Arial"/>
                <w:color w:val="444444"/>
                <w:lang w:eastAsia="ru-RU"/>
              </w:rPr>
              <w:t xml:space="preserve"> включительно. Срок действия таких виз истекает не позднее </w:t>
            </w:r>
            <w:hyperlink r:id="rId177" w:history="1">
              <w:r w:rsidRPr="001763D7">
                <w:rPr>
                  <w:rFonts w:ascii="Arial" w:eastAsia="Calibri" w:hAnsi="Arial" w:cs="Arial"/>
                  <w:color w:val="0000FF"/>
                  <w:sz w:val="21"/>
                  <w:szCs w:val="21"/>
                  <w:u w:val="single"/>
                  <w:lang w:eastAsia="ru-RU"/>
                </w:rPr>
                <w:t>3 февраля 2021 года</w:t>
              </w:r>
            </w:hyperlink>
            <w:r w:rsidRPr="001763D7">
              <w:rPr>
                <w:rFonts w:ascii="Calibri" w:eastAsia="Calibri" w:hAnsi="Calibri" w:cs="Arial"/>
                <w:color w:val="444444"/>
                <w:lang w:eastAsia="ru-RU"/>
              </w:rPr>
              <w:t>.</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40"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78" w:tgtFrame="_blank" w:history="1">
              <w:r w:rsidRPr="001763D7">
                <w:rPr>
                  <w:rFonts w:ascii="Arial" w:eastAsia="Times New Roman" w:hAnsi="Arial" w:cs="Arial"/>
                  <w:b/>
                  <w:bCs/>
                  <w:color w:val="555555"/>
                  <w:sz w:val="27"/>
                  <w:szCs w:val="27"/>
                  <w:lang w:eastAsia="ru-RU"/>
                </w:rPr>
                <w:t xml:space="preserve">Диспансеризация работников: что нового с 11 августа 2020 года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Риски: сотрудникам, достигшим 40 лет, нужно будет предоставлять оплачиваемый день для диспансеризации раз в год (а не раз в три года, как было раньше). </w:t>
                  </w:r>
                  <w:r w:rsidRPr="001763D7">
                    <w:rPr>
                      <w:rFonts w:ascii="Arial" w:eastAsia="Times New Roman" w:hAnsi="Arial" w:cs="Arial"/>
                      <w:color w:val="444444"/>
                      <w:sz w:val="21"/>
                      <w:szCs w:val="21"/>
                      <w:lang w:eastAsia="ru-RU"/>
                    </w:rPr>
                    <w:br/>
                    <w:t xml:space="preserve">Возможности: работодатель вправе требовать с работника справку о прохождении диспансеризации, если это предусмотрено ЛНА работодателя.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42A285BB" wp14:editId="6FF12169">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180"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от 31.07.2020 N 261-ФЗ внесены поправки в </w:t>
            </w:r>
            <w:hyperlink r:id="rId181" w:history="1">
              <w:r w:rsidRPr="001763D7">
                <w:rPr>
                  <w:rFonts w:ascii="Arial" w:eastAsia="Calibri" w:hAnsi="Arial" w:cs="Arial"/>
                  <w:color w:val="0000FF"/>
                  <w:sz w:val="21"/>
                  <w:szCs w:val="21"/>
                  <w:u w:val="single"/>
                  <w:lang w:eastAsia="ru-RU"/>
                </w:rPr>
                <w:t>ст. 185.1</w:t>
              </w:r>
            </w:hyperlink>
            <w:r w:rsidRPr="001763D7">
              <w:rPr>
                <w:rFonts w:ascii="Calibri" w:eastAsia="Calibri" w:hAnsi="Calibri" w:cs="Arial"/>
                <w:color w:val="444444"/>
                <w:lang w:eastAsia="ru-RU"/>
              </w:rPr>
              <w:t xml:space="preserve"> ТК РФ, согласно которым сотрудники 40 лет и старше получили право ежегодно использовать один оплачиваемый день для прохождения диспансеризации (ранее получить оплачиваемый день для диспансеризации они могли раз в три года).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Отметим, что это не касается предпенсионеров и пенсионеров – для них </w:t>
            </w:r>
            <w:hyperlink r:id="rId182" w:history="1">
              <w:r w:rsidRPr="001763D7">
                <w:rPr>
                  <w:rFonts w:ascii="Arial" w:eastAsia="Calibri" w:hAnsi="Arial" w:cs="Arial"/>
                  <w:color w:val="0000FF"/>
                  <w:sz w:val="21"/>
                  <w:szCs w:val="21"/>
                  <w:u w:val="single"/>
                  <w:lang w:eastAsia="ru-RU"/>
                </w:rPr>
                <w:t>предусмотрено</w:t>
              </w:r>
            </w:hyperlink>
            <w:r w:rsidRPr="001763D7">
              <w:rPr>
                <w:rFonts w:ascii="Calibri" w:eastAsia="Calibri" w:hAnsi="Calibri" w:cs="Arial"/>
                <w:color w:val="444444"/>
                <w:lang w:eastAsia="ru-RU"/>
              </w:rPr>
              <w:t xml:space="preserve"> два оплачиваемых дня в году.</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lastRenderedPageBreak/>
              <w:t xml:space="preserve">Также данным </w:t>
            </w:r>
            <w:hyperlink r:id="rId183" w:history="1">
              <w:r w:rsidRPr="001763D7">
                <w:rPr>
                  <w:rFonts w:ascii="Arial" w:eastAsia="Calibri" w:hAnsi="Arial" w:cs="Arial"/>
                  <w:color w:val="0000FF"/>
                  <w:sz w:val="21"/>
                  <w:szCs w:val="21"/>
                  <w:u w:val="single"/>
                  <w:lang w:eastAsia="ru-RU"/>
                </w:rPr>
                <w:t>Федеральным законом</w:t>
              </w:r>
            </w:hyperlink>
            <w:r w:rsidRPr="001763D7">
              <w:rPr>
                <w:rFonts w:ascii="Calibri" w:eastAsia="Calibri" w:hAnsi="Calibri" w:cs="Arial"/>
                <w:color w:val="444444"/>
                <w:lang w:eastAsia="ru-RU"/>
              </w:rPr>
              <w:t xml:space="preserve"> установлено, что работники обязаны представлять работодателю справки из медорганизаций, подтверждающие прохождение ими диспансеризации, если такой порядок прописан в локальном нормативном акте работодателя.</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Поправки действуют с 11 августа 2020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 xml:space="preserve">На заметку: </w:t>
            </w:r>
            <w:r w:rsidRPr="001763D7">
              <w:rPr>
                <w:rFonts w:ascii="Calibri" w:eastAsia="Calibri" w:hAnsi="Calibri" w:cs="Arial"/>
                <w:color w:val="444444"/>
                <w:lang w:eastAsia="ru-RU"/>
              </w:rPr>
              <w:t xml:space="preserve">как оформить и оплатить предоставление выходного для диспансеризации, читайте в </w:t>
            </w:r>
            <w:hyperlink r:id="rId184" w:history="1">
              <w:r w:rsidRPr="001763D7">
                <w:rPr>
                  <w:rFonts w:ascii="Arial" w:eastAsia="Calibri" w:hAnsi="Arial" w:cs="Arial"/>
                  <w:color w:val="0000FF"/>
                  <w:sz w:val="21"/>
                  <w:szCs w:val="21"/>
                  <w:u w:val="single"/>
                  <w:lang w:eastAsia="ru-RU"/>
                </w:rPr>
                <w:t>Типовой ситуации</w:t>
              </w:r>
            </w:hyperlink>
            <w:r w:rsidRPr="001763D7">
              <w:rPr>
                <w:rFonts w:ascii="Calibri" w:eastAsia="Calibri" w:hAnsi="Calibri" w:cs="Arial"/>
                <w:color w:val="444444"/>
                <w:lang w:eastAsia="ru-RU"/>
              </w:rPr>
              <w:t xml:space="preserve"> в СПС КонсультантПлюс.</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ЛИЧНЫЙ ИНТЕРЕС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85" w:tgtFrame="_blank" w:history="1">
              <w:r w:rsidRPr="001763D7">
                <w:rPr>
                  <w:rFonts w:ascii="Arial" w:eastAsia="Times New Roman" w:hAnsi="Arial" w:cs="Arial"/>
                  <w:b/>
                  <w:bCs/>
                  <w:color w:val="555555"/>
                  <w:sz w:val="27"/>
                  <w:szCs w:val="27"/>
                  <w:lang w:eastAsia="ru-RU"/>
                </w:rPr>
                <w:t xml:space="preserve">Упрощен порядок получения субсидий на оплату услуг ЖКХ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с 1 января 2021 года для получения субсидии не придётся представлять квитанции и чеки об оплате ЖКУ, а также справки об отсутствии задолженности.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hyperlink r:id="rId186" w:history="1">
              <w:r w:rsidRPr="001763D7">
                <w:rPr>
                  <w:rFonts w:ascii="Arial" w:eastAsia="Calibri" w:hAnsi="Arial" w:cs="Arial"/>
                  <w:color w:val="0000FF"/>
                  <w:sz w:val="21"/>
                  <w:szCs w:val="21"/>
                  <w:u w:val="single"/>
                  <w:lang w:eastAsia="ru-RU"/>
                </w:rPr>
                <w:t>Постановление</w:t>
              </w:r>
            </w:hyperlink>
            <w:r w:rsidRPr="001763D7">
              <w:rPr>
                <w:rFonts w:ascii="Calibri" w:eastAsia="Calibri" w:hAnsi="Calibri" w:cs="Arial"/>
                <w:color w:val="444444"/>
                <w:lang w:eastAsia="ru-RU"/>
              </w:rPr>
              <w:t xml:space="preserve"> Правительства РФ от 28.07.2020 N 1130 упрощает порядок получения гражданами субсидии, а именно с 1 января 2021 года граждане не обязаны представлять в уполномоченный орган документы или их копии, содержащие сведения о наличии (отсутствии) задолженности по оплате жилого помещения и коммунальных услуг.</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На основании межведомственных запросов уполномоченный орган самостоятельно получает информацию о такой задолженности.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 xml:space="preserve">На заметку: </w:t>
            </w:r>
            <w:r w:rsidRPr="001763D7">
              <w:rPr>
                <w:rFonts w:ascii="Calibri" w:eastAsia="Calibri" w:hAnsi="Calibri" w:cs="Arial"/>
                <w:color w:val="444444"/>
                <w:lang w:eastAsia="ru-RU"/>
              </w:rPr>
              <w:t>право на получение субсидии имеют граждане, у которых ежемесячно на оплату ЖКУ уходит больше определённой доли дохода (</w:t>
            </w:r>
            <w:hyperlink r:id="rId187" w:history="1">
              <w:r w:rsidRPr="001763D7">
                <w:rPr>
                  <w:rFonts w:ascii="Arial" w:eastAsia="Calibri" w:hAnsi="Arial" w:cs="Arial"/>
                  <w:color w:val="0000FF"/>
                  <w:sz w:val="21"/>
                  <w:szCs w:val="21"/>
                  <w:u w:val="single"/>
                  <w:lang w:eastAsia="ru-RU"/>
                </w:rPr>
                <w:t>п. 2</w:t>
              </w:r>
            </w:hyperlink>
            <w:r w:rsidRPr="001763D7">
              <w:rPr>
                <w:rFonts w:ascii="Calibri" w:eastAsia="Calibri" w:hAnsi="Calibri" w:cs="Arial"/>
                <w:color w:val="444444"/>
                <w:lang w:eastAsia="ru-RU"/>
              </w:rPr>
              <w:t xml:space="preserve"> Правил, утв. Постановлением Правительства РФ от 14.12.2005 N 761). Каждый регион устанавливает эту норму самостоятельно. Например, в Москве можно получить субсидию, если расходы на коммунальные услуги превышают </w:t>
            </w:r>
            <w:hyperlink r:id="rId188" w:history="1">
              <w:r w:rsidRPr="001763D7">
                <w:rPr>
                  <w:rFonts w:ascii="Arial" w:eastAsia="Calibri" w:hAnsi="Arial" w:cs="Arial"/>
                  <w:color w:val="0000FF"/>
                  <w:sz w:val="21"/>
                  <w:szCs w:val="21"/>
                  <w:u w:val="single"/>
                  <w:lang w:eastAsia="ru-RU"/>
                </w:rPr>
                <w:t>10%</w:t>
              </w:r>
            </w:hyperlink>
            <w:r w:rsidRPr="001763D7">
              <w:rPr>
                <w:rFonts w:ascii="Calibri" w:eastAsia="Calibri" w:hAnsi="Calibri" w:cs="Arial"/>
                <w:color w:val="444444"/>
                <w:lang w:eastAsia="ru-RU"/>
              </w:rPr>
              <w:t xml:space="preserve"> совокупного дохода семьи, в Московской области в среднем – </w:t>
            </w:r>
            <w:hyperlink r:id="rId189" w:history="1">
              <w:r w:rsidRPr="001763D7">
                <w:rPr>
                  <w:rFonts w:ascii="Arial" w:eastAsia="Calibri" w:hAnsi="Arial" w:cs="Arial"/>
                  <w:color w:val="0000FF"/>
                  <w:sz w:val="21"/>
                  <w:szCs w:val="21"/>
                  <w:u w:val="single"/>
                  <w:lang w:eastAsia="ru-RU"/>
                </w:rPr>
                <w:t>22%</w:t>
              </w:r>
            </w:hyperlink>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Порядок получения субсидий по оплате коммунальных услуг см. в </w:t>
            </w:r>
            <w:hyperlink r:id="rId190" w:tooltip="Ссылка на КонсультантПлюс" w:history="1">
              <w:r w:rsidRPr="001763D7">
                <w:rPr>
                  <w:rFonts w:ascii="Arial" w:eastAsia="Calibri" w:hAnsi="Arial" w:cs="Arial"/>
                  <w:color w:val="0000FF"/>
                  <w:sz w:val="21"/>
                  <w:szCs w:val="21"/>
                  <w:u w:val="single"/>
                  <w:lang w:eastAsia="ru-RU"/>
                </w:rPr>
                <w:t xml:space="preserve">Ситуации: Как получить льготы и субсидии по оплате коммунальных услуг? (электронный журнал </w:t>
              </w:r>
            </w:hyperlink>
            <w:hyperlink r:id="rId191" w:history="1">
              <w:r w:rsidRPr="001763D7">
                <w:rPr>
                  <w:rFonts w:ascii="Arial" w:eastAsia="Calibri" w:hAnsi="Arial" w:cs="Arial"/>
                  <w:color w:val="0000FF"/>
                  <w:sz w:val="21"/>
                  <w:szCs w:val="21"/>
                  <w:lang w:eastAsia="ru-RU"/>
                </w:rPr>
                <w:t>«</w:t>
              </w:r>
            </w:hyperlink>
            <w:hyperlink r:id="rId192" w:tooltip="Ссылка на КонсультантПлюс" w:history="1">
              <w:r w:rsidRPr="001763D7">
                <w:rPr>
                  <w:rFonts w:ascii="Arial" w:eastAsia="Calibri" w:hAnsi="Arial" w:cs="Arial"/>
                  <w:color w:val="0000FF"/>
                  <w:sz w:val="21"/>
                  <w:szCs w:val="21"/>
                  <w:u w:val="single"/>
                  <w:lang w:eastAsia="ru-RU"/>
                </w:rPr>
                <w:t>Азбука права</w:t>
              </w:r>
            </w:hyperlink>
            <w:hyperlink r:id="rId193" w:history="1">
              <w:r w:rsidRPr="001763D7">
                <w:rPr>
                  <w:rFonts w:ascii="Arial" w:eastAsia="Calibri" w:hAnsi="Arial" w:cs="Arial"/>
                  <w:color w:val="0000FF"/>
                  <w:sz w:val="21"/>
                  <w:szCs w:val="21"/>
                  <w:lang w:eastAsia="ru-RU"/>
                </w:rPr>
                <w:t>»</w:t>
              </w:r>
            </w:hyperlink>
            <w:hyperlink r:id="rId194" w:tooltip="Ссылка на КонсультантПлюс" w:history="1">
              <w:r w:rsidRPr="001763D7">
                <w:rPr>
                  <w:rFonts w:ascii="Arial" w:eastAsia="Calibri" w:hAnsi="Arial" w:cs="Arial"/>
                  <w:color w:val="0000FF"/>
                  <w:sz w:val="21"/>
                  <w:szCs w:val="21"/>
                  <w:u w:val="single"/>
                  <w:lang w:eastAsia="ru-RU"/>
                </w:rPr>
                <w:t xml:space="preserve">, 2020) </w:t>
              </w:r>
            </w:hyperlink>
            <w:r w:rsidRPr="001763D7">
              <w:rPr>
                <w:rFonts w:ascii="Calibri" w:eastAsia="Calibri" w:hAnsi="Calibri" w:cs="Arial"/>
                <w:color w:val="444444"/>
                <w:lang w:eastAsia="ru-RU"/>
              </w:rPr>
              <w:t>в СПС КонсультантПлюс.</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42"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95" w:tgtFrame="_blank" w:history="1">
              <w:r w:rsidRPr="001763D7">
                <w:rPr>
                  <w:rFonts w:ascii="Arial" w:eastAsia="Times New Roman" w:hAnsi="Arial" w:cs="Arial"/>
                  <w:b/>
                  <w:bCs/>
                  <w:color w:val="555555"/>
                  <w:sz w:val="27"/>
                  <w:szCs w:val="27"/>
                  <w:lang w:eastAsia="ru-RU"/>
                </w:rPr>
                <w:t xml:space="preserve">Проведение общего собрания садоводческого или огороднического некоммерческого товарищества: с 11 августа 2020 года вступают в силу поправки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в 2020 году общее собрание членов СНТ или ОНТ вправе решать вопросы, относящиеся к его исключительной компетенции, путем заочного голосования.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Times New Roman" w:eastAsia="Calibri" w:hAnsi="Times New Roman" w:cs="Times New Roman"/>
                <w:noProof/>
                <w:sz w:val="24"/>
                <w:szCs w:val="24"/>
                <w:lang w:eastAsia="ru-RU"/>
              </w:rPr>
              <w:lastRenderedPageBreak/>
              <w:drawing>
                <wp:anchor distT="0" distB="0" distL="142875" distR="142875" simplePos="0" relativeHeight="251676672" behindDoc="0" locked="0" layoutInCell="1" allowOverlap="0" wp14:anchorId="6E75C6AD" wp14:editId="3753CAF1">
                  <wp:simplePos x="0" y="0"/>
                  <wp:positionH relativeFrom="column">
                    <wp:align>left</wp:align>
                  </wp:positionH>
                  <wp:positionV relativeFrom="line">
                    <wp:posOffset>0</wp:posOffset>
                  </wp:positionV>
                  <wp:extent cx="1190625" cy="7905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bookmarkStart w:id="0" w:name="_GoBack"/>
            <w:bookmarkEnd w:id="0"/>
            <w:r w:rsidRPr="001763D7">
              <w:rPr>
                <w:rFonts w:ascii="Calibri" w:eastAsia="Calibri" w:hAnsi="Calibri" w:cs="Arial"/>
                <w:color w:val="444444"/>
                <w:lang w:eastAsia="ru-RU"/>
              </w:rPr>
              <w:fldChar w:fldCharType="begin"/>
            </w:r>
            <w:r w:rsidRPr="001763D7">
              <w:rPr>
                <w:rFonts w:ascii="Calibri" w:eastAsia="Calibri" w:hAnsi="Calibri" w:cs="Arial"/>
                <w:color w:val="444444"/>
                <w:lang w:eastAsia="ru-RU"/>
              </w:rPr>
              <w:instrText xml:space="preserve"> HYPERLINK "http://work.elcode.ru/subscribe/link/?hash=bbe5af2bde67653bd9bf7e8a700a57e0&amp;id_send=15307&amp;id_email=7232458&amp;url=https%3A%2F%2Flogin.consultant.ru%2Flink%2F%3Freq%3Ddoc%26amp%3Bbase%3DLAW%26amp%3Bn%3D358794%26amp%3Bdst%3D100003%26amp%3Bdate%3D04.08.2020&amp;uid_news=770151" </w:instrText>
            </w:r>
            <w:r w:rsidRPr="001763D7">
              <w:rPr>
                <w:rFonts w:ascii="Calibri" w:eastAsia="Calibri" w:hAnsi="Calibri" w:cs="Arial"/>
                <w:color w:val="444444"/>
                <w:lang w:eastAsia="ru-RU"/>
              </w:rPr>
              <w:fldChar w:fldCharType="separate"/>
            </w:r>
            <w:r w:rsidRPr="001763D7">
              <w:rPr>
                <w:rFonts w:ascii="Arial" w:eastAsia="Calibri" w:hAnsi="Arial" w:cs="Arial"/>
                <w:color w:val="0000FF"/>
                <w:sz w:val="21"/>
                <w:szCs w:val="21"/>
                <w:u w:val="single"/>
                <w:lang w:eastAsia="ru-RU"/>
              </w:rPr>
              <w:t>Федеральным законом</w:t>
            </w:r>
            <w:r w:rsidRPr="001763D7">
              <w:rPr>
                <w:rFonts w:ascii="Calibri" w:eastAsia="Calibri" w:hAnsi="Calibri" w:cs="Arial"/>
                <w:color w:val="444444"/>
                <w:lang w:eastAsia="ru-RU"/>
              </w:rPr>
              <w:fldChar w:fldCharType="end"/>
            </w:r>
            <w:r w:rsidRPr="001763D7">
              <w:rPr>
                <w:rFonts w:ascii="Calibri" w:eastAsia="Calibri" w:hAnsi="Calibri" w:cs="Arial"/>
                <w:color w:val="444444"/>
                <w:lang w:eastAsia="ru-RU"/>
              </w:rPr>
              <w:t xml:space="preserve"> от 31.07.2020 N 307-ФЗ установлено, что в 2020 году общее собрание членов садоводческого или огороднического некоммерческого товарищества может принимать решения по </w:t>
            </w:r>
            <w:hyperlink r:id="rId197" w:history="1">
              <w:r w:rsidRPr="001763D7">
                <w:rPr>
                  <w:rFonts w:ascii="Arial" w:eastAsia="Calibri" w:hAnsi="Arial" w:cs="Arial"/>
                  <w:color w:val="0000FF"/>
                  <w:sz w:val="21"/>
                  <w:szCs w:val="21"/>
                  <w:u w:val="single"/>
                  <w:lang w:eastAsia="ru-RU"/>
                </w:rPr>
                <w:t>вопросам</w:t>
              </w:r>
            </w:hyperlink>
            <w:r w:rsidRPr="001763D7">
              <w:rPr>
                <w:rFonts w:ascii="Calibri" w:eastAsia="Calibri" w:hAnsi="Calibri" w:cs="Arial"/>
                <w:color w:val="444444"/>
                <w:lang w:eastAsia="ru-RU"/>
              </w:rPr>
              <w:t>, относящимся к исключительной компетенции данного собрания, путем проведения заочного голосования. При этом неважно, прописан в уставе товарищества порядок заочного голосования или нет.</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В дальнейшем общее собрание членов товарищества сможет решать данные вопросы путем заочного голосования при введении по всей России или на ее части режима ЧС или повышенной готовности.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Поправки начинают действовать с 11 августа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43"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МОСКОВСКАЯ ОБЛАСТЬ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198" w:tgtFrame="_blank" w:history="1">
              <w:r w:rsidRPr="001763D7">
                <w:rPr>
                  <w:rFonts w:ascii="Arial" w:eastAsia="Times New Roman" w:hAnsi="Arial" w:cs="Arial"/>
                  <w:b/>
                  <w:bCs/>
                  <w:color w:val="555555"/>
                  <w:sz w:val="27"/>
                  <w:szCs w:val="27"/>
                  <w:lang w:eastAsia="ru-RU"/>
                </w:rPr>
                <w:t xml:space="preserve">Московская область: при каких условиях покупателей жилья освободят от уплаты транспортного налога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физлица, впервые приобретающие новостройку в Московской области (не старше трех лет), смогут получить льготу по транспортному налогу на два года.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7EAB5ADC" wp14:editId="0EC9967F">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200" w:history="1">
              <w:r w:rsidRPr="001763D7">
                <w:rPr>
                  <w:rFonts w:ascii="Arial" w:eastAsia="Calibri" w:hAnsi="Arial" w:cs="Arial"/>
                  <w:color w:val="0000FF"/>
                  <w:sz w:val="21"/>
                  <w:szCs w:val="21"/>
                  <w:u w:val="single"/>
                  <w:lang w:eastAsia="ru-RU"/>
                </w:rPr>
                <w:t>Законом</w:t>
              </w:r>
            </w:hyperlink>
            <w:r w:rsidRPr="001763D7">
              <w:rPr>
                <w:rFonts w:ascii="Calibri" w:eastAsia="Calibri" w:hAnsi="Calibri" w:cs="Arial"/>
                <w:color w:val="444444"/>
                <w:lang w:eastAsia="ru-RU"/>
              </w:rPr>
              <w:t xml:space="preserve"> Московской области от 27.07.2020 N 161/2020-ОЗ  установлена налоговая льгота в виде освобождения от уплаты транспортного налога физлиц, которые приобрели в собственность недвижимое имущество на территории Московской области. При этом должны </w:t>
            </w:r>
            <w:r w:rsidRPr="001763D7">
              <w:rPr>
                <w:rFonts w:ascii="Calibri" w:eastAsia="Calibri" w:hAnsi="Calibri" w:cs="Arial"/>
                <w:b/>
                <w:bCs/>
                <w:color w:val="444444"/>
                <w:lang w:eastAsia="ru-RU"/>
              </w:rPr>
              <w:t>соблюдаться следующие условия</w:t>
            </w:r>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жилье должно приобретаться впервые;</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приобретается жилой дом или квартира, с месяца постановки на кадастровый учет которого прошло не более трех лет.</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Налоговая льгота по транспортному налогу предоставляется</w:t>
            </w:r>
            <w:r w:rsidRPr="001763D7">
              <w:rPr>
                <w:rFonts w:ascii="Calibri" w:eastAsia="Calibri" w:hAnsi="Calibri" w:cs="Arial"/>
                <w:color w:val="444444"/>
                <w:lang w:eastAsia="ru-RU"/>
              </w:rPr>
              <w:t>:</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сроком на два года,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 не более чем по одному транспортному средству, являющемуся объектом налогообложения, кроме мотоциклов, мотороллеров, автобусов, тракторов, водных и воздушных транспортных средств, а также легковых автомобилей, в отношении которых исчисление суммы транспортного налога производится с учетом повышающего коэффициента в соответствии с </w:t>
            </w:r>
            <w:hyperlink r:id="rId201" w:history="1">
              <w:r w:rsidRPr="001763D7">
                <w:rPr>
                  <w:rFonts w:ascii="Arial" w:eastAsia="Calibri" w:hAnsi="Arial" w:cs="Arial"/>
                  <w:color w:val="0000FF"/>
                  <w:sz w:val="21"/>
                  <w:szCs w:val="21"/>
                  <w:u w:val="single"/>
                  <w:lang w:eastAsia="ru-RU"/>
                </w:rPr>
                <w:t>ч. 2 ст. 362</w:t>
              </w:r>
            </w:hyperlink>
            <w:r w:rsidRPr="001763D7">
              <w:rPr>
                <w:rFonts w:ascii="Calibri" w:eastAsia="Calibri" w:hAnsi="Calibri" w:cs="Arial"/>
                <w:color w:val="444444"/>
                <w:lang w:eastAsia="ru-RU"/>
              </w:rPr>
              <w:t xml:space="preserve"> НК РФ (автомобиль стоимостью свыше 3 млн руб.),</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начиная с первого числа месяца, следующего за месяцем даты государственной регистрации права собственности на недвижимое имущество,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в размере 100% в течение первого года, и 50 % – в течение второго года.</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02"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Московской области от 27.07.2020 N 161/2020-ОЗ вступил в силу с 31 июля 2020 года и применяется к правоотношениям, возникшим с 1 января 2019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в целях НК РФ местом нахождения  ТС является, в частности, место жительства (место пребывания) физического лица, на которого зарегистрировано транспортное средство (</w:t>
            </w:r>
            <w:hyperlink r:id="rId203" w:history="1">
              <w:r w:rsidRPr="001763D7">
                <w:rPr>
                  <w:rFonts w:ascii="Arial" w:eastAsia="Calibri" w:hAnsi="Arial" w:cs="Arial"/>
                  <w:color w:val="0000FF"/>
                  <w:sz w:val="21"/>
                  <w:szCs w:val="21"/>
                  <w:u w:val="single"/>
                  <w:lang w:eastAsia="ru-RU"/>
                </w:rPr>
                <w:t>ст. 83</w:t>
              </w:r>
            </w:hyperlink>
            <w:r w:rsidRPr="001763D7">
              <w:rPr>
                <w:rFonts w:ascii="Calibri" w:eastAsia="Calibri" w:hAnsi="Calibri" w:cs="Arial"/>
                <w:color w:val="444444"/>
                <w:lang w:eastAsia="ru-RU"/>
              </w:rPr>
              <w:t xml:space="preserve"> НК РФ). Следовательно, для получения данной льготы владельцу ТС необходима регистрация в Московской области.</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44"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04" w:tgtFrame="_blank" w:history="1">
              <w:r w:rsidRPr="001763D7">
                <w:rPr>
                  <w:rFonts w:ascii="Arial" w:eastAsia="Times New Roman" w:hAnsi="Arial" w:cs="Arial"/>
                  <w:b/>
                  <w:bCs/>
                  <w:color w:val="555555"/>
                  <w:sz w:val="27"/>
                  <w:szCs w:val="27"/>
                  <w:lang w:eastAsia="ru-RU"/>
                </w:rPr>
                <w:t xml:space="preserve">Дополнены положения об основаниях, условиях и порядке использования имущественных налоговых льгот в Московской области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собственники торговых объектов, объектов общественного питания и бытового обслуживания, которые приостановили свою деятельность в период пандемии, получили льготу по налогу на имущество. Уточнены условия получения налоговых льгот и использования высвобожденных средств арендодателями торговых объектов и объектов бытового обслуживания, которые снизили арендную плату своим арендаторам.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776DEA16" wp14:editId="4EBA47D3">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06"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Московской области от 27.07.2020 N 159/2020-ОЗ скорректировал положения </w:t>
            </w:r>
            <w:hyperlink r:id="rId207" w:history="1">
              <w:r w:rsidRPr="001763D7">
                <w:rPr>
                  <w:rFonts w:ascii="Arial" w:eastAsia="Calibri" w:hAnsi="Arial" w:cs="Arial"/>
                  <w:color w:val="0000FF"/>
                  <w:sz w:val="21"/>
                  <w:szCs w:val="21"/>
                  <w:u w:val="single"/>
                  <w:lang w:eastAsia="ru-RU"/>
                </w:rPr>
                <w:t>ст. 4</w:t>
              </w:r>
            </w:hyperlink>
            <w:r w:rsidRPr="001763D7">
              <w:rPr>
                <w:rFonts w:ascii="Calibri" w:eastAsia="Calibri" w:hAnsi="Calibri" w:cs="Arial"/>
                <w:color w:val="444444"/>
                <w:lang w:eastAsia="ru-RU"/>
              </w:rPr>
              <w:t xml:space="preserve"> «Основания, условия и порядок использования налоговых льгот» и </w:t>
            </w:r>
            <w:hyperlink r:id="rId208" w:history="1">
              <w:r w:rsidRPr="001763D7">
                <w:rPr>
                  <w:rFonts w:ascii="Arial" w:eastAsia="Calibri" w:hAnsi="Arial" w:cs="Arial"/>
                  <w:color w:val="0000FF"/>
                  <w:sz w:val="21"/>
                  <w:szCs w:val="21"/>
                  <w:u w:val="single"/>
                  <w:lang w:eastAsia="ru-RU"/>
                </w:rPr>
                <w:t>ст. 26.29</w:t>
              </w:r>
            </w:hyperlink>
            <w:r w:rsidRPr="001763D7">
              <w:rPr>
                <w:rFonts w:ascii="Calibri" w:eastAsia="Calibri" w:hAnsi="Calibri" w:cs="Arial"/>
                <w:color w:val="444444"/>
                <w:lang w:eastAsia="ru-RU"/>
              </w:rPr>
              <w:t xml:space="preserve"> «Льготы, предоставляемые организациям, на балансе которых учтены здания и (или) помещения, используемые для размещения торговых центров (комплексов), торговых объектов, объектов общественного питания и бытового обслуживания» Закона Московской области N 151/2004-ОЗ «О льготном налогообложении в Московской области» (далее – Закон МО N 151/2004-ОЗ).</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Напомним, ст. </w:t>
            </w:r>
            <w:hyperlink r:id="rId209" w:history="1">
              <w:r w:rsidRPr="001763D7">
                <w:rPr>
                  <w:rFonts w:ascii="Arial" w:eastAsia="Calibri" w:hAnsi="Arial" w:cs="Arial"/>
                  <w:color w:val="0000FF"/>
                  <w:sz w:val="21"/>
                  <w:szCs w:val="21"/>
                  <w:u w:val="single"/>
                  <w:lang w:eastAsia="ru-RU"/>
                </w:rPr>
                <w:t>26.29</w:t>
              </w:r>
            </w:hyperlink>
            <w:r w:rsidRPr="001763D7">
              <w:rPr>
                <w:rFonts w:ascii="Calibri" w:eastAsia="Calibri" w:hAnsi="Calibri" w:cs="Arial"/>
                <w:color w:val="444444"/>
                <w:lang w:eastAsia="ru-RU"/>
              </w:rPr>
              <w:t xml:space="preserve"> Закона МО N 151/2004-ОЗ для организаций, на балансе которых учтены здания и (или) помещения, используемые для размещения торговых объектов, в том числе торговых центров (комплексов), а также объектов общественного питания и бытового обслуживания, установлена налоговая льгота по налогу на имущество организаций на период действия режима повышенной готовности в связи с коронавирусом. Условие для получения льготы – снижение в указанный период для своих арендаторов, которые приостановили деятельность в связи с введением режима повышенной готовности, арендных платежей не менее чем на двукратный размер суммы налога на имущество организаций по данному объекту недвижимости и земельного налога за земельный участок, на котором расположен данный объект недвижимости, и не менее чем на 50% изначально действовавшей арендной ставки.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Налоговая льгота установлена на период с 01.03.2020 и до окончания режима повышенной готовности, но не ранее 01.07.2020, то есть не менее чем на четыре месяца, в размере не более начисленного налога на имущество организаций за указанный период за соответствующий объект недвижимости, сдаваемый в аренду.</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Условием использования данной налоговой льготы является направление высвобожденных средств на развитие организации и социальную защиту работников в соответствии с </w:t>
            </w:r>
            <w:hyperlink r:id="rId210" w:history="1">
              <w:r w:rsidRPr="001763D7">
                <w:rPr>
                  <w:rFonts w:ascii="Arial" w:eastAsia="Calibri" w:hAnsi="Arial" w:cs="Arial"/>
                  <w:color w:val="0000FF"/>
                  <w:sz w:val="21"/>
                  <w:szCs w:val="21"/>
                  <w:u w:val="single"/>
                  <w:lang w:eastAsia="ru-RU"/>
                </w:rPr>
                <w:t>пп. 10</w:t>
              </w:r>
            </w:hyperlink>
            <w:r w:rsidRPr="001763D7">
              <w:rPr>
                <w:rFonts w:ascii="Calibri" w:eastAsia="Calibri" w:hAnsi="Calibri" w:cs="Arial"/>
                <w:color w:val="444444"/>
                <w:lang w:eastAsia="ru-RU"/>
              </w:rPr>
              <w:t xml:space="preserve"> и </w:t>
            </w:r>
            <w:hyperlink r:id="rId211" w:history="1">
              <w:r w:rsidRPr="001763D7">
                <w:rPr>
                  <w:rFonts w:ascii="Arial" w:eastAsia="Calibri" w:hAnsi="Arial" w:cs="Arial"/>
                  <w:color w:val="0000FF"/>
                  <w:sz w:val="21"/>
                  <w:szCs w:val="21"/>
                  <w:u w:val="single"/>
                  <w:lang w:eastAsia="ru-RU"/>
                </w:rPr>
                <w:t>11 ст. 4</w:t>
              </w:r>
            </w:hyperlink>
            <w:r w:rsidRPr="001763D7">
              <w:rPr>
                <w:rFonts w:ascii="Calibri" w:eastAsia="Calibri" w:hAnsi="Calibri" w:cs="Arial"/>
                <w:color w:val="444444"/>
                <w:lang w:eastAsia="ru-RU"/>
              </w:rPr>
              <w:t xml:space="preserve"> Закона МО N 151/2004-ОЗ.</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12"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Московской области от 27.07.2020 N 159/2020-ОЗ с 27 июля 2020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1) </w:t>
            </w:r>
            <w:r w:rsidRPr="001763D7">
              <w:rPr>
                <w:rFonts w:ascii="Calibri" w:eastAsia="Calibri" w:hAnsi="Calibri" w:cs="Arial"/>
                <w:b/>
                <w:bCs/>
                <w:color w:val="444444"/>
                <w:lang w:eastAsia="ru-RU"/>
              </w:rPr>
              <w:t xml:space="preserve">установил налоговую льготу для организаций, на балансе которых учтена недвижимость (здания, помещения), используемая для размещения торговых центров (комплексов), торговых объектов, объектов общественного питания и бытового обслуживания. </w:t>
            </w:r>
            <w:r w:rsidRPr="001763D7">
              <w:rPr>
                <w:rFonts w:ascii="Calibri" w:eastAsia="Calibri" w:hAnsi="Calibri" w:cs="Arial"/>
                <w:color w:val="444444"/>
                <w:lang w:eastAsia="ru-RU"/>
              </w:rPr>
              <w:t>Условия получения льготы – приостановление деятельности в связи с введением режима повышенной готовности. Размер льготы – 50% от суммы налога на имущество организаций, начисленной за период действия режима повышенной готовности, в отношении используемой собственником площади объекта недвижимости пропорционально к общей площади объекта недвижимости;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lastRenderedPageBreak/>
              <w:t>2) уточнил размер налоговой льготы, предоставляемой организациям, снизившим арендную плату своим арендаторам, приостановившим деятельность в связи с ведением режима повышенной готовности. А именно установил, что налоговая льгота в указанном случае предоставляется в размере суммы налога на имущество организаций, начисленной за период действия режима повышенной готовности, в отношении сдаваемой в аренду арендаторам площади объекта недвижимости пропорционально к общей площади объекта недвижимости;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3) уточнил размер снижения арендаторам, приостановившим деятельность в связи с введением режима повышенной готовности, арендных платежей в целях получения льготы по налогу на имущество организаций. А именно установил, что размер снижения арендной платы должен быть не менее чем двукратный размер суммы налога на имущество организаций и земельного налога пропорционально сдаваемой в аренду арендаторам площади объекта недвижимости к общей площади объекта недвижимости за период действия режима повышенной готовности;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4) установил, что льгота, предусмотренная </w:t>
            </w:r>
            <w:hyperlink r:id="rId213" w:history="1">
              <w:r w:rsidRPr="001763D7">
                <w:rPr>
                  <w:rFonts w:ascii="Arial" w:eastAsia="Calibri" w:hAnsi="Arial" w:cs="Arial"/>
                  <w:color w:val="0000FF"/>
                  <w:sz w:val="21"/>
                  <w:szCs w:val="21"/>
                  <w:u w:val="single"/>
                  <w:lang w:eastAsia="ru-RU"/>
                </w:rPr>
                <w:t>ст. 26.29</w:t>
              </w:r>
            </w:hyperlink>
            <w:r w:rsidRPr="001763D7">
              <w:rPr>
                <w:rFonts w:ascii="Calibri" w:eastAsia="Calibri" w:hAnsi="Calibri" w:cs="Arial"/>
                <w:color w:val="444444"/>
                <w:lang w:eastAsia="ru-RU"/>
              </w:rPr>
              <w:t xml:space="preserve"> Закона МО N 151/2004-ОЗ, не распространяется на объекты недвижимости, в отношении которых применены налоговые льготы по налогу на имущество организаций, предусмотренные иными статьями </w:t>
            </w:r>
            <w:hyperlink r:id="rId214" w:history="1">
              <w:r w:rsidRPr="001763D7">
                <w:rPr>
                  <w:rFonts w:ascii="Arial" w:eastAsia="Calibri" w:hAnsi="Arial" w:cs="Arial"/>
                  <w:color w:val="0000FF"/>
                  <w:sz w:val="21"/>
                  <w:szCs w:val="21"/>
                  <w:u w:val="single"/>
                  <w:lang w:eastAsia="ru-RU"/>
                </w:rPr>
                <w:t>главы 2</w:t>
              </w:r>
            </w:hyperlink>
            <w:r w:rsidRPr="001763D7">
              <w:rPr>
                <w:rFonts w:ascii="Calibri" w:eastAsia="Calibri" w:hAnsi="Calibri" w:cs="Arial"/>
                <w:color w:val="444444"/>
                <w:lang w:eastAsia="ru-RU"/>
              </w:rPr>
              <w:t xml:space="preserve"> Закона Московской области N151/2004-ОЗ. При этом на желающих воспользоваться льготой, предусмотренной </w:t>
            </w:r>
            <w:hyperlink r:id="rId215" w:history="1">
              <w:r w:rsidRPr="001763D7">
                <w:rPr>
                  <w:rFonts w:ascii="Arial" w:eastAsia="Calibri" w:hAnsi="Arial" w:cs="Arial"/>
                  <w:color w:val="0000FF"/>
                  <w:sz w:val="21"/>
                  <w:szCs w:val="21"/>
                  <w:u w:val="single"/>
                  <w:lang w:eastAsia="ru-RU"/>
                </w:rPr>
                <w:t>ст. 26.29</w:t>
              </w:r>
            </w:hyperlink>
            <w:r w:rsidRPr="001763D7">
              <w:rPr>
                <w:rFonts w:ascii="Calibri" w:eastAsia="Calibri" w:hAnsi="Calibri" w:cs="Arial"/>
                <w:color w:val="444444"/>
                <w:lang w:eastAsia="ru-RU"/>
              </w:rPr>
              <w:t xml:space="preserve"> Закона МО N 151/2004-ОЗ, не распространяются ограничения, предусмотренные </w:t>
            </w:r>
            <w:hyperlink r:id="rId216" w:history="1">
              <w:r w:rsidRPr="001763D7">
                <w:rPr>
                  <w:rFonts w:ascii="Arial" w:eastAsia="Calibri" w:hAnsi="Arial" w:cs="Arial"/>
                  <w:color w:val="0000FF"/>
                  <w:sz w:val="21"/>
                  <w:szCs w:val="21"/>
                  <w:u w:val="single"/>
                  <w:lang w:eastAsia="ru-RU"/>
                </w:rPr>
                <w:t>пп. 2</w:t>
              </w:r>
            </w:hyperlink>
            <w:r w:rsidRPr="001763D7">
              <w:rPr>
                <w:rFonts w:ascii="Calibri" w:eastAsia="Calibri" w:hAnsi="Calibri" w:cs="Arial"/>
                <w:color w:val="444444"/>
                <w:lang w:eastAsia="ru-RU"/>
              </w:rPr>
              <w:t xml:space="preserve">, </w:t>
            </w:r>
            <w:hyperlink r:id="rId217" w:history="1">
              <w:r w:rsidRPr="001763D7">
                <w:rPr>
                  <w:rFonts w:ascii="Arial" w:eastAsia="Calibri" w:hAnsi="Arial" w:cs="Arial"/>
                  <w:color w:val="0000FF"/>
                  <w:sz w:val="21"/>
                  <w:szCs w:val="21"/>
                  <w:u w:val="single"/>
                  <w:lang w:eastAsia="ru-RU"/>
                </w:rPr>
                <w:t>4 ст. 2</w:t>
              </w:r>
            </w:hyperlink>
            <w:r w:rsidRPr="001763D7">
              <w:rPr>
                <w:rFonts w:ascii="Calibri" w:eastAsia="Calibri" w:hAnsi="Calibri" w:cs="Arial"/>
                <w:color w:val="444444"/>
                <w:lang w:eastAsia="ru-RU"/>
              </w:rPr>
              <w:t xml:space="preserve"> и </w:t>
            </w:r>
            <w:hyperlink r:id="rId218" w:history="1">
              <w:r w:rsidRPr="001763D7">
                <w:rPr>
                  <w:rFonts w:ascii="Arial" w:eastAsia="Calibri" w:hAnsi="Arial" w:cs="Arial"/>
                  <w:color w:val="0000FF"/>
                  <w:sz w:val="21"/>
                  <w:szCs w:val="21"/>
                  <w:u w:val="single"/>
                  <w:lang w:eastAsia="ru-RU"/>
                </w:rPr>
                <w:t>п. 8 ст. 4</w:t>
              </w:r>
            </w:hyperlink>
            <w:r w:rsidRPr="001763D7">
              <w:rPr>
                <w:rFonts w:ascii="Calibri" w:eastAsia="Calibri" w:hAnsi="Calibri" w:cs="Arial"/>
                <w:color w:val="444444"/>
                <w:lang w:eastAsia="ru-RU"/>
              </w:rPr>
              <w:t xml:space="preserve"> Закона МО N 151/2004-ОЗ;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5) внес изменение </w:t>
            </w:r>
            <w:hyperlink r:id="rId219" w:history="1">
              <w:r w:rsidRPr="001763D7">
                <w:rPr>
                  <w:rFonts w:ascii="Arial" w:eastAsia="Calibri" w:hAnsi="Arial" w:cs="Arial"/>
                  <w:color w:val="0000FF"/>
                  <w:sz w:val="21"/>
                  <w:szCs w:val="21"/>
                  <w:u w:val="single"/>
                  <w:lang w:eastAsia="ru-RU"/>
                </w:rPr>
                <w:t>в ст. 4</w:t>
              </w:r>
            </w:hyperlink>
            <w:r w:rsidRPr="001763D7">
              <w:rPr>
                <w:rFonts w:ascii="Calibri" w:eastAsia="Calibri" w:hAnsi="Calibri" w:cs="Arial"/>
                <w:color w:val="444444"/>
                <w:lang w:eastAsia="ru-RU"/>
              </w:rPr>
              <w:t xml:space="preserve"> Закона МО N 151/2004-ОЗ, дополнив условия использования налоговых льгот – возможность направления высвобожденных средств для всех пользователей налоговых льгот за налоговый период 2020 года на:</w:t>
            </w:r>
          </w:p>
          <w:p w:rsidR="001763D7" w:rsidRPr="001763D7" w:rsidRDefault="001763D7" w:rsidP="001763D7">
            <w:pPr>
              <w:numPr>
                <w:ilvl w:val="0"/>
                <w:numId w:val="4"/>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1763D7" w:rsidRPr="001763D7" w:rsidRDefault="001763D7" w:rsidP="001763D7">
            <w:pPr>
              <w:numPr>
                <w:ilvl w:val="0"/>
                <w:numId w:val="4"/>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 xml:space="preserve">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(или) приобретение мощности, расходы на трансформацию и передачу энергии; </w:t>
            </w:r>
          </w:p>
          <w:p w:rsidR="001763D7" w:rsidRPr="001763D7" w:rsidRDefault="001763D7" w:rsidP="001763D7">
            <w:pPr>
              <w:numPr>
                <w:ilvl w:val="0"/>
                <w:numId w:val="4"/>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содержание переданного по договору аренды (лизинга) имущества (включая амортизацию по этому имуществу);</w:t>
            </w:r>
          </w:p>
          <w:p w:rsidR="001763D7" w:rsidRPr="001763D7" w:rsidRDefault="001763D7" w:rsidP="001763D7">
            <w:pPr>
              <w:numPr>
                <w:ilvl w:val="0"/>
                <w:numId w:val="4"/>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расходы на оплату труда (при условии сохранения организацией занятости на уровне 90% и выше в период действия режима повышенной готовности).</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20" w:tgtFrame="_blank" w:history="1">
              <w:r w:rsidRPr="001763D7">
                <w:rPr>
                  <w:rFonts w:ascii="Arial" w:eastAsia="Times New Roman" w:hAnsi="Arial" w:cs="Arial"/>
                  <w:b/>
                  <w:bCs/>
                  <w:color w:val="555555"/>
                  <w:sz w:val="27"/>
                  <w:szCs w:val="27"/>
                  <w:lang w:eastAsia="ru-RU"/>
                </w:rPr>
                <w:t xml:space="preserve">Московская область: режим самоизоляции для лиц из группы риска продлен до 23 августа 2020 года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Возможности: в Подмосковье период больничных для работающих жителей старше 65 лет и жителей с хроническими заболеваниями, которые подлежат самоизоляции из-за пандемии коронавируса, продлен до 23 августа 2020 года.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lastRenderedPageBreak/>
              <w:drawing>
                <wp:anchor distT="0" distB="0" distL="142875" distR="142875" simplePos="0" relativeHeight="251679744" behindDoc="0" locked="0" layoutInCell="1" allowOverlap="0" wp14:anchorId="7B8E72A8" wp14:editId="22D18421">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22" w:history="1">
              <w:r w:rsidRPr="001763D7">
                <w:rPr>
                  <w:rFonts w:ascii="Arial" w:eastAsia="Calibri" w:hAnsi="Arial" w:cs="Arial"/>
                  <w:color w:val="0000FF"/>
                  <w:sz w:val="21"/>
                  <w:szCs w:val="21"/>
                  <w:u w:val="single"/>
                  <w:lang w:eastAsia="ru-RU"/>
                </w:rPr>
                <w:t>Постановлением</w:t>
              </w:r>
            </w:hyperlink>
            <w:r w:rsidRPr="001763D7">
              <w:rPr>
                <w:rFonts w:ascii="Calibri" w:eastAsia="Calibri" w:hAnsi="Calibri" w:cs="Arial"/>
                <w:color w:val="444444"/>
                <w:lang w:eastAsia="ru-RU"/>
              </w:rPr>
              <w:t xml:space="preserve"> от 06.08.2020 N 354-ПГ Губернатором Московской области приняты очередные решения, связанные с режимом повышенной готовности, введенным в связи с COVID-19:</w:t>
            </w:r>
          </w:p>
          <w:p w:rsidR="001763D7" w:rsidRPr="001763D7" w:rsidRDefault="001763D7" w:rsidP="001763D7">
            <w:pPr>
              <w:numPr>
                <w:ilvl w:val="0"/>
                <w:numId w:val="5"/>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 xml:space="preserve">требования </w:t>
            </w:r>
            <w:r w:rsidRPr="001763D7">
              <w:rPr>
                <w:rFonts w:ascii="Calibri" w:eastAsia="Times New Roman" w:hAnsi="Calibri" w:cs="Arial"/>
                <w:b/>
                <w:bCs/>
                <w:color w:val="444444"/>
                <w:lang w:eastAsia="ru-RU"/>
              </w:rPr>
              <w:t>к организации спектаклей, концертов и иных сценических выступлений</w:t>
            </w:r>
            <w:r w:rsidRPr="001763D7">
              <w:rPr>
                <w:rFonts w:ascii="Calibri" w:eastAsia="Times New Roman" w:hAnsi="Calibri" w:cs="Arial"/>
                <w:color w:val="444444"/>
                <w:lang w:eastAsia="ru-RU"/>
              </w:rPr>
              <w:t xml:space="preserve"> в условиях распространения коронавирусной инфекции исключили из региональных стандартов в связи с тем, что аналогичные </w:t>
            </w:r>
            <w:hyperlink r:id="rId223" w:history="1">
              <w:r w:rsidRPr="001763D7">
                <w:rPr>
                  <w:rFonts w:ascii="Arial" w:eastAsia="Times New Roman" w:hAnsi="Arial" w:cs="Arial"/>
                  <w:color w:val="0000FF"/>
                  <w:sz w:val="21"/>
                  <w:szCs w:val="21"/>
                  <w:u w:val="single"/>
                  <w:lang w:eastAsia="ru-RU"/>
                </w:rPr>
                <w:t>Методические рекомендации</w:t>
              </w:r>
            </w:hyperlink>
            <w:r w:rsidRPr="001763D7">
              <w:rPr>
                <w:rFonts w:ascii="Calibri" w:eastAsia="Times New Roman" w:hAnsi="Calibri" w:cs="Arial"/>
                <w:color w:val="444444"/>
                <w:lang w:eastAsia="ru-RU"/>
              </w:rPr>
              <w:t xml:space="preserve"> были утверждены Главным государственным санитарным врачом РФ 21.07.2020;</w:t>
            </w:r>
          </w:p>
          <w:p w:rsidR="001763D7" w:rsidRPr="001763D7" w:rsidRDefault="001763D7" w:rsidP="001763D7">
            <w:pPr>
              <w:numPr>
                <w:ilvl w:val="0"/>
                <w:numId w:val="5"/>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b/>
                <w:bCs/>
                <w:color w:val="444444"/>
                <w:lang w:eastAsia="ru-RU"/>
              </w:rPr>
              <w:t>аквапарки</w:t>
            </w:r>
            <w:r w:rsidRPr="001763D7">
              <w:rPr>
                <w:rFonts w:ascii="Calibri" w:eastAsia="Times New Roman" w:hAnsi="Calibri" w:cs="Arial"/>
                <w:color w:val="444444"/>
                <w:lang w:eastAsia="ru-RU"/>
              </w:rPr>
              <w:t xml:space="preserve"> также будут работать теперь с обязательным соблюдением </w:t>
            </w:r>
            <w:hyperlink r:id="rId224" w:history="1">
              <w:r w:rsidRPr="001763D7">
                <w:rPr>
                  <w:rFonts w:ascii="Arial" w:eastAsia="Times New Roman" w:hAnsi="Arial" w:cs="Arial"/>
                  <w:color w:val="0000FF"/>
                  <w:sz w:val="21"/>
                  <w:szCs w:val="21"/>
                  <w:u w:val="single"/>
                  <w:lang w:eastAsia="ru-RU"/>
                </w:rPr>
                <w:t>Методических рекомендаций</w:t>
              </w:r>
            </w:hyperlink>
            <w:r w:rsidRPr="001763D7">
              <w:rPr>
                <w:rFonts w:ascii="Calibri" w:eastAsia="Times New Roman" w:hAnsi="Calibri" w:cs="Arial"/>
                <w:color w:val="444444"/>
                <w:lang w:eastAsia="ru-RU"/>
              </w:rPr>
              <w:t>, утвержденных Главным государственным санитарным врачом РФ 23.07.2020;</w:t>
            </w:r>
          </w:p>
          <w:p w:rsidR="001763D7" w:rsidRPr="001763D7" w:rsidRDefault="001763D7" w:rsidP="001763D7">
            <w:pPr>
              <w:numPr>
                <w:ilvl w:val="0"/>
                <w:numId w:val="5"/>
              </w:numPr>
              <w:spacing w:after="0" w:line="270" w:lineRule="atLeast"/>
              <w:rPr>
                <w:rFonts w:ascii="Arial" w:eastAsia="Times New Roman" w:hAnsi="Arial" w:cs="Arial"/>
                <w:color w:val="444444"/>
                <w:sz w:val="21"/>
                <w:szCs w:val="21"/>
                <w:lang w:eastAsia="ru-RU"/>
              </w:rPr>
            </w:pPr>
            <w:r w:rsidRPr="001763D7">
              <w:rPr>
                <w:rFonts w:ascii="Calibri" w:eastAsia="Times New Roman" w:hAnsi="Calibri" w:cs="Arial"/>
                <w:color w:val="444444"/>
                <w:lang w:eastAsia="ru-RU"/>
              </w:rPr>
              <w:t xml:space="preserve">до 23 августа 2020 года </w:t>
            </w:r>
            <w:r w:rsidRPr="001763D7">
              <w:rPr>
                <w:rFonts w:ascii="Calibri" w:eastAsia="Times New Roman" w:hAnsi="Calibri" w:cs="Arial"/>
                <w:b/>
                <w:bCs/>
                <w:color w:val="444444"/>
                <w:lang w:eastAsia="ru-RU"/>
              </w:rPr>
              <w:t>продлен режим самоизоляции</w:t>
            </w:r>
            <w:r w:rsidRPr="001763D7">
              <w:rPr>
                <w:rFonts w:ascii="Calibri" w:eastAsia="Times New Roman" w:hAnsi="Calibri" w:cs="Arial"/>
                <w:color w:val="444444"/>
                <w:lang w:eastAsia="ru-RU"/>
              </w:rPr>
              <w:t xml:space="preserve"> для граждан старше 65 лет и лиц с хроническими заболеваниями (при этом им </w:t>
            </w:r>
            <w:hyperlink r:id="rId225" w:history="1">
              <w:r w:rsidRPr="001763D7">
                <w:rPr>
                  <w:rFonts w:ascii="Arial" w:eastAsia="Times New Roman" w:hAnsi="Arial" w:cs="Arial"/>
                  <w:color w:val="0000FF"/>
                  <w:sz w:val="21"/>
                  <w:szCs w:val="21"/>
                  <w:u w:val="single"/>
                  <w:lang w:eastAsia="ru-RU"/>
                </w:rPr>
                <w:t>разрешены</w:t>
              </w:r>
            </w:hyperlink>
            <w:r w:rsidRPr="001763D7">
              <w:rPr>
                <w:rFonts w:ascii="Calibri" w:eastAsia="Times New Roman" w:hAnsi="Calibri" w:cs="Arial"/>
                <w:color w:val="444444"/>
                <w:lang w:eastAsia="ru-RU"/>
              </w:rPr>
              <w:t xml:space="preserve"> прогулки на улице с соблюдением социальной дистанции). Напомним, что 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работы.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Работающие граждане, обязанные соблюдать режим самоизоляции, </w:t>
            </w:r>
            <w:hyperlink r:id="rId226" w:history="1">
              <w:r w:rsidRPr="001763D7">
                <w:rPr>
                  <w:rFonts w:ascii="Arial" w:eastAsia="Calibri" w:hAnsi="Arial" w:cs="Arial"/>
                  <w:color w:val="0000FF"/>
                  <w:sz w:val="21"/>
                  <w:szCs w:val="21"/>
                  <w:u w:val="single"/>
                  <w:lang w:eastAsia="ru-RU"/>
                </w:rPr>
                <w:t>могут оформить</w:t>
              </w:r>
            </w:hyperlink>
            <w:r w:rsidRPr="001763D7">
              <w:rPr>
                <w:rFonts w:ascii="Calibri" w:eastAsia="Calibri" w:hAnsi="Calibri" w:cs="Arial"/>
                <w:color w:val="444444"/>
                <w:lang w:eastAsia="ru-RU"/>
              </w:rPr>
              <w:t xml:space="preserve"> листки нетрудоспособности.</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27" w:history="1">
              <w:r w:rsidRPr="001763D7">
                <w:rPr>
                  <w:rFonts w:ascii="Arial" w:eastAsia="Calibri" w:hAnsi="Arial" w:cs="Arial"/>
                  <w:color w:val="0000FF"/>
                  <w:sz w:val="21"/>
                  <w:szCs w:val="21"/>
                  <w:u w:val="single"/>
                  <w:lang w:eastAsia="ru-RU"/>
                </w:rPr>
                <w:t>Постановление</w:t>
              </w:r>
            </w:hyperlink>
            <w:r w:rsidRPr="001763D7">
              <w:rPr>
                <w:rFonts w:ascii="Calibri" w:eastAsia="Calibri" w:hAnsi="Calibri" w:cs="Arial"/>
                <w:color w:val="444444"/>
                <w:lang w:eastAsia="ru-RU"/>
              </w:rPr>
              <w:t xml:space="preserve"> Губернатора МО от 06.08.2020 N 354-ПГ вступило в силу 6 августа 2020 года.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в Москве для граждан старше 65 лет и граждан с хроническими заболеваниями действует </w:t>
            </w:r>
            <w:hyperlink r:id="rId228" w:history="1">
              <w:r w:rsidRPr="001763D7">
                <w:rPr>
                  <w:rFonts w:ascii="Arial" w:eastAsia="Calibri" w:hAnsi="Arial" w:cs="Arial"/>
                  <w:color w:val="0000FF"/>
                  <w:sz w:val="21"/>
                  <w:szCs w:val="21"/>
                  <w:u w:val="single"/>
                  <w:lang w:eastAsia="ru-RU"/>
                </w:rPr>
                <w:t>аналогичный порядок</w:t>
              </w:r>
            </w:hyperlink>
            <w:r w:rsidRPr="001763D7">
              <w:rPr>
                <w:rFonts w:ascii="Calibri" w:eastAsia="Calibri" w:hAnsi="Calibri" w:cs="Arial"/>
                <w:color w:val="444444"/>
                <w:lang w:eastAsia="ru-RU"/>
              </w:rPr>
              <w:t>.</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pict>
                <v:rect id="_x0000_i1046" style="width:467.75pt;height:.75pt" o:hralign="center" o:hrstd="t" o:hr="t" fillcolor="gray" stroked="f"/>
              </w:pict>
            </w:r>
          </w:p>
        </w:tc>
      </w:tr>
      <w:tr w:rsidR="001763D7" w:rsidRPr="001763D7" w:rsidTr="001763D7">
        <w:trPr>
          <w:jc w:val="center"/>
        </w:trPr>
        <w:tc>
          <w:tcPr>
            <w:tcW w:w="9000" w:type="dxa"/>
            <w:shd w:val="clear" w:color="auto" w:fill="D0D1D3"/>
            <w:tcMar>
              <w:top w:w="300" w:type="dxa"/>
              <w:left w:w="300" w:type="dxa"/>
              <w:bottom w:w="300" w:type="dxa"/>
              <w:right w:w="300" w:type="dxa"/>
            </w:tcMar>
            <w:vAlign w:val="center"/>
            <w:hideMark/>
          </w:tcPr>
          <w:p w:rsidR="001763D7" w:rsidRPr="001763D7" w:rsidRDefault="001763D7" w:rsidP="001763D7">
            <w:pPr>
              <w:spacing w:after="0" w:line="240" w:lineRule="auto"/>
              <w:rPr>
                <w:rFonts w:ascii="Arial" w:eastAsia="Times New Roman" w:hAnsi="Arial" w:cs="Arial"/>
                <w:sz w:val="27"/>
                <w:szCs w:val="27"/>
                <w:lang w:eastAsia="ru-RU"/>
              </w:rPr>
            </w:pPr>
            <w:r w:rsidRPr="001763D7">
              <w:rPr>
                <w:rFonts w:ascii="Arial" w:eastAsia="Times New Roman" w:hAnsi="Arial" w:cs="Arial"/>
                <w:sz w:val="27"/>
                <w:szCs w:val="27"/>
                <w:lang w:eastAsia="ru-RU"/>
              </w:rPr>
              <w:t xml:space="preserve">ЦЕНТР ОПЕРАТИВНОГО КОНСУЛЬТИРОВАНИЯ ОТВЕЧАЕТ </w: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29" w:tgtFrame="_blank" w:history="1">
              <w:r w:rsidRPr="001763D7">
                <w:rPr>
                  <w:rFonts w:ascii="Arial" w:eastAsia="Times New Roman" w:hAnsi="Arial" w:cs="Arial"/>
                  <w:b/>
                  <w:bCs/>
                  <w:color w:val="555555"/>
                  <w:sz w:val="27"/>
                  <w:szCs w:val="27"/>
                  <w:lang w:eastAsia="ru-RU"/>
                </w:rPr>
                <w:t xml:space="preserve">Сотрудник за работу в выходной день хочет взять отгул, но не определился с датой. Как оформить такой отгул?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Возможности: если работник сразу не может определиться с датой отгула, который он хочет взять за работу в выходной день, то в согласии на работу в выходной можно зафиксировать его желание взять другой день отдыха, а потом он в заявлении уже укажет конкретную дату отгула.</w:t>
                  </w:r>
                  <w:r w:rsidRPr="001763D7">
                    <w:rPr>
                      <w:rFonts w:ascii="Arial" w:eastAsia="Times New Roman" w:hAnsi="Arial" w:cs="Arial"/>
                      <w:color w:val="444444"/>
                      <w:sz w:val="21"/>
                      <w:szCs w:val="21"/>
                      <w:lang w:eastAsia="ru-RU"/>
                    </w:rPr>
                    <w:br/>
                    <w:t xml:space="preserve">Риски: работодатель не вправе устанавливать ограничение по времени использования такого отгула.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80768" behindDoc="0" locked="0" layoutInCell="1" allowOverlap="0" wp14:anchorId="458927B8" wp14:editId="39C5906A">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Заявление на отгул за работу в выходной или нерабочий праздничный день работник пишет в произвольной форме. Документ не обязателен, но желательно его оформить, если иным образом не зафиксировано, что работник вместо повышенной оплаты пожелал взять отгул. В нем должны быть указаны, в частности: ФИО и должность работника, просьба предоставить день отдыха за работу в выходной или нерабочий праздничный день, дата подачи заявления и подпись работника.</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lastRenderedPageBreak/>
              <w:t xml:space="preserve">Также работник может выразить свое желание использовать отгул при оформлении </w:t>
            </w:r>
            <w:hyperlink r:id="rId231" w:history="1">
              <w:r w:rsidRPr="001763D7">
                <w:rPr>
                  <w:rFonts w:ascii="Arial" w:eastAsia="Calibri" w:hAnsi="Arial" w:cs="Arial"/>
                  <w:color w:val="0000FF"/>
                  <w:sz w:val="21"/>
                  <w:szCs w:val="21"/>
                  <w:u w:val="single"/>
                  <w:lang w:eastAsia="ru-RU"/>
                </w:rPr>
                <w:t>согласия</w:t>
              </w:r>
            </w:hyperlink>
            <w:r w:rsidRPr="001763D7">
              <w:rPr>
                <w:rFonts w:ascii="Calibri" w:eastAsia="Calibri" w:hAnsi="Calibri" w:cs="Arial"/>
                <w:color w:val="444444"/>
                <w:lang w:eastAsia="ru-RU"/>
              </w:rPr>
              <w:t xml:space="preserve"> на работу в выходной день (праздник). Если же работник на тот момент еще не определится, в какой именно день он хочет взять отгул, то можно зафиксировать только желание взять другой день отдыха, а о конкретной дате отгула работник может оповестить позднее, предоставив работодателю отдельное заявление.</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См. </w:t>
            </w:r>
            <w:hyperlink r:id="rId232" w:history="1">
              <w:r w:rsidRPr="001763D7">
                <w:rPr>
                  <w:rFonts w:ascii="Arial" w:eastAsia="Calibri" w:hAnsi="Arial" w:cs="Arial"/>
                  <w:color w:val="0000FF"/>
                  <w:sz w:val="21"/>
                  <w:szCs w:val="21"/>
                  <w:u w:val="single"/>
                  <w:lang w:eastAsia="ru-RU"/>
                </w:rPr>
                <w:t>Образец</w:t>
              </w:r>
            </w:hyperlink>
            <w:r w:rsidRPr="001763D7">
              <w:rPr>
                <w:rFonts w:ascii="Calibri" w:eastAsia="Calibri" w:hAnsi="Calibri" w:cs="Arial"/>
                <w:color w:val="444444"/>
                <w:lang w:eastAsia="ru-RU"/>
              </w:rPr>
              <w:t xml:space="preserve"> заявления работника о предоставлении отгула за ранее отработанное время в выходной или праздничный день.</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Как правило, отгул работнику предоставляют в том же месяце, в котором он работал в выходной (нерабочий праздничный день). Но его можно предоставить и в любом из последующих, например, присоединить такой отгул к ежегодному отпуску (ограничений в ТК РФ нет).</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Дату отгула нужно определить по соглашению с работником. Напомним, что самовольное использование работником отгула без предупреждения работодателя может стать </w:t>
            </w:r>
            <w:hyperlink r:id="rId233" w:history="1">
              <w:r w:rsidRPr="001763D7">
                <w:rPr>
                  <w:rFonts w:ascii="Arial" w:eastAsia="Calibri" w:hAnsi="Arial" w:cs="Arial"/>
                  <w:color w:val="0000FF"/>
                  <w:sz w:val="21"/>
                  <w:szCs w:val="21"/>
                  <w:u w:val="single"/>
                  <w:lang w:eastAsia="ru-RU"/>
                </w:rPr>
                <w:t>прогулом</w:t>
              </w:r>
            </w:hyperlink>
            <w:r w:rsidRPr="001763D7">
              <w:rPr>
                <w:rFonts w:ascii="Calibri" w:eastAsia="Calibri" w:hAnsi="Calibri" w:cs="Arial"/>
                <w:color w:val="444444"/>
                <w:lang w:eastAsia="ru-RU"/>
              </w:rPr>
              <w:t xml:space="preserve">. Такой подход сложился на практике с учетом </w:t>
            </w:r>
            <w:hyperlink r:id="rId234" w:history="1">
              <w:r w:rsidRPr="001763D7">
                <w:rPr>
                  <w:rFonts w:ascii="Arial" w:eastAsia="Calibri" w:hAnsi="Arial" w:cs="Arial"/>
                  <w:color w:val="0000FF"/>
                  <w:sz w:val="21"/>
                  <w:szCs w:val="21"/>
                  <w:u w:val="single"/>
                  <w:lang w:eastAsia="ru-RU"/>
                </w:rPr>
                <w:t>ч. 4 ст. 153</w:t>
              </w:r>
            </w:hyperlink>
            <w:r w:rsidRPr="001763D7">
              <w:rPr>
                <w:rFonts w:ascii="Calibri" w:eastAsia="Calibri" w:hAnsi="Calibri" w:cs="Arial"/>
                <w:color w:val="444444"/>
                <w:lang w:eastAsia="ru-RU"/>
              </w:rPr>
              <w:t xml:space="preserve"> ТК РФ, </w:t>
            </w:r>
            <w:hyperlink r:id="rId235" w:history="1">
              <w:r w:rsidRPr="001763D7">
                <w:rPr>
                  <w:rFonts w:ascii="Arial" w:eastAsia="Calibri" w:hAnsi="Arial" w:cs="Arial"/>
                  <w:color w:val="0000FF"/>
                  <w:sz w:val="21"/>
                  <w:szCs w:val="21"/>
                  <w:u w:val="single"/>
                  <w:lang w:eastAsia="ru-RU"/>
                </w:rPr>
                <w:t>подп. «д» п. 39</w:t>
              </w:r>
            </w:hyperlink>
            <w:r w:rsidRPr="001763D7">
              <w:rPr>
                <w:rFonts w:ascii="Calibri" w:eastAsia="Calibri" w:hAnsi="Calibri" w:cs="Arial"/>
                <w:color w:val="444444"/>
                <w:lang w:eastAsia="ru-RU"/>
              </w:rPr>
              <w:t xml:space="preserve"> Постановления Пленума Верховного Суда РФ от 17.03.2004 N 2 (см., например, Апелляционное </w:t>
            </w:r>
            <w:hyperlink r:id="rId236" w:history="1">
              <w:r w:rsidRPr="001763D7">
                <w:rPr>
                  <w:rFonts w:ascii="Arial" w:eastAsia="Calibri" w:hAnsi="Arial" w:cs="Arial"/>
                  <w:color w:val="0000FF"/>
                  <w:sz w:val="21"/>
                  <w:szCs w:val="21"/>
                  <w:u w:val="single"/>
                  <w:lang w:eastAsia="ru-RU"/>
                </w:rPr>
                <w:t>определение</w:t>
              </w:r>
            </w:hyperlink>
            <w:r w:rsidRPr="001763D7">
              <w:rPr>
                <w:rFonts w:ascii="Calibri" w:eastAsia="Calibri" w:hAnsi="Calibri" w:cs="Arial"/>
                <w:color w:val="444444"/>
                <w:lang w:eastAsia="ru-RU"/>
              </w:rPr>
              <w:t xml:space="preserve"> Нижегородского областного суда от 18.07.2017 по делу N 33-8303/2017).</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Обратите внимание, работодатель не имеет права ограничить срок, в течение которого работник может использовать такой отгул, в том числе закрепив такое правило в ЛНА (например, установить, что отгул сгорает, если работник не использует его в течение шести месяцев). Такое ограничение ТК РФ не предусмотрено, а положения ЛНА, которые ухудшают положение работника по сравнению с установленными законодательно, применять нельзя (</w:t>
            </w:r>
            <w:hyperlink r:id="rId237" w:history="1">
              <w:r w:rsidRPr="001763D7">
                <w:rPr>
                  <w:rFonts w:ascii="Arial" w:eastAsia="Calibri" w:hAnsi="Arial" w:cs="Arial"/>
                  <w:color w:val="0000FF"/>
                  <w:sz w:val="21"/>
                  <w:szCs w:val="21"/>
                  <w:u w:val="single"/>
                  <w:lang w:eastAsia="ru-RU"/>
                </w:rPr>
                <w:t>ч. 4 ст. 8</w:t>
              </w:r>
            </w:hyperlink>
            <w:r w:rsidRPr="001763D7">
              <w:rPr>
                <w:rFonts w:ascii="Calibri" w:eastAsia="Calibri" w:hAnsi="Calibri" w:cs="Arial"/>
                <w:color w:val="444444"/>
                <w:lang w:eastAsia="ru-RU"/>
              </w:rPr>
              <w:t xml:space="preserve"> ТК РФ).</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 xml:space="preserve">На заметку: </w:t>
            </w:r>
            <w:r w:rsidRPr="001763D7">
              <w:rPr>
                <w:rFonts w:ascii="Calibri" w:eastAsia="Calibri" w:hAnsi="Calibri" w:cs="Arial"/>
                <w:color w:val="444444"/>
                <w:lang w:eastAsia="ru-RU"/>
              </w:rPr>
              <w:t xml:space="preserve">о том, как командированному работнику оплатить и оформить выходные дни, в которые он работал, отдыхал или был в пути, расскажет лектор в ходе </w:t>
            </w:r>
            <w:hyperlink r:id="rId238" w:history="1">
              <w:r w:rsidRPr="001763D7">
                <w:rPr>
                  <w:rFonts w:ascii="Arial" w:eastAsia="Calibri" w:hAnsi="Arial" w:cs="Arial"/>
                  <w:color w:val="0000FF"/>
                  <w:sz w:val="21"/>
                  <w:szCs w:val="21"/>
                  <w:u w:val="single"/>
                  <w:lang w:eastAsia="ru-RU"/>
                </w:rPr>
                <w:t>вебинара</w:t>
              </w:r>
            </w:hyperlink>
            <w:r w:rsidRPr="001763D7">
              <w:rPr>
                <w:rFonts w:ascii="Calibri" w:eastAsia="Calibri" w:hAnsi="Calibri" w:cs="Arial"/>
                <w:color w:val="444444"/>
                <w:lang w:eastAsia="ru-RU"/>
              </w:rPr>
              <w:t xml:space="preserve"> «Командировки: актуальные вопросы оформления и оплаты в различных ситуациях», который пройдет 28 августа 2020 года.</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47" style="width:467.75pt;height:.75pt" o:hralign="center" o:hrstd="t" o:hr="t" fillcolor="gray" stroked="f"/>
              </w:pict>
            </w:r>
          </w:p>
        </w:tc>
      </w:tr>
      <w:tr w:rsidR="001763D7" w:rsidRPr="001763D7" w:rsidTr="001763D7">
        <w:trPr>
          <w:jc w:val="center"/>
        </w:trPr>
        <w:tc>
          <w:tcPr>
            <w:tcW w:w="9000" w:type="dxa"/>
            <w:shd w:val="clear" w:color="auto" w:fill="FFFFFF"/>
            <w:tcMar>
              <w:top w:w="300" w:type="dxa"/>
              <w:left w:w="450" w:type="dxa"/>
              <w:bottom w:w="150" w:type="dxa"/>
              <w:right w:w="450"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hyperlink r:id="rId239" w:tgtFrame="_blank" w:history="1">
              <w:r w:rsidRPr="001763D7">
                <w:rPr>
                  <w:rFonts w:ascii="Arial" w:eastAsia="Times New Roman" w:hAnsi="Arial" w:cs="Arial"/>
                  <w:b/>
                  <w:bCs/>
                  <w:color w:val="555555"/>
                  <w:sz w:val="27"/>
                  <w:szCs w:val="27"/>
                  <w:lang w:eastAsia="ru-RU"/>
                </w:rPr>
                <w:t xml:space="preserve">Нужно ли уведомлять нового работника о праве выбора способа ведения трудовой книжки, если он свой выбор уже сделал у предыдущего работодателя? </w:t>
              </w:r>
            </w:hyperlink>
          </w:p>
        </w:tc>
      </w:tr>
      <w:tr w:rsidR="001763D7" w:rsidRPr="001763D7" w:rsidTr="001763D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763D7" w:rsidRPr="001763D7">
              <w:tc>
                <w:tcPr>
                  <w:tcW w:w="7650" w:type="dxa"/>
                  <w:shd w:val="clear" w:color="auto" w:fill="EEEEEE"/>
                  <w:tcMar>
                    <w:top w:w="225" w:type="dxa"/>
                    <w:left w:w="225" w:type="dxa"/>
                    <w:bottom w:w="225" w:type="dxa"/>
                    <w:right w:w="225" w:type="dxa"/>
                  </w:tcMar>
                  <w:vAlign w:val="center"/>
                  <w:hideMark/>
                </w:tcPr>
                <w:p w:rsidR="001763D7" w:rsidRPr="001763D7" w:rsidRDefault="001763D7" w:rsidP="001763D7">
                  <w:pPr>
                    <w:spacing w:after="0" w:line="240" w:lineRule="auto"/>
                    <w:rPr>
                      <w:rFonts w:ascii="Times New Roman" w:eastAsia="Times New Roman" w:hAnsi="Times New Roman" w:cs="Times New Roman"/>
                      <w:sz w:val="24"/>
                      <w:szCs w:val="24"/>
                      <w:lang w:eastAsia="ru-RU"/>
                    </w:rPr>
                  </w:pPr>
                  <w:r w:rsidRPr="001763D7">
                    <w:rPr>
                      <w:rFonts w:ascii="Arial" w:eastAsia="Times New Roman" w:hAnsi="Arial" w:cs="Arial"/>
                      <w:color w:val="444444"/>
                      <w:sz w:val="21"/>
                      <w:szCs w:val="21"/>
                      <w:lang w:eastAsia="ru-RU"/>
                    </w:rPr>
                    <w:t xml:space="preserve">Риски: официальные разъяснения по данному вопросу отсутствуют. Безопаснее уведомлять всех сотрудников, которые будут приняты на работу в 2020 году до 31 октября включительно. </w:t>
                  </w:r>
                </w:p>
              </w:tc>
            </w:tr>
          </w:tbl>
          <w:p w:rsidR="001763D7" w:rsidRPr="001763D7" w:rsidRDefault="001763D7" w:rsidP="001763D7">
            <w:pPr>
              <w:spacing w:after="0" w:line="240" w:lineRule="auto"/>
              <w:rPr>
                <w:rFonts w:ascii="Times New Roman" w:eastAsia="Times New Roman" w:hAnsi="Times New Roman" w:cs="Times New Roman"/>
                <w:sz w:val="20"/>
                <w:szCs w:val="20"/>
                <w:lang w:eastAsia="ru-RU"/>
              </w:rPr>
            </w:pPr>
          </w:p>
        </w:tc>
      </w:tr>
      <w:tr w:rsidR="001763D7" w:rsidRPr="001763D7" w:rsidTr="001763D7">
        <w:trPr>
          <w:jc w:val="center"/>
        </w:trPr>
        <w:tc>
          <w:tcPr>
            <w:tcW w:w="9000" w:type="dxa"/>
            <w:shd w:val="clear" w:color="auto" w:fill="FFFFFF"/>
            <w:tcMar>
              <w:top w:w="300" w:type="dxa"/>
              <w:left w:w="450" w:type="dxa"/>
              <w:bottom w:w="300" w:type="dxa"/>
              <w:right w:w="450" w:type="dxa"/>
            </w:tcMar>
            <w:vAlign w:val="center"/>
            <w:hideMark/>
          </w:tcPr>
          <w:p w:rsidR="001763D7" w:rsidRPr="001763D7" w:rsidRDefault="001763D7" w:rsidP="001763D7">
            <w:pPr>
              <w:spacing w:after="0" w:line="270" w:lineRule="atLeast"/>
              <w:rPr>
                <w:rFonts w:ascii="Arial" w:eastAsia="Times New Roman" w:hAnsi="Arial" w:cs="Arial"/>
                <w:color w:val="444444"/>
                <w:sz w:val="21"/>
                <w:szCs w:val="21"/>
                <w:lang w:eastAsia="ru-RU"/>
              </w:rPr>
            </w:pPr>
            <w:r w:rsidRPr="001763D7">
              <w:rPr>
                <w:rFonts w:ascii="Times New Roman" w:eastAsia="Calibri" w:hAnsi="Times New Roman" w:cs="Times New Roman"/>
                <w:noProof/>
                <w:sz w:val="24"/>
                <w:szCs w:val="24"/>
                <w:lang w:eastAsia="ru-RU"/>
              </w:rPr>
              <w:drawing>
                <wp:anchor distT="0" distB="0" distL="142875" distR="142875" simplePos="0" relativeHeight="251681792" behindDoc="0" locked="0" layoutInCell="1" allowOverlap="0" wp14:anchorId="319F6744" wp14:editId="4B4967AE">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763D7">
              <w:rPr>
                <w:rFonts w:ascii="Times New Roman" w:eastAsia="Times New Roman" w:hAnsi="Times New Roman" w:cs="Times New Roman"/>
                <w:sz w:val="24"/>
                <w:szCs w:val="24"/>
                <w:lang w:eastAsia="ru-RU"/>
              </w:rPr>
              <w:t xml:space="preserve">​ </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По 31 октября 2020 года включительно работодатель обязан уведомить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выбрать один из вариантов: работодателю продолжать вести трудовую книжку или только формировать сведения о трудовой деятельности в соответствии со </w:t>
            </w:r>
            <w:hyperlink r:id="rId240" w:history="1">
              <w:r w:rsidRPr="001763D7">
                <w:rPr>
                  <w:rFonts w:ascii="Arial" w:eastAsia="Calibri" w:hAnsi="Arial" w:cs="Arial"/>
                  <w:color w:val="0000FF"/>
                  <w:sz w:val="21"/>
                  <w:szCs w:val="21"/>
                  <w:u w:val="single"/>
                  <w:lang w:eastAsia="ru-RU"/>
                </w:rPr>
                <w:t>ст. 66.1</w:t>
              </w:r>
            </w:hyperlink>
            <w:r w:rsidRPr="001763D7">
              <w:rPr>
                <w:rFonts w:ascii="Calibri" w:eastAsia="Calibri" w:hAnsi="Calibri" w:cs="Arial"/>
                <w:color w:val="444444"/>
                <w:lang w:eastAsia="ru-RU"/>
              </w:rPr>
              <w:t xml:space="preserve"> ТК РФ (</w:t>
            </w:r>
            <w:hyperlink r:id="rId241" w:history="1">
              <w:r w:rsidRPr="001763D7">
                <w:rPr>
                  <w:rFonts w:ascii="Arial" w:eastAsia="Calibri" w:hAnsi="Arial" w:cs="Arial"/>
                  <w:color w:val="0000FF"/>
                  <w:sz w:val="21"/>
                  <w:szCs w:val="21"/>
                  <w:u w:val="single"/>
                  <w:lang w:eastAsia="ru-RU"/>
                </w:rPr>
                <w:t>п. 4 ч. 1 ст. 2</w:t>
              </w:r>
            </w:hyperlink>
            <w:r w:rsidRPr="001763D7">
              <w:rPr>
                <w:rFonts w:ascii="Calibri" w:eastAsia="Calibri" w:hAnsi="Calibri" w:cs="Arial"/>
                <w:color w:val="444444"/>
                <w:lang w:eastAsia="ru-RU"/>
              </w:rPr>
              <w:t xml:space="preserve"> Федерального закона от 16.12.2019 N 439-ФЗ, </w:t>
            </w:r>
            <w:hyperlink r:id="rId242" w:history="1">
              <w:r w:rsidRPr="001763D7">
                <w:rPr>
                  <w:rFonts w:ascii="Arial" w:eastAsia="Calibri" w:hAnsi="Arial" w:cs="Arial"/>
                  <w:color w:val="0000FF"/>
                  <w:sz w:val="21"/>
                  <w:szCs w:val="21"/>
                  <w:u w:val="single"/>
                  <w:lang w:eastAsia="ru-RU"/>
                </w:rPr>
                <w:t>п. 2</w:t>
              </w:r>
            </w:hyperlink>
            <w:r w:rsidRPr="001763D7">
              <w:rPr>
                <w:rFonts w:ascii="Calibri" w:eastAsia="Calibri" w:hAnsi="Calibri" w:cs="Arial"/>
                <w:color w:val="444444"/>
                <w:lang w:eastAsia="ru-RU"/>
              </w:rPr>
              <w:t xml:space="preserve"> Постановления Правительства РФ от 19.06.2020 N 887).</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В свою очередь работник по 31 декабря 2020 года включительно подает </w:t>
            </w:r>
            <w:r w:rsidRPr="001763D7">
              <w:rPr>
                <w:rFonts w:ascii="Calibri" w:eastAsia="Calibri" w:hAnsi="Calibri" w:cs="Arial"/>
                <w:color w:val="444444"/>
                <w:lang w:eastAsia="ru-RU"/>
              </w:rPr>
              <w:lastRenderedPageBreak/>
              <w:t>работодателю письменное заявление о продолжении ведения трудовой книжки на бумажном носителе или о предоставлении ему работодателем сведений о трудовой деятельности. Если работник не подал работодателю ни одного из указанных заявлений, работодатель продолжает вести трудовую книжку работника на бумажном носителе (</w:t>
            </w:r>
            <w:hyperlink r:id="rId243" w:history="1">
              <w:r w:rsidRPr="001763D7">
                <w:rPr>
                  <w:rFonts w:ascii="Arial" w:eastAsia="Calibri" w:hAnsi="Arial" w:cs="Arial"/>
                  <w:color w:val="0000FF"/>
                  <w:sz w:val="21"/>
                  <w:szCs w:val="21"/>
                  <w:u w:val="single"/>
                  <w:lang w:eastAsia="ru-RU"/>
                </w:rPr>
                <w:t>ч. 2 ст. 2</w:t>
              </w:r>
            </w:hyperlink>
            <w:r w:rsidRPr="001763D7">
              <w:rPr>
                <w:rFonts w:ascii="Calibri" w:eastAsia="Calibri" w:hAnsi="Calibri" w:cs="Arial"/>
                <w:color w:val="444444"/>
                <w:lang w:eastAsia="ru-RU"/>
              </w:rPr>
              <w:t xml:space="preserve"> Федерального закона N 439-ФЗ).</w:t>
            </w:r>
          </w:p>
          <w:p w:rsidR="001763D7" w:rsidRPr="001763D7" w:rsidRDefault="001763D7" w:rsidP="001763D7">
            <w:pPr>
              <w:spacing w:after="0" w:line="270" w:lineRule="atLeast"/>
              <w:rPr>
                <w:rFonts w:ascii="Arial" w:eastAsia="Calibri" w:hAnsi="Arial" w:cs="Arial"/>
                <w:color w:val="444444"/>
                <w:sz w:val="21"/>
                <w:szCs w:val="21"/>
                <w:lang w:eastAsia="ru-RU"/>
              </w:rPr>
            </w:pPr>
            <w:hyperlink r:id="rId244" w:history="1">
              <w:r w:rsidRPr="001763D7">
                <w:rPr>
                  <w:rFonts w:ascii="Arial" w:eastAsia="Calibri" w:hAnsi="Arial" w:cs="Arial"/>
                  <w:color w:val="0000FF"/>
                  <w:sz w:val="21"/>
                  <w:szCs w:val="21"/>
                  <w:u w:val="single"/>
                  <w:lang w:eastAsia="ru-RU"/>
                </w:rPr>
                <w:t>ТК</w:t>
              </w:r>
            </w:hyperlink>
            <w:r w:rsidRPr="001763D7">
              <w:rPr>
                <w:rFonts w:ascii="Calibri" w:eastAsia="Calibri" w:hAnsi="Calibri" w:cs="Arial"/>
                <w:color w:val="444444"/>
                <w:lang w:eastAsia="ru-RU"/>
              </w:rPr>
              <w:t xml:space="preserve"> РФ не обязывает работодателя получать заявление работника о согласии на ведение электронной трудовой книжки или отказе от нее в момент приема его на работу.</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Официальные разъяснения ведомств и судебной практики о том, нужно ли работника уведомить его о праве выбрать между продолжением ведения работодателем трудовой книжки или предоставлением сведений о трудовой деятельности, если работник уже подавал соответствующее заявление предыдущему работодателю, отсутствуют.</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При этом отметим, что из приведенных норм Федерального </w:t>
            </w:r>
            <w:hyperlink r:id="rId245" w:history="1">
              <w:r w:rsidRPr="001763D7">
                <w:rPr>
                  <w:rFonts w:ascii="Arial" w:eastAsia="Calibri" w:hAnsi="Arial" w:cs="Arial"/>
                  <w:color w:val="0000FF"/>
                  <w:sz w:val="21"/>
                  <w:szCs w:val="21"/>
                  <w:u w:val="single"/>
                  <w:lang w:eastAsia="ru-RU"/>
                </w:rPr>
                <w:t>закона</w:t>
              </w:r>
            </w:hyperlink>
            <w:r w:rsidRPr="001763D7">
              <w:rPr>
                <w:rFonts w:ascii="Calibri" w:eastAsia="Calibri" w:hAnsi="Calibri" w:cs="Arial"/>
                <w:color w:val="444444"/>
                <w:lang w:eastAsia="ru-RU"/>
              </w:rPr>
              <w:t xml:space="preserve"> N 439-ФЗ можно сделать косвенный вывод (по умолчанию) о том, что:</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если при приеме на работу работник представляет трудовую книжку в бумажной форме, то этот работник не подавал заявление о переходе на так называемую электронную форму трудовой книжки;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если при приеме на работу работник не представляет трудовую книжку в бумажной форме, то этот работник подал заявление о переходе на так называемую электронную форму трудовой книжки.</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Безопаснее будет уведомить всех сотрудников, которые поступят на работу до 31 октября 2020 года включительно. Это касается и тех работников, которые ранее уже получили такое уведомление и даже сделали свой выбор, подав заявление по прежнему месту работы.</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color w:val="444444"/>
                <w:lang w:eastAsia="ru-RU"/>
              </w:rPr>
              <w:t xml:space="preserve">Должен ли новый работодатель учитывать этот выбор? Как отмечено в </w:t>
            </w:r>
            <w:hyperlink r:id="rId246" w:history="1">
              <w:r w:rsidRPr="001763D7">
                <w:rPr>
                  <w:rFonts w:ascii="Arial" w:eastAsia="Calibri" w:hAnsi="Arial" w:cs="Arial"/>
                  <w:color w:val="0000FF"/>
                  <w:sz w:val="21"/>
                  <w:szCs w:val="21"/>
                  <w:u w:val="single"/>
                  <w:lang w:eastAsia="ru-RU"/>
                </w:rPr>
                <w:t>авторском материале</w:t>
              </w:r>
            </w:hyperlink>
            <w:r w:rsidRPr="001763D7">
              <w:rPr>
                <w:rFonts w:ascii="Calibri" w:eastAsia="Calibri" w:hAnsi="Calibri" w:cs="Arial"/>
                <w:color w:val="444444"/>
                <w:lang w:eastAsia="ru-RU"/>
              </w:rPr>
              <w:t xml:space="preserve"> в СПС КонсультантПлюс, все зависит от того, какой способ ведения трудовой книжки предпочел работник. </w:t>
            </w:r>
            <w:r w:rsidRPr="001763D7">
              <w:rPr>
                <w:rFonts w:ascii="Calibri" w:eastAsia="Calibri" w:hAnsi="Calibri" w:cs="Arial"/>
                <w:b/>
                <w:bCs/>
                <w:color w:val="444444"/>
                <w:lang w:eastAsia="ru-RU"/>
              </w:rPr>
              <w:t xml:space="preserve">Если он решил перейти на электронную трудовую книжку, то новый работодатель не должен вести обычную трудовую книжку. </w:t>
            </w:r>
            <w:r w:rsidRPr="001763D7">
              <w:rPr>
                <w:rFonts w:ascii="Calibri" w:eastAsia="Calibri" w:hAnsi="Calibri" w:cs="Arial"/>
                <w:color w:val="444444"/>
                <w:lang w:eastAsia="ru-RU"/>
              </w:rPr>
              <w:t xml:space="preserve">Направление такому работнику нового уведомления носит чисто технический характер. Федеральный </w:t>
            </w:r>
            <w:hyperlink r:id="rId247" w:history="1">
              <w:r w:rsidRPr="001763D7">
                <w:rPr>
                  <w:rFonts w:ascii="Arial" w:eastAsia="Calibri" w:hAnsi="Arial" w:cs="Arial"/>
                  <w:color w:val="0000FF"/>
                  <w:sz w:val="21"/>
                  <w:szCs w:val="21"/>
                  <w:u w:val="single"/>
                  <w:lang w:eastAsia="ru-RU"/>
                </w:rPr>
                <w:t>закон</w:t>
              </w:r>
            </w:hyperlink>
            <w:r w:rsidRPr="001763D7">
              <w:rPr>
                <w:rFonts w:ascii="Calibri" w:eastAsia="Calibri" w:hAnsi="Calibri" w:cs="Arial"/>
                <w:color w:val="444444"/>
                <w:lang w:eastAsia="ru-RU"/>
              </w:rPr>
              <w:t xml:space="preserve"> N 439-ФЗ никаких исключений на этот случай не сделал, но реальных последствий ни для работника, ни для работодателя это уведомление иметь не будет.</w:t>
            </w:r>
            <w:r w:rsidRPr="001763D7">
              <w:rPr>
                <w:rFonts w:ascii="Calibri" w:eastAsia="Calibri" w:hAnsi="Calibri" w:cs="Arial"/>
                <w:b/>
                <w:bCs/>
                <w:color w:val="444444"/>
                <w:lang w:eastAsia="ru-RU"/>
              </w:rPr>
              <w:t xml:space="preserve"> Если же человек ранее написал заявление о сохранении бумажного варианта трудовой книжки и после этого в срок до 31 октября 2020 года сменил место работы, то у него сохраняется возможность изменить свой выбор.</w:t>
            </w:r>
            <w:r w:rsidRPr="001763D7">
              <w:rPr>
                <w:rFonts w:ascii="Calibri" w:eastAsia="Calibri" w:hAnsi="Calibri" w:cs="Arial"/>
                <w:color w:val="444444"/>
                <w:lang w:eastAsia="ru-RU"/>
              </w:rPr>
              <w:t xml:space="preserve"> Поэтому новый работодатель тоже должен направить ему уведомление.</w:t>
            </w:r>
          </w:p>
          <w:p w:rsidR="001763D7" w:rsidRPr="001763D7" w:rsidRDefault="001763D7" w:rsidP="001763D7">
            <w:pPr>
              <w:spacing w:after="0" w:line="270" w:lineRule="atLeast"/>
              <w:rPr>
                <w:rFonts w:ascii="Arial" w:eastAsia="Calibri" w:hAnsi="Arial" w:cs="Arial"/>
                <w:color w:val="444444"/>
                <w:sz w:val="21"/>
                <w:szCs w:val="21"/>
                <w:lang w:eastAsia="ru-RU"/>
              </w:rPr>
            </w:pPr>
            <w:r w:rsidRPr="001763D7">
              <w:rPr>
                <w:rFonts w:ascii="Calibri" w:eastAsia="Calibri" w:hAnsi="Calibri" w:cs="Arial"/>
                <w:b/>
                <w:bCs/>
                <w:color w:val="444444"/>
                <w:lang w:eastAsia="ru-RU"/>
              </w:rPr>
              <w:t>На заметку:</w:t>
            </w:r>
            <w:r w:rsidRPr="001763D7">
              <w:rPr>
                <w:rFonts w:ascii="Calibri" w:eastAsia="Calibri" w:hAnsi="Calibri" w:cs="Arial"/>
                <w:color w:val="444444"/>
                <w:lang w:eastAsia="ru-RU"/>
              </w:rPr>
              <w:t xml:space="preserve"> представитель Минтруда ранее </w:t>
            </w:r>
            <w:hyperlink r:id="rId248" w:history="1">
              <w:r w:rsidRPr="001763D7">
                <w:rPr>
                  <w:rFonts w:ascii="Arial" w:eastAsia="Calibri" w:hAnsi="Arial" w:cs="Arial"/>
                  <w:color w:val="0000FF"/>
                  <w:sz w:val="21"/>
                  <w:szCs w:val="21"/>
                  <w:u w:val="single"/>
                  <w:lang w:eastAsia="ru-RU"/>
                </w:rPr>
                <w:t>разъяснял</w:t>
              </w:r>
            </w:hyperlink>
            <w:r w:rsidRPr="001763D7">
              <w:rPr>
                <w:rFonts w:ascii="Calibri" w:eastAsia="Calibri" w:hAnsi="Calibri" w:cs="Arial"/>
                <w:color w:val="444444"/>
                <w:lang w:eastAsia="ru-RU"/>
              </w:rPr>
              <w:t>, что работник, выбравший электронный формат трудовой книжки, при приеме на новую работу </w:t>
            </w:r>
            <w:hyperlink r:id="rId249" w:tgtFrame="_blank" w:history="1">
              <w:r w:rsidRPr="001763D7">
                <w:rPr>
                  <w:rFonts w:ascii="Arial" w:eastAsia="Calibri" w:hAnsi="Arial" w:cs="Arial"/>
                  <w:color w:val="0000FF"/>
                  <w:sz w:val="21"/>
                  <w:szCs w:val="21"/>
                  <w:u w:val="single"/>
                  <w:lang w:eastAsia="ru-RU"/>
                </w:rPr>
                <w:t>предъявляет</w:t>
              </w:r>
            </w:hyperlink>
            <w:r w:rsidRPr="001763D7">
              <w:rPr>
                <w:rFonts w:ascii="Calibri" w:eastAsia="Calibri" w:hAnsi="Calibri" w:cs="Arial"/>
                <w:color w:val="444444"/>
                <w:lang w:eastAsia="ru-RU"/>
              </w:rPr>
              <w:t> работодателю сведения о трудовой деятельности вместе с трудовой книжкой, в которой сделана запись о выдаче трудовой книжки предыдущим работодателем. Соответственно, данная запись предыдущим работодателем передана в ПФР.</w:t>
            </w:r>
          </w:p>
        </w:tc>
      </w:tr>
      <w:tr w:rsidR="001763D7" w:rsidRPr="001763D7" w:rsidTr="001763D7">
        <w:trPr>
          <w:jc w:val="center"/>
        </w:trPr>
        <w:tc>
          <w:tcPr>
            <w:tcW w:w="9000" w:type="dxa"/>
            <w:shd w:val="clear" w:color="auto" w:fill="FFFFFF"/>
            <w:tcMar>
              <w:top w:w="0" w:type="dxa"/>
              <w:left w:w="375" w:type="dxa"/>
              <w:bottom w:w="0" w:type="dxa"/>
              <w:right w:w="375" w:type="dxa"/>
            </w:tcMar>
            <w:vAlign w:val="center"/>
            <w:hideMark/>
          </w:tcPr>
          <w:p w:rsidR="001763D7" w:rsidRPr="001763D7" w:rsidRDefault="001763D7" w:rsidP="001763D7">
            <w:pPr>
              <w:spacing w:after="0" w:line="240" w:lineRule="auto"/>
              <w:jc w:val="center"/>
              <w:rPr>
                <w:rFonts w:ascii="Times New Roman" w:eastAsia="Times New Roman" w:hAnsi="Times New Roman" w:cs="Times New Roman"/>
                <w:sz w:val="24"/>
                <w:szCs w:val="24"/>
                <w:lang w:eastAsia="ru-RU"/>
              </w:rPr>
            </w:pPr>
            <w:r w:rsidRPr="001763D7">
              <w:rPr>
                <w:rFonts w:ascii="Times New Roman" w:eastAsia="Times New Roman" w:hAnsi="Times New Roman" w:cs="Times New Roman"/>
                <w:sz w:val="24"/>
                <w:szCs w:val="24"/>
                <w:lang w:eastAsia="ru-RU"/>
              </w:rPr>
              <w:lastRenderedPageBreak/>
              <w:pict>
                <v:rect id="_x0000_i1048" style="width:467.75pt;height:.75pt" o:hralign="center" o:hrstd="t" o:hr="t" fillcolor="gray" stroked="f"/>
              </w:pict>
            </w:r>
          </w:p>
        </w:tc>
      </w:tr>
    </w:tbl>
    <w:p w:rsidR="00974101" w:rsidRDefault="00974101"/>
    <w:sectPr w:rsidR="00974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0696"/>
    <w:multiLevelType w:val="multilevel"/>
    <w:tmpl w:val="D5EA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2259A4"/>
    <w:multiLevelType w:val="multilevel"/>
    <w:tmpl w:val="548A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2D6453"/>
    <w:multiLevelType w:val="multilevel"/>
    <w:tmpl w:val="1748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9C4BC2"/>
    <w:multiLevelType w:val="multilevel"/>
    <w:tmpl w:val="4206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5DE278C"/>
    <w:multiLevelType w:val="multilevel"/>
    <w:tmpl w:val="A8CC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D7"/>
    <w:rsid w:val="001763D7"/>
    <w:rsid w:val="0097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3D7"/>
  </w:style>
  <w:style w:type="character" w:styleId="a3">
    <w:name w:val="Hyperlink"/>
    <w:basedOn w:val="a0"/>
    <w:uiPriority w:val="99"/>
    <w:semiHidden/>
    <w:unhideWhenUsed/>
    <w:rsid w:val="001763D7"/>
    <w:rPr>
      <w:rFonts w:ascii="Arial" w:hAnsi="Arial" w:cs="Arial" w:hint="default"/>
      <w:color w:val="00707B"/>
      <w:sz w:val="21"/>
      <w:szCs w:val="21"/>
      <w:u w:val="single"/>
    </w:rPr>
  </w:style>
  <w:style w:type="character" w:styleId="a4">
    <w:name w:val="FollowedHyperlink"/>
    <w:basedOn w:val="a0"/>
    <w:uiPriority w:val="99"/>
    <w:semiHidden/>
    <w:unhideWhenUsed/>
    <w:rsid w:val="001763D7"/>
    <w:rPr>
      <w:rFonts w:ascii="Arial" w:hAnsi="Arial" w:cs="Arial" w:hint="default"/>
      <w:color w:val="00707B"/>
      <w:sz w:val="21"/>
      <w:szCs w:val="21"/>
      <w:u w:val="single"/>
    </w:rPr>
  </w:style>
  <w:style w:type="paragraph" w:styleId="a5">
    <w:name w:val="Normal (Web)"/>
    <w:basedOn w:val="a"/>
    <w:uiPriority w:val="99"/>
    <w:unhideWhenUsed/>
    <w:rsid w:val="001763D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763D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1763D7"/>
    <w:rPr>
      <w:rFonts w:ascii="Tahoma" w:eastAsia="Calibri" w:hAnsi="Tahoma" w:cs="Tahoma"/>
      <w:sz w:val="16"/>
      <w:szCs w:val="16"/>
      <w:lang w:eastAsia="ru-RU"/>
    </w:rPr>
  </w:style>
  <w:style w:type="paragraph" w:customStyle="1" w:styleId="preheader">
    <w:name w:val="preheader"/>
    <w:basedOn w:val="a"/>
    <w:uiPriority w:val="99"/>
    <w:rsid w:val="001763D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1763D7"/>
    <w:rPr>
      <w:vanish/>
      <w:webHidden w:val="0"/>
      <w:specVanish w:val="0"/>
    </w:rPr>
  </w:style>
  <w:style w:type="character" w:customStyle="1" w:styleId="title-main">
    <w:name w:val="title-main"/>
    <w:basedOn w:val="a0"/>
    <w:rsid w:val="001763D7"/>
  </w:style>
  <w:style w:type="character" w:customStyle="1" w:styleId="emailstyle22">
    <w:name w:val="emailstyle22"/>
    <w:basedOn w:val="a0"/>
    <w:semiHidden/>
    <w:rsid w:val="001763D7"/>
    <w:rPr>
      <w:rFonts w:ascii="Calibri" w:eastAsia="Calibri" w:hAnsi="Calibri" w:cs="Times New Roman" w:hint="default"/>
      <w:color w:val="1F497D" w:themeColor="dark2"/>
      <w:sz w:val="22"/>
      <w:szCs w:val="22"/>
    </w:rPr>
  </w:style>
  <w:style w:type="character" w:styleId="a8">
    <w:name w:val="Strong"/>
    <w:basedOn w:val="a0"/>
    <w:uiPriority w:val="22"/>
    <w:qFormat/>
    <w:rsid w:val="00176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3D7"/>
  </w:style>
  <w:style w:type="character" w:styleId="a3">
    <w:name w:val="Hyperlink"/>
    <w:basedOn w:val="a0"/>
    <w:uiPriority w:val="99"/>
    <w:semiHidden/>
    <w:unhideWhenUsed/>
    <w:rsid w:val="001763D7"/>
    <w:rPr>
      <w:rFonts w:ascii="Arial" w:hAnsi="Arial" w:cs="Arial" w:hint="default"/>
      <w:color w:val="00707B"/>
      <w:sz w:val="21"/>
      <w:szCs w:val="21"/>
      <w:u w:val="single"/>
    </w:rPr>
  </w:style>
  <w:style w:type="character" w:styleId="a4">
    <w:name w:val="FollowedHyperlink"/>
    <w:basedOn w:val="a0"/>
    <w:uiPriority w:val="99"/>
    <w:semiHidden/>
    <w:unhideWhenUsed/>
    <w:rsid w:val="001763D7"/>
    <w:rPr>
      <w:rFonts w:ascii="Arial" w:hAnsi="Arial" w:cs="Arial" w:hint="default"/>
      <w:color w:val="00707B"/>
      <w:sz w:val="21"/>
      <w:szCs w:val="21"/>
      <w:u w:val="single"/>
    </w:rPr>
  </w:style>
  <w:style w:type="paragraph" w:styleId="a5">
    <w:name w:val="Normal (Web)"/>
    <w:basedOn w:val="a"/>
    <w:uiPriority w:val="99"/>
    <w:unhideWhenUsed/>
    <w:rsid w:val="001763D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763D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1763D7"/>
    <w:rPr>
      <w:rFonts w:ascii="Tahoma" w:eastAsia="Calibri" w:hAnsi="Tahoma" w:cs="Tahoma"/>
      <w:sz w:val="16"/>
      <w:szCs w:val="16"/>
      <w:lang w:eastAsia="ru-RU"/>
    </w:rPr>
  </w:style>
  <w:style w:type="paragraph" w:customStyle="1" w:styleId="preheader">
    <w:name w:val="preheader"/>
    <w:basedOn w:val="a"/>
    <w:uiPriority w:val="99"/>
    <w:rsid w:val="001763D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1763D7"/>
    <w:rPr>
      <w:vanish/>
      <w:webHidden w:val="0"/>
      <w:specVanish w:val="0"/>
    </w:rPr>
  </w:style>
  <w:style w:type="character" w:customStyle="1" w:styleId="title-main">
    <w:name w:val="title-main"/>
    <w:basedOn w:val="a0"/>
    <w:rsid w:val="001763D7"/>
  </w:style>
  <w:style w:type="character" w:customStyle="1" w:styleId="emailstyle22">
    <w:name w:val="emailstyle22"/>
    <w:basedOn w:val="a0"/>
    <w:semiHidden/>
    <w:rsid w:val="001763D7"/>
    <w:rPr>
      <w:rFonts w:ascii="Calibri" w:eastAsia="Calibri" w:hAnsi="Calibri" w:cs="Times New Roman" w:hint="default"/>
      <w:color w:val="1F497D" w:themeColor="dark2"/>
      <w:sz w:val="22"/>
      <w:szCs w:val="22"/>
    </w:rPr>
  </w:style>
  <w:style w:type="character" w:styleId="a8">
    <w:name w:val="Strong"/>
    <w:basedOn w:val="a0"/>
    <w:uiPriority w:val="22"/>
    <w:qFormat/>
    <w:rsid w:val="00176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jpeg"/><Relationship Id="rId21" Type="http://schemas.openxmlformats.org/officeDocument/2006/relationships/hyperlink" Target="http://work.elcode.ru/subscribe/link/?hash=bbe5af2bde67653bd9bf7e8a700a57e0&amp;id_send=15307&amp;id_email=7232458&amp;url=https%3A%2F%2Flogin.consultant.ru%2Flink%2F%3Freq%3Ddoc%26amp%3Bbase%3DLAW%26amp%3Bn%3D358783%26amp%3Bdst%3D100003%26amp%3Bdate%3D04.08.2020&amp;uid_news=770036" TargetMode="External"/><Relationship Id="rId42" Type="http://schemas.openxmlformats.org/officeDocument/2006/relationships/image" Target="media/image6.jpeg"/><Relationship Id="rId63" Type="http://schemas.openxmlformats.org/officeDocument/2006/relationships/hyperlink" Target="http://work.elcode.ru/subscribe/link/?hash=bbe5af2bde67653bd9bf7e8a700a57e0&amp;id_send=15307&amp;id_email=7232458&amp;url=https%3A%2F%2Flogin.consultant.ru%2Flink%2F%3Freq%3Ddoc%26amp%3Bbase%3DLAW%26amp%3Bn%3D358670%26amp%3Bdst%3D100034&amp;uid_news=770317" TargetMode="External"/><Relationship Id="rId84" Type="http://schemas.openxmlformats.org/officeDocument/2006/relationships/hyperlink" Target="http://work.elcode.ru/subscribe/link/?hash=bbe5af2bde67653bd9bf7e8a700a57e0&amp;id_send=15307&amp;id_email=7232458&amp;url=https%3A%2F%2Flogin.consultant.ru%2Flink%2F%3Freq%3Ddoc%26amp%3Bbase%3DLAW%26amp%3Bn%3D358750%26amp%3Bdst%3D101007&amp;uid_news=770317" TargetMode="External"/><Relationship Id="rId138" Type="http://schemas.openxmlformats.org/officeDocument/2006/relationships/hyperlink" Target="http://work.elcode.ru/subscribe/link/?hash=bbe5af2bde67653bd9bf7e8a700a57e0&amp;id_send=15307&amp;id_email=7232458&amp;url=https%3A%2F%2Flogin.consultant.ru%2Flink%2F%3Freq%3Ddoc%26amp%3Bbase%3DQUEST%26amp%3Bn%3D196615%26amp%3Bdst%3D100003%26amp%3Bdate%3D06.08.2020&amp;uid_news=770996" TargetMode="External"/><Relationship Id="rId159" Type="http://schemas.openxmlformats.org/officeDocument/2006/relationships/hyperlink" Target="http://work.elcode.ru/subscribe/link/?hash=bbe5af2bde67653bd9bf7e8a700a57e0&amp;id_send=15307&amp;id_email=7232458&amp;url=https%3A%2F%2Flogin.consultant.ru%2Flink%2F%3Freq%3Ddoc%26amp%3Bbase%3DPKBO%26amp%3Bn%3D31910%26amp%3Bdst%3D100022%26amp%3Bdate%3D05.08.2020&amp;uid_news=770785" TargetMode="External"/><Relationship Id="rId170" Type="http://schemas.openxmlformats.org/officeDocument/2006/relationships/hyperlink" Target="http://work.elcode.ru/subscribe/link/?hash=bbe5af2bde67653bd9bf7e8a700a57e0&amp;id_send=15307&amp;id_email=7232458&amp;url=https%3A%2F%2Flogin.consultant.ru%2Flink%2F%3Freq%3Ddoc%26amp%3Bbase%3DLAW%26amp%3Bn%3D358793%26amp%3Bdst%3D100004%26amp%3Bdate%3D04.08.2020&amp;uid_news=770029" TargetMode="External"/><Relationship Id="rId191" Type="http://schemas.openxmlformats.org/officeDocument/2006/relationships/hyperlink" Target="http://work.elcode.ru/subscribe/link/?hash=bbe5af2bde67653bd9bf7e8a700a57e0&amp;id_send=15307&amp;id_email=7232458&amp;url=https%3A%2F%2Felcode.ru%2Fservice%2Fpodborki-dokumentov%2Fgid-po-covid-rukovoditelyu---nalogovye-lgoty-feder&amp;uid_news=770304" TargetMode="External"/><Relationship Id="rId205" Type="http://schemas.openxmlformats.org/officeDocument/2006/relationships/image" Target="media/image21.jpeg"/><Relationship Id="rId226" Type="http://schemas.openxmlformats.org/officeDocument/2006/relationships/hyperlink" Target="http://work.elcode.ru/subscribe/link/?hash=bbe5af2bde67653bd9bf7e8a700a57e0&amp;id_send=15307&amp;id_email=7232458&amp;url=https%3A%2F%2Flogin.consultant.ru%2Flink%2F%3Freq%3Ddoc%26amp%3Bbase%3DMOB%26amp%3Bn%3D318507%26amp%3Bdst%3D119053%26amp%3Bdate%3D07.08.2020&amp;uid_news=771002" TargetMode="External"/><Relationship Id="rId247"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40241%26amp%3BREFFIELD%3D134%26amp%3BREFDST%3D100026%26amp%3BREFDOC%3D261840%26amp%3BREFBASE%3DPBI%26amp%3Bstat%3Drefcode%253D16876%253Bindex%253D39%26amp%3Bdate%3D05.08.2020&amp;uid_news=770782" TargetMode="External"/><Relationship Id="rId107" Type="http://schemas.openxmlformats.org/officeDocument/2006/relationships/hyperlink" Target="http://work.elcode.ru/subscribe/link/?hash=bbe5af2bde67653bd9bf7e8a700a57e0&amp;id_send=15307&amp;id_email=7232458&amp;url=https%3A%2F%2Flogin.consultant.ru%2Flink%2F%3Freq%3Ddoc%26base%3DLAW%26n%3D358774%26dst%3D100003%26date%3D04.08.2020&amp;uid_news=770302" TargetMode="External"/><Relationship Id="rId11" Type="http://schemas.openxmlformats.org/officeDocument/2006/relationships/hyperlink" Target="http://work.elcode.ru/subscribe/link/?hash=bbe5af2bde67653bd9bf7e8a700a57e0&amp;id_send=15307&amp;id_email=7232458&amp;url=https%3A%2F%2Flogin.consultant.ru%2Flink%2F%3Freq%3Ddoc%26amp%3Bbase%3DLAW%26amp%3Bn%3D358825%26amp%3Bdst%3D11068&amp;uid_news=770788" TargetMode="External"/><Relationship Id="rId32" Type="http://schemas.openxmlformats.org/officeDocument/2006/relationships/hyperlink" Target="http://work.elcode.ru/subscribe/link/?hash=bbe5af2bde67653bd9bf7e8a700a57e0&amp;id_send=15307&amp;id_email=7232458&amp;url=https%3A%2F%2Flogin.consultant.ru%2Flink%2F%3Freq%3Ddoc%26amp%3Bbase%3DLAW%26amp%3Bn%3D340325%26amp%3Bdst%3D11050&amp;uid_news=771017" TargetMode="External"/><Relationship Id="rId53"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8819%26amp%3Bdst%3D5579%26amp%3Bfld%3D134%26amp%3BREFFIELD%3D134%26amp%3BREFDST%3D100042%26amp%3BREFDOC%3D226871%26amp%3BREFBASE%3DPBI%26amp%3Bstat%3Drefcode%253D10881%253Bdstident%253D5579%253Bindex%253D78%26amp%3Bdate%3D06.08.2020&amp;uid_news=770806" TargetMode="External"/><Relationship Id="rId74" Type="http://schemas.openxmlformats.org/officeDocument/2006/relationships/hyperlink" Target="http://work.elcode.ru/subscribe/link/?hash=bbe5af2bde67653bd9bf7e8a700a57e0&amp;id_send=15307&amp;id_email=7232458&amp;url=https%3A%2F%2Flogin.consultant.ru%2Flink%2F%3Freq%3Ddoc%26amp%3Bbase%3DLAW%26amp%3Bn%3D358750%26amp%3Bdst%3D100541&amp;uid_news=770317" TargetMode="External"/><Relationship Id="rId128" Type="http://schemas.openxmlformats.org/officeDocument/2006/relationships/hyperlink" Target="http://work.elcode.ru/subscribe/link/?hash=bbe5af2bde67653bd9bf7e8a700a57e0&amp;id_send=15307&amp;id_email=7232458&amp;url=https%3A%2F%2Flogin.consultant.ru%2Flink%2F%3Freq%3Ddoc%26amp%3Bbase%3DLAW%26amp%3Bn%3D358747%26amp%3Bdst%3D100034%26amp%3Bdate%3D03.08.2020&amp;uid_news=769532" TargetMode="External"/><Relationship Id="rId149"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5" Type="http://schemas.openxmlformats.org/officeDocument/2006/relationships/webSettings" Target="webSettings.xml"/><Relationship Id="rId95" Type="http://schemas.openxmlformats.org/officeDocument/2006/relationships/hyperlink" Target="http://work.elcode.ru/subscribe/link/?hash=bbe5af2bde67653bd9bf7e8a700a57e0&amp;id_send=15307&amp;id_email=7232458&amp;url=https%3A%2F%2Flogin.consultant.ru%2Flink%2F%3Freq%3Ddoc%26amp%3Bbase%3DLAW%26amp%3Bn%3D358732%26amp%3Bdst%3D100030%26amp%3Bdate%3D03.08.2020&amp;uid_news=769666" TargetMode="External"/><Relationship Id="rId160" Type="http://schemas.openxmlformats.org/officeDocument/2006/relationships/hyperlink" Target="http://work.elcode.ru/subscribe/link/?hash=bbe5af2bde67653bd9bf7e8a700a57e0&amp;id_send=15307&amp;id_email=7232458&amp;url=https%3A%2F%2Felcode.ru%2Fservice%2Fpodborki-dokumentov%2Fgid-po-covid-rukovoditelyu---nalogovye-lgoty-feder&amp;uid_news=770785" TargetMode="External"/><Relationship Id="rId181" Type="http://schemas.openxmlformats.org/officeDocument/2006/relationships/hyperlink" Target="http://work.elcode.ru/subscribe/link/?hash=bbe5af2bde67653bd9bf7e8a700a57e0&amp;id_send=15307&amp;id_email=7232458&amp;url=https%3A%2F%2Flogin.consultant.ru%2Flink%2F%3Freq%3Ddoc%26amp%3Bbase%3DLAW%26amp%3Bn%3D353344%26amp%3Bdst%3D2319%26amp%3Bdate%3D03.08.2020&amp;uid_news=769536" TargetMode="External"/><Relationship Id="rId216" Type="http://schemas.openxmlformats.org/officeDocument/2006/relationships/hyperlink" Target="consultantplus://offline/ref=4515DB397A9B5AF38AD6187BE42E017CA64A95B04011996FC98C2EB811DE2BA715A3C39FE75FC4CB4359F1127E0E6B8EB5A57D6357E13BCEx9JCN" TargetMode="External"/><Relationship Id="rId237"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LAW%26amp%3Bn%3D353344%26amp%3Bdst%3D133%26amp%3Bfld%3D134%26amp%3BREFFIELD%3D134%26amp%3BREFDST%3D100013%26amp%3BREFDOC%3D245676%26amp%3BREFBASE%3DPBI%26amp%3Bstat%3Drefcode%253D10881%253Bdstident%253D133%253Bindex%253D25%26amp%3Bdate%3D07.08.2020&amp;uid_news=771192" TargetMode="External"/><Relationship Id="rId22" Type="http://schemas.openxmlformats.org/officeDocument/2006/relationships/hyperlink" Target="http://work.elcode.ru/subscribe/link/?hash=bbe5af2bde67653bd9bf7e8a700a57e0&amp;id_send=15307&amp;id_email=7232458&amp;url=https%3A%2F%2Flogin.consultant.ru%2Flink%2F%3Freq%3Ddoc%26amp%3Bbase%3DLAW%26amp%3Bn%3D358783%26amp%3Bdst%3D100011%26amp%3Bdate%3D04.08.2020&amp;uid_news=770036" TargetMode="External"/><Relationship Id="rId43" Type="http://schemas.openxmlformats.org/officeDocument/2006/relationships/hyperlink" Target="http://work.elcode.ru/subscribe/link/?hash=bbe5af2bde67653bd9bf7e8a700a57e0&amp;id_send=15307&amp;id_email=7232458&amp;url=https%3A%2F%2Flogin.consultant.ru%2Flink%2F%3Freq%3Ddoc%26amp%3Bbase%3DLAW%26amp%3Bn%3D358782%26amp%3Bdst%3D100004%26amp%3Bdate%3D06.08.2020&amp;uid_news=770809" TargetMode="External"/><Relationship Id="rId64" Type="http://schemas.openxmlformats.org/officeDocument/2006/relationships/hyperlink" Target="http://work.elcode.ru/subscribe/link/?hash=bbe5af2bde67653bd9bf7e8a700a57e0&amp;id_send=15307&amp;id_email=7232458&amp;url=https%3A%2F%2Flogin.consultant.ru%2Flink%2F%3Freq%3Ddoc%26amp%3Bbase%3DLAW%26amp%3Bn%3D358670%26amp%3Bdst%3D100116&amp;uid_news=770317" TargetMode="External"/><Relationship Id="rId118" Type="http://schemas.openxmlformats.org/officeDocument/2006/relationships/hyperlink" Target="http://work.elcode.ru/subscribe/link/?hash=bbe5af2bde67653bd9bf7e8a700a57e0&amp;id_send=15307&amp;id_email=7232458&amp;url=https%3A%2F%2Flogin.consultant.ru%2Flink%2F%3Freq%3Ddoc%26amp%3Bbase%3DLAW%26amp%3Bn%3D358819%26amp%3Bdst%3D14124%26amp%3Bdate%3D04.08.2020&amp;uid_news=770022" TargetMode="External"/><Relationship Id="rId139" Type="http://schemas.openxmlformats.org/officeDocument/2006/relationships/hyperlink" Target="http://work.elcode.ru/subscribe/link/?hash=bbe5af2bde67653bd9bf7e8a700a57e0&amp;id_send=15307&amp;id_email=7232458&amp;url=https%3A%2F%2Flogin.consultant.ru%2Flink%2F%3Freq%3Ddoc%26base%3DLAW%26n%3D358749%26dst%3D100003%26date%3D03.08.2020&amp;uid_news=769663" TargetMode="External"/><Relationship Id="rId85" Type="http://schemas.openxmlformats.org/officeDocument/2006/relationships/hyperlink" Target="http://work.elcode.ru/subscribe/link/?hash=bbe5af2bde67653bd9bf7e8a700a57e0&amp;id_send=15307&amp;id_email=7232458&amp;url=https%3A%2F%2Flogin.consultant.ru%2Flink%2F%3Freq%3Ddoc%26amp%3Bbase%3DLAW%26amp%3Bn%3D358750%26amp%3Bdst%3D100038&amp;uid_news=770317" TargetMode="External"/><Relationship Id="rId150"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171" Type="http://schemas.openxmlformats.org/officeDocument/2006/relationships/hyperlink" Target="http://work.elcode.ru/subscribe/link/?hash=bbe5af2bde67653bd9bf7e8a700a57e0&amp;id_send=15307&amp;id_email=7232458&amp;url=https%3A%2F%2Flogin.consultant.ru%2Flink%2F%3Freq%3Ddoc%26amp%3Bbase%3DLAW%26amp%3Bn%3D358793%26amp%3Bdst%3D100023%26amp%3Bdate%3D04.08.2020&amp;uid_news=770029" TargetMode="External"/><Relationship Id="rId192" Type="http://schemas.openxmlformats.org/officeDocument/2006/relationships/hyperlink" Target="http://work.elcode.ru/subscribe/link/?hash=bbe5af2bde67653bd9bf7e8a700a57e0&amp;id_send=15307&amp;id_email=7232458&amp;url=https%3A%2F%2Flogin.consultant.ru%2Flink%2F%3Freq%3Ddoc%26amp%3Bbase%3DPBI%26amp%3Bn%3D200230%26amp%3Bdst%3D100001%26amp%3Bdate%3D04.08.2020&amp;uid_news=770304" TargetMode="External"/><Relationship Id="rId206" Type="http://schemas.openxmlformats.org/officeDocument/2006/relationships/hyperlink" Target="http://work.elcode.ru/subscribe/link/?hash=bbe5af2bde67653bd9bf7e8a700a57e0&amp;id_send=15307&amp;id_email=7232458&amp;url=https%3A%2F%2Flogin.consultant.ru%2Flink%2F%3Freq%3Ddoc%26amp%3Bbase%3DMOB%26amp%3Bn%3D318416%26amp%3Bdst%3D100004%26amp%3Bdate%3D06.08.2020&amp;uid_news=771007" TargetMode="External"/><Relationship Id="rId227" Type="http://schemas.openxmlformats.org/officeDocument/2006/relationships/hyperlink" Target="http://work.elcode.ru/subscribe/link/?hash=bbe5af2bde67653bd9bf7e8a700a57e0&amp;id_send=15307&amp;id_email=7232458&amp;url=https%3A%2F%2Fmosreg.ru%2Fdokumenty%2Fnormotvorchestvo%2Fprinyato-gubernatorom%2Fpostanovleniya%2F06-08-2020-17-47-46-postanovlenie-gubernatora-moskovskoy-oblasti-ot&amp;uid_news=771002" TargetMode="External"/><Relationship Id="rId248" Type="http://schemas.openxmlformats.org/officeDocument/2006/relationships/hyperlink" Target="http://work.elcode.ru/subscribe/link/?hash=bbe5af2bde67653bd9bf7e8a700a57e0&amp;id_send=15307&amp;id_email=7232458&amp;url=https%3A%2F%2Felcode.ru%2Fservice%2Fnews%2Fdaydjest-novostey-zakonodatelstva%2Fmozhet-li-rabotnik-snachala-otkazatsya-ot-vedeniya&amp;uid_news=770782" TargetMode="External"/><Relationship Id="rId12" Type="http://schemas.openxmlformats.org/officeDocument/2006/relationships/hyperlink" Target="http://work.elcode.ru/subscribe/link/?hash=bbe5af2bde67653bd9bf7e8a700a57e0&amp;id_send=15307&amp;id_email=7232458&amp;url=https%3A%2F%2Flogin.consultant.ru%2Flink%2F%3Freq%3Ddoc%26amp%3Bbase%3DLAW%26amp%3Bn%3D358673%26amp%3Bdst%3D100008&amp;uid_news=770788" TargetMode="External"/><Relationship Id="rId17" Type="http://schemas.openxmlformats.org/officeDocument/2006/relationships/hyperlink" Target="http://work.elcode.ru/subscribe/link/?hash=bbe5af2bde67653bd9bf7e8a700a57e0&amp;id_send=15307&amp;id_email=7232458&amp;url=https%3A%2F%2Flogin.consultant.ru%2Flink%2F%3Freq%3Ddoc%26amp%3Bbase%3DLAW%26amp%3Bn%3D358701&amp;uid_news=770788&amp;dst=100019" TargetMode="External"/><Relationship Id="rId33" Type="http://schemas.openxmlformats.org/officeDocument/2006/relationships/hyperlink" Target="http://work.elcode.ru/subscribe/link/?hash=bbe5af2bde67653bd9bf7e8a700a57e0&amp;id_send=15307&amp;id_email=7232458&amp;url=https%3A%2F%2Flogin.consultant.ru%2Flink%2F%3Freq%3Ddoc%26amp%3Bbase%3DLAW%26amp%3Bn%3D358753%26amp%3Bdst%3D100015&amp;uid_news=771017" TargetMode="External"/><Relationship Id="rId38" Type="http://schemas.openxmlformats.org/officeDocument/2006/relationships/hyperlink" Target="http://work.elcode.ru/subscribe/link/?hash=bbe5af2bde67653bd9bf7e8a700a57e0&amp;id_send=15307&amp;id_email=7232458&amp;url=https%3A%2F%2Flogin.consultant.ru%2Flink%2F%3Freq%3Ddoc%26amp%3Bbase%3DLAW%26amp%3Bn%3D358753%26amp%3Bdst%3D100004&amp;uid_news=771017" TargetMode="External"/><Relationship Id="rId59" Type="http://schemas.openxmlformats.org/officeDocument/2006/relationships/hyperlink" Target="http://work.elcode.ru/subscribe/link/?hash=bbe5af2bde67653bd9bf7e8a700a57e0&amp;id_send=15307&amp;id_email=7232458&amp;url=https%3A%2F%2Flogin.consultant.ru%2Flink%2F%3Freq%3Ddoc%26amp%3Bbase%3DLAW%26amp%3Bn%3D358670%26amp%3Bdst%3D100002%252C1%26amp%3Bdate%3D05.08.2020&amp;uid_news=770317" TargetMode="External"/><Relationship Id="rId103"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9253%26amp%3Bdst%3D100021%26amp%3Bfld%3D134%26amp%3Bdate%3D06.08.2020&amp;uid_news=770993" TargetMode="External"/><Relationship Id="rId108" Type="http://schemas.openxmlformats.org/officeDocument/2006/relationships/image" Target="media/image11.jpeg"/><Relationship Id="rId124" Type="http://schemas.openxmlformats.org/officeDocument/2006/relationships/image" Target="media/image13.jpeg"/><Relationship Id="rId129" Type="http://schemas.openxmlformats.org/officeDocument/2006/relationships/hyperlink" Target="http://work.elcode.ru/subscribe/link/?hash=bbe5af2bde67653bd9bf7e8a700a57e0&amp;id_send=15307&amp;id_email=7232458&amp;url=https%3A%2F%2Flogin.consultant.ru%2Flink%2F%3Freq%3Ddoc%26amp%3Bbase%3DLAW%26amp%3Bn%3D358747%26amp%3Bdst%3D100029%26amp%3Bdate%3D03.08.2020&amp;uid_news=769532" TargetMode="External"/><Relationship Id="rId54"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8819%26amp%3Bdst%3D9080%26amp%3Bfld%3D134%26amp%3BREFFIELD%3D134%26amp%3BREFDST%3D100042%26amp%3BREFDOC%3D226871%26amp%3BREFBASE%3DPBI%26amp%3Bstat%3Drefcode%253D10881%253Bdstident%253D9080%253Bindex%253D78%26amp%3Bdate%3D06.08.2020&amp;uid_news=770806" TargetMode="External"/><Relationship Id="rId70" Type="http://schemas.openxmlformats.org/officeDocument/2006/relationships/hyperlink" Target="http://work.elcode.ru/subscribe/link/?hash=bbe5af2bde67653bd9bf7e8a700a57e0&amp;id_send=15307&amp;id_email=7232458&amp;url=https%3A%2F%2Flogin.consultant.ru%2Flink%2F%3Freq%3Ddoc%26amp%3Bbase%3DLAW%26amp%3Bn%3D358670%26amp%3Bdst%3D100058&amp;uid_news=770317" TargetMode="External"/><Relationship Id="rId75" Type="http://schemas.openxmlformats.org/officeDocument/2006/relationships/hyperlink" Target="http://work.elcode.ru/subscribe/link/?hash=bbe5af2bde67653bd9bf7e8a700a57e0&amp;id_send=15307&amp;id_email=7232458&amp;url=https%3A%2F%2Flogin.consultant.ru%2Flink%2F%3Freq%3Ddoc%26amp%3Bbase%3DLAW%26amp%3Bn%3D358750%26amp%3Bdst%3D100563&amp;uid_news=770317" TargetMode="External"/><Relationship Id="rId91" Type="http://schemas.openxmlformats.org/officeDocument/2006/relationships/hyperlink" Target="http://work.elcode.ru/subscribe/link/?hash=bbe5af2bde67653bd9bf7e8a700a57e0&amp;id_send=15307&amp;id_email=7232458&amp;url=https%3A%2F%2Flogin.consultant.ru%2Flink%2F%3Freq%3Ddoc%26amp%3Bbase%3DLAW%26amp%3Bn%3D358732%26amp%3Bdst%3D100022%26amp%3Bdate%3D03.08.2020&amp;uid_news=769666" TargetMode="External"/><Relationship Id="rId96" Type="http://schemas.openxmlformats.org/officeDocument/2006/relationships/hyperlink" Target="http://work.elcode.ru/subscribe/link/?hash=bbe5af2bde67653bd9bf7e8a700a57e0&amp;id_send=15307&amp;id_email=7232458&amp;url=https%3A%2F%2Flogin.consultant.ru%2Flink%2F%3Freq%3Ddoc%26amp%3Bbase%3DLAW%26amp%3Bn%3D358732%26amp%3Bdst%3D100031%26amp%3Bdate%3D03.08.2020&amp;uid_news=769666" TargetMode="External"/><Relationship Id="rId140" Type="http://schemas.openxmlformats.org/officeDocument/2006/relationships/image" Target="media/image15.jpeg"/><Relationship Id="rId145"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161" Type="http://schemas.openxmlformats.org/officeDocument/2006/relationships/hyperlink" Target="http://work.elcode.ru/subscribe/link/?hash=bbe5af2bde67653bd9bf7e8a700a57e0&amp;id_send=15307&amp;id_email=7232458&amp;url=https%3A%2F%2Flogin.consultant.ru%2Flink%2F%3Freq%3Ddoc%26amp%3Bbase%3DPKBO%26amp%3Bn%3D31910%26amp%3Bdst%3D100022%26amp%3Bdate%3D05.08.2020&amp;uid_news=770785" TargetMode="External"/><Relationship Id="rId166" Type="http://schemas.openxmlformats.org/officeDocument/2006/relationships/image" Target="media/image17.jpeg"/><Relationship Id="rId182" Type="http://schemas.openxmlformats.org/officeDocument/2006/relationships/hyperlink" Target="http://work.elcode.ru/subscribe/link/?hash=bbe5af2bde67653bd9bf7e8a700a57e0&amp;id_send=15307&amp;id_email=7232458&amp;url=https%3A%2F%2Flogin.consultant.ru%2Flink%2F%3Freq%3Ddoc%26amp%3Bbase%3DLAW%26amp%3Bn%3D358811%26amp%3Bdst%3D2321%26amp%3Bdate%3D03.08.2020&amp;uid_news=769536" TargetMode="External"/><Relationship Id="rId187" Type="http://schemas.openxmlformats.org/officeDocument/2006/relationships/hyperlink" Target="http://work.elcode.ru/subscribe/link/?hash=bbe5af2bde67653bd9bf7e8a700a57e0&amp;id_send=15307&amp;id_email=7232458&amp;url=https%3A%2F%2Flogin.consultant.ru%2Flink%2F%3Frnd%3D3A837B862B31A24C10556101C9722770%26amp%3Breq%3Ddoc%26amp%3Bbase%3DLAW%26amp%3Bn%3D345429%26amp%3Bdst%3D100019%26amp%3Bfld%3D134%26amp%3BREFFIELD%3D134%26amp%3BREFDST%3D100006%26amp%3BREFDOC%3D200230%26amp%3BREFBASE%3DPBI%26amp%3Bstat%3Drefcode%253D10881%253Bdstident%253D100019%253Bindex%253D7%26amp%3Bdate%3D04.08.2020&amp;uid_news=770304" TargetMode="External"/><Relationship Id="rId217" Type="http://schemas.openxmlformats.org/officeDocument/2006/relationships/hyperlink" Target="consultantplus://offline/ref=4515DB397A9B5AF38AD6187BE42E017CA64A95B04011996FC98C2EB811DE2BA715A3C39FE15FCF9E1016F04E3A5D788EBBA57F6B4BxEJ3N"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bbe5af2bde67653bd9bf7e8a700a57e0&amp;id_send=15307&amp;id_email=7232458&amp;url=https%3A%2F%2Flogin.consultant.ru%2Flink%2F%3Freq%3Ddoc%26amp%3Bbase%3DMOB%26amp%3Bn%3D318416%26amp%3Bdst%3D100004%26amp%3Bdate%3D06.08.2020&amp;uid_news=771007" TargetMode="External"/><Relationship Id="rId233"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PBI%26amp%3Bn%3D236572%26amp%3Bdst%3D100007%26amp%3Bfld%3D134%26amp%3BREFFIELD%3D134%26amp%3BREFDST%3D100012%26amp%3BREFDOC%3D245676%26amp%3BREFBASE%3DPBI%26amp%3Bstat%3Drefcode%253D10881%253Bdstident%253D100007%253Bindex%253D24%26amp%3Bdate%3D07.08.2020&amp;uid_news=771192" TargetMode="External"/><Relationship Id="rId238" Type="http://schemas.openxmlformats.org/officeDocument/2006/relationships/hyperlink" Target="http://work.elcode.ru/subscribe/link/?hash=bbe5af2bde67653bd9bf7e8a700a57e0&amp;id_send=15307&amp;id_email=7232458&amp;url=https%3A%2F%2Felcode.ru%2Fproducts%2Feducation%2Fraspisanie-meropriyatiy%2Fformat-webinari%2Fkomandirovki-aktualnye-voprosy-oformleniya--i-opla&amp;uid_news=771192" TargetMode="External"/><Relationship Id="rId23" Type="http://schemas.openxmlformats.org/officeDocument/2006/relationships/hyperlink" Target="http://work.elcode.ru/subscribe/link/?hash=bbe5af2bde67653bd9bf7e8a700a57e0&amp;id_send=15307&amp;id_email=7232458&amp;url=https%3A%2F%2Flogin.consultant.ru%2Flink%2F%3Freq%3Ddoc%26amp%3Bbase%3DLAW%26amp%3Bn%3D358783%26amp%3Bdst%3D100024%26amp%3Bdate%3D04.08.2020&amp;uid_news=770036" TargetMode="External"/><Relationship Id="rId28" Type="http://schemas.openxmlformats.org/officeDocument/2006/relationships/hyperlink" Target="http://work.elcode.ru/subscribe/link/?hash=bbe5af2bde67653bd9bf7e8a700a57e0&amp;id_send=15307&amp;id_email=7232458&amp;url=https%3A%2F%2Flogin.consultant.ru%2Flink%2F%3Freq%3Ddoc%26base%3DLAW%26n%3D358753%26dst%3D100004&amp;uid_news=771017" TargetMode="External"/><Relationship Id="rId49" Type="http://schemas.openxmlformats.org/officeDocument/2006/relationships/hyperlink" Target="http://work.elcode.ru/subscribe/link/?hash=bbe5af2bde67653bd9bf7e8a700a57e0&amp;id_send=15307&amp;id_email=7232458&amp;url=https%3A%2F%2Flogin.consultant.ru%2Flink%2F%3Freq%3Ddoc%26amp%3Bbase%3DLAW%26amp%3Bn%3D359040%26amp%3Bdst%3D100002%26amp%3Bdate%3D06.08.2020&amp;uid_news=770806" TargetMode="External"/><Relationship Id="rId114" Type="http://schemas.openxmlformats.org/officeDocument/2006/relationships/hyperlink" Target="http://work.elcode.ru/subscribe/link/?hash=bbe5af2bde67653bd9bf7e8a700a57e0&amp;id_send=15307&amp;id_email=7232458&amp;url=https%3A%2F%2Flogin.consultant.ru%2Flink%2F%3Freq%3Ddoc%26amp%3Bbase%3DLAW%26amp%3Bn%3D358774%26amp%3Bdst%3D100036%26amp%3Bdate%3D05.08.2020&amp;uid_news=770302" TargetMode="External"/><Relationship Id="rId119" Type="http://schemas.openxmlformats.org/officeDocument/2006/relationships/hyperlink" Target="http://work.elcode.ru/subscribe/link/?hash=bbe5af2bde67653bd9bf7e8a700a57e0&amp;id_send=15307&amp;id_email=7232458&amp;url=https%3A%2F%2Flogin.consultant.ru%2Flink%2F%3Freq%3Ddoc%26amp%3Bbase%3DLAW%26amp%3Bn%3D358732%26amp%3Bdst%3D100016%26amp%3Bdate%3D04.08.2020&amp;uid_news=770022" TargetMode="External"/><Relationship Id="rId44" Type="http://schemas.openxmlformats.org/officeDocument/2006/relationships/hyperlink" Target="http://work.elcode.ru/subscribe/link/?hash=bbe5af2bde67653bd9bf7e8a700a57e0&amp;id_send=15307&amp;id_email=7232458&amp;url=https%3A%2F%2Flogin.consultant.ru%2Flink%2F%3Freq%3Ddoc%26amp%3Bbase%3DLAW%26amp%3Bn%3D358782%26amp%3Bdst%3D100017%26amp%3Bdate%3D06.08.2020&amp;uid_news=770809" TargetMode="External"/><Relationship Id="rId60" Type="http://schemas.openxmlformats.org/officeDocument/2006/relationships/hyperlink" Target="http://work.elcode.ru/subscribe/link/?hash=bbe5af2bde67653bd9bf7e8a700a57e0&amp;id_send=15307&amp;id_email=7232458&amp;url=https%3A%2F%2Flogin.consultant.ru%2Flink%2F%3Freq%3Ddoc%26amp%3Bbase%3DLAW%26amp%3Bn%3D358670%26amp%3Bdst%3D100114&amp;uid_news=770317" TargetMode="External"/><Relationship Id="rId65" Type="http://schemas.openxmlformats.org/officeDocument/2006/relationships/hyperlink" Target="http://work.elcode.ru/subscribe/link/?hash=bbe5af2bde67653bd9bf7e8a700a57e0&amp;id_send=15307&amp;id_email=7232458&amp;url=https%3A%2F%2Flogin.consultant.ru%2Flink%2F%3Freq%3Ddoc%26amp%3Bbase%3DLAW%26amp%3Bn%3D358670%26amp%3Bdst%3D100106&amp;uid_news=770317" TargetMode="External"/><Relationship Id="rId81" Type="http://schemas.openxmlformats.org/officeDocument/2006/relationships/hyperlink" Target="http://work.elcode.ru/subscribe/link/?hash=bbe5af2bde67653bd9bf7e8a700a57e0&amp;id_send=15307&amp;id_email=7232458&amp;url=https%3A%2F%2Flogin.consultant.ru%2Flink%2F%3Freq%3Ddoc%26amp%3Bbase%3DLAW%26amp%3Bn%3D358750%26amp%3Bdst%3D100631&amp;uid_news=770317" TargetMode="External"/><Relationship Id="rId86" Type="http://schemas.openxmlformats.org/officeDocument/2006/relationships/hyperlink" Target="http://work.elcode.ru/subscribe/link/?hash=bbe5af2bde67653bd9bf7e8a700a57e0&amp;id_send=15307&amp;id_email=7232458&amp;url=https%3A%2F%2Flogin.consultant.ru%2Flink%2F%3Freq%3Ddoc%26amp%3Bbase%3DLAW%26amp%3Bn%3D358750%26amp%3Bdst%3D101084&amp;uid_news=770317" TargetMode="External"/><Relationship Id="rId130" Type="http://schemas.openxmlformats.org/officeDocument/2006/relationships/hyperlink" Target="http://work.elcode.ru/subscribe/link/?hash=bbe5af2bde67653bd9bf7e8a700a57e0&amp;id_send=15307&amp;id_email=7232458&amp;url=https%3A%2F%2Flogin.consultant.ru%2Flink%2F%3Freq%3Ddoc%26amp%3Bbase%3DLAW%26amp%3Bn%3D358747%26amp%3Bdst%3D100028%26amp%3Bdate%3D03.08.2020&amp;uid_news=769532" TargetMode="External"/><Relationship Id="rId135" Type="http://schemas.openxmlformats.org/officeDocument/2006/relationships/image" Target="media/image14.jpeg"/><Relationship Id="rId151" Type="http://schemas.openxmlformats.org/officeDocument/2006/relationships/hyperlink" Target="http://work.elcode.ru/subscribe/link/?hash=bbe5af2bde67653bd9bf7e8a700a57e0&amp;id_send=15307&amp;id_email=7232458&amp;url=https%3A%2F%2Flogin.consultant.ru%2Flink%2F%3Freq%3Ddoc%26amp%3Bbase%3DLAW%26amp%3Bn%3D358749%26amp%3Bdst%3D100003%26amp%3Bdate%3D03.08.2020&amp;uid_news=769663" TargetMode="External"/><Relationship Id="rId156" Type="http://schemas.openxmlformats.org/officeDocument/2006/relationships/hyperlink" Target="http://work.elcode.ru/subscribe/link/?hash=bbe5af2bde67653bd9bf7e8a700a57e0&amp;id_send=15307&amp;id_email=7232458&amp;url=https%3A%2F%2Flogin.consultant.ru%2Flink%2F%3Freq%3Ddoc%26amp%3Bbase%3DLAW%26amp%3Bn%3D353344%26amp%3Bdst%3D1569%26amp%3Bdate%3D05.08.2020&amp;uid_news=770785" TargetMode="External"/><Relationship Id="rId177" Type="http://schemas.openxmlformats.org/officeDocument/2006/relationships/hyperlink" Target="http://work.elcode.ru/subscribe/link/?hash=bbe5af2bde67653bd9bf7e8a700a57e0&amp;id_send=15307&amp;id_email=7232458&amp;url=https%3A%2F%2Flogin.consultant.ru%2Flink%2F%3Freq%3Ddoc%26amp%3Bbase%3DLAW%26amp%3Bn%3D358793%26amp%3Bdst%3D100034%26amp%3Bdate%3D04.08.2020&amp;uid_news=770029" TargetMode="External"/><Relationship Id="rId198" Type="http://schemas.openxmlformats.org/officeDocument/2006/relationships/hyperlink" Target="http://work.elcode.ru/subscribe/link/?hash=bbe5af2bde67653bd9bf7e8a700a57e0&amp;id_send=15307&amp;id_email=7232458&amp;url=https%3A%2F%2Flogin.consultant.ru%2Flink%2F%3Freq%3Ddoc%26base%3DMOB%26n%3D318418%26dst%3D100004&amp;uid_news=771012" TargetMode="External"/><Relationship Id="rId172" Type="http://schemas.openxmlformats.org/officeDocument/2006/relationships/hyperlink" Target="http://work.elcode.ru/subscribe/link/?hash=bbe5af2bde67653bd9bf7e8a700a57e0&amp;id_send=15307&amp;id_email=7232458&amp;url=https%3A%2F%2Flogin.consultant.ru%2Flink%2F%3Freq%3Ddoc%26amp%3Bbase%3DLAW%26amp%3Bn%3D358793%26amp%3Bdst%3D100020%26amp%3Bdate%3D04.08.2020&amp;uid_news=770029" TargetMode="External"/><Relationship Id="rId193" Type="http://schemas.openxmlformats.org/officeDocument/2006/relationships/hyperlink" Target="http://work.elcode.ru/subscribe/link/?hash=bbe5af2bde67653bd9bf7e8a700a57e0&amp;id_send=15307&amp;id_email=7232458&amp;url=https%3A%2F%2Felcode.ru%2Fservice%2Fpodborki-dokumentov%2Fgid-po-covid-rukovoditelyu---osobennosti-kreditova&amp;uid_news=770304" TargetMode="External"/><Relationship Id="rId202" Type="http://schemas.openxmlformats.org/officeDocument/2006/relationships/hyperlink" Target="http://work.elcode.ru/subscribe/link/?hash=bbe5af2bde67653bd9bf7e8a700a57e0&amp;id_send=15307&amp;id_email=7232458&amp;url=https%3A%2F%2Flogin.consultant.ru%2Flink%2F%3Freq%3Ddoc%26amp%3Bbase%3DMOB%26amp%3Bn%3D318418%26amp%3Bdst%3D100004&amp;uid_news=771012" TargetMode="External"/><Relationship Id="rId207" Type="http://schemas.openxmlformats.org/officeDocument/2006/relationships/hyperlink" Target="http://work.elcode.ru/subscribe/link/?hash=bbe5af2bde67653bd9bf7e8a700a57e0&amp;id_send=15307&amp;id_email=7232458&amp;url=https%3A%2F%2Flogin.consultant.ru%2Flink%2F%3Freq%3Ddoc%26amp%3Bbase%3DMOB%26amp%3Bn%3D318444%26amp%3Bdst%3D100033%26amp%3Bdate%3D06.08.2020&amp;uid_news=771007" TargetMode="External"/><Relationship Id="rId223" Type="http://schemas.openxmlformats.org/officeDocument/2006/relationships/hyperlink" Target="http://work.elcode.ru/subscribe/link/?hash=bbe5af2bde67653bd9bf7e8a700a57e0&amp;id_send=15307&amp;id_email=7232458&amp;url=https%3A%2F%2Flogin.consultant.ru%2Flink%2F%3Freq%3Ddoc%26amp%3Bbase%3DLAW%26amp%3Bn%3D358209%26amp%3Bdst%3D100005&amp;uid_news=771002" TargetMode="External"/><Relationship Id="rId228" Type="http://schemas.openxmlformats.org/officeDocument/2006/relationships/hyperlink" Target="http://work.elcode.ru/subscribe/link/?hash=bbe5af2bde67653bd9bf7e8a700a57e0&amp;id_send=15307&amp;id_email=7232458&amp;url=https%3A%2F%2Flogin.consultant.ru%2Flink%2F%3Freq%3Ddoc%26amp%3Bbase%3DMLAW%26amp%3Bn%3D204387%26amp%3Bdst%3D102922%26amp%3Bdate%3D07.08.2020&amp;uid_news=771002" TargetMode="External"/><Relationship Id="rId244"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53344%26amp%3BREFFIELD%3D134%26amp%3BREFDST%3D100013%26amp%3BREFDOC%3D192573%26amp%3BREFBASE%3DQUEST%26amp%3Bstat%3Drefcode%253D16876%253Bindex%253D12%26amp%3Bdate%3D05.08.2020&amp;uid_news=770782" TargetMode="External"/><Relationship Id="rId249" Type="http://schemas.openxmlformats.org/officeDocument/2006/relationships/hyperlink" Target="http://work.elcode.ru/subscribe/link/?hash=bbe5af2bde67653bd9bf7e8a700a57e0&amp;id_send=15307&amp;id_email=7232458&amp;url=https%3A%2F%2Flogin.consultant.ru%2Flink%2F%3Freq%3Ddoc%26amp%3Bbase%3DLAW%26amp%3Bn%3D340339%26amp%3Bdst%3D2356&amp;uid_news=770782" TargetMode="External"/><Relationship Id="rId13" Type="http://schemas.openxmlformats.org/officeDocument/2006/relationships/hyperlink" Target="http://work.elcode.ru/subscribe/link/?hash=bbe5af2bde67653bd9bf7e8a700a57e0&amp;id_send=15307&amp;id_email=7232458&amp;url=https%3A%2F%2Flogin.consultant.ru%2Flink%2F%3Freq%3Ddoc%26amp%3Bbase%3DLAW%26amp%3Bn%3D340325%26amp%3Bdst%3D1497&amp;uid_news=770788" TargetMode="External"/><Relationship Id="rId18" Type="http://schemas.openxmlformats.org/officeDocument/2006/relationships/hyperlink" Target="http://work.elcode.ru/subscribe/link/?hash=bbe5af2bde67653bd9bf7e8a700a57e0&amp;id_send=15307&amp;id_email=7232458&amp;url=https%3A%2F%2Flogin.consultant.ru%2Flink%2F%3Freq%3Ddoc%26base%3DLAW%26n%3D358783%26dst%3D100003%26date%3D04.08.2020&amp;uid_news=770036" TargetMode="External"/><Relationship Id="rId39" Type="http://schemas.openxmlformats.org/officeDocument/2006/relationships/hyperlink" Target="http://work.elcode.ru/subscribe/link/?hash=bbe5af2bde67653bd9bf7e8a700a57e0&amp;id_send=15307&amp;id_email=7232458&amp;url=https%3A%2F%2Flogin.consultant.ru%2Flink%2F%3Freq%3Ddoc%26amp%3Bbase%3DLAW%26amp%3Bn%3D358753%26amp%3Bdst%3D100396&amp;uid_news=771017" TargetMode="External"/><Relationship Id="rId109" Type="http://schemas.openxmlformats.org/officeDocument/2006/relationships/hyperlink" Target="http://work.elcode.ru/subscribe/link/?hash=bbe5af2bde67653bd9bf7e8a700a57e0&amp;id_send=15307&amp;id_email=7232458&amp;url=https%3A%2F%2Flogin.consultant.ru%2Flink%2F%3Freq%3Ddoc%26amp%3Bbase%3DLAW%26amp%3Bn%3D358774%26amp%3Bdst%3D100002%252C1%26amp%3Bdate%3D04.08.2020&amp;uid_news=770302" TargetMode="External"/><Relationship Id="rId34" Type="http://schemas.openxmlformats.org/officeDocument/2006/relationships/hyperlink" Target="http://work.elcode.ru/subscribe/link/?hash=bbe5af2bde67653bd9bf7e8a700a57e0&amp;id_send=15307&amp;id_email=7232458&amp;url=https%3A%2F%2Flogin.consultant.ru%2Flink%2F%3Freq%3Ddoc%26amp%3Bbase%3DLAW%26amp%3Bn%3D358753%26amp%3Bdst%3D100011&amp;uid_news=771017" TargetMode="External"/><Relationship Id="rId50"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200311%26amp%3BREFFIELD%3D134%26amp%3BREFDST%3D100006%26amp%3BREFDOC%3D359040%26amp%3BREFBASE%3DLAW%26amp%3Bstat%3Drefcode%253D10881%253Bindex%253D11%26amp%3Bdate%3D06.08.2020&amp;uid_news=770806" TargetMode="External"/><Relationship Id="rId55"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PBI%26amp%3Bn%3D237082%26amp%3Bdst%3D100036%26amp%3Bfld%3D134%26amp%3Bdate%3D06.08.2020&amp;uid_news=770806" TargetMode="External"/><Relationship Id="rId76" Type="http://schemas.openxmlformats.org/officeDocument/2006/relationships/hyperlink" Target="http://work.elcode.ru/subscribe/link/?hash=bbe5af2bde67653bd9bf7e8a700a57e0&amp;id_send=15307&amp;id_email=7232458&amp;url=https%3A%2F%2Flogin.consultant.ru%2Flink%2F%3Freq%3Ddoc%26amp%3Bbase%3DLAW%26amp%3Bn%3D358750%26amp%3Bdst%3D100572&amp;uid_news=770317" TargetMode="External"/><Relationship Id="rId97" Type="http://schemas.openxmlformats.org/officeDocument/2006/relationships/hyperlink" Target="http://work.elcode.ru/subscribe/link/?hash=bbe5af2bde67653bd9bf7e8a700a57e0&amp;id_send=15307&amp;id_email=7232458&amp;url=https%3A%2F%2Flogin.consultant.ru%2Flink%2F%3Freq%3Ddoc%26amp%3Bbase%3DLAW%26amp%3Bn%3D358732%26amp%3Bdst%3D100011%26amp%3Bdate%3D03.08.2020&amp;uid_news=769666" TargetMode="External"/><Relationship Id="rId104"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9253%26amp%3Bdst%3D100371%26amp%3Bfld%3D134%26amp%3Bdate%3D06.08.2020&amp;uid_news=770993" TargetMode="External"/><Relationship Id="rId120" Type="http://schemas.openxmlformats.org/officeDocument/2006/relationships/hyperlink" Target="http://work.elcode.ru/subscribe/link/?hash=bbe5af2bde67653bd9bf7e8a700a57e0&amp;id_send=15307&amp;id_email=7232458&amp;url=https%3A%2F%2Flogin.consultant.ru%2Flink%2F%3Freq%3Ddoc%26amp%3Bbase%3DLAW%26amp%3Bn%3D358819%26amp%3Bdst%3D14124%26amp%3Bdate%3D04.08.2020&amp;uid_news=770022" TargetMode="External"/><Relationship Id="rId125" Type="http://schemas.openxmlformats.org/officeDocument/2006/relationships/hyperlink" Target="http://work.elcode.ru/subscribe/link/?hash=bbe5af2bde67653bd9bf7e8a700a57e0&amp;id_send=15307&amp;id_email=7232458&amp;url=https%3A%2F%2Flogin.consultant.ru%2Flink%2F%3Freq%3Ddoc%26amp%3Bbase%3DLAW%26amp%3Bn%3D358747%26amp%3Bdst%3D100003%26amp%3Bdate%3D03.08.2020&amp;uid_news=769532" TargetMode="External"/><Relationship Id="rId141" Type="http://schemas.openxmlformats.org/officeDocument/2006/relationships/hyperlink" Target="http://work.elcode.ru/subscribe/link/?hash=bbe5af2bde67653bd9bf7e8a700a57e0&amp;id_send=15307&amp;id_email=7232458&amp;url=https%3A%2F%2Flogin.consultant.ru%2Flink%2F%3Freq%3Ddoc%26amp%3Bbase%3DLAW%26amp%3Bn%3D358811%26amp%3Bdst%3D2360&amp;uid_news=769663" TargetMode="External"/><Relationship Id="rId146"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167" Type="http://schemas.openxmlformats.org/officeDocument/2006/relationships/hyperlink" Target="http://work.elcode.ru/subscribe/link/?hash=bbe5af2bde67653bd9bf7e8a700a57e0&amp;id_send=15307&amp;id_email=7232458&amp;url=https%3A%2F%2Flogin.consultant.ru%2Flink%2F%3Freq%3Ddoc%26amp%3Bbase%3DLAW%26amp%3Bn%3D343875%26amp%3Bdst%3D100028%26amp%3Bdate%3D04.08.2020&amp;uid_news=770029" TargetMode="External"/><Relationship Id="rId188" Type="http://schemas.openxmlformats.org/officeDocument/2006/relationships/hyperlink" Target="http://work.elcode.ru/subscribe/link/?hash=bbe5af2bde67653bd9bf7e8a700a57e0&amp;id_send=15307&amp;id_email=7232458&amp;url=https%3A%2F%2Flogin.consultant.ru%2Flink%2F%3Freq%3Ddoc%26amp%3Bbase%3DMLAW%26amp%3Bn%3D190228%26amp%3Bdst%3D100032%26amp%3Bdate%3D04.08.2020&amp;uid_news=770304" TargetMode="External"/><Relationship Id="rId7" Type="http://schemas.openxmlformats.org/officeDocument/2006/relationships/image" Target="cid:924363d021ef3ff8282c505ecf2dc1c6@pmanager.prod5.elcode.local" TargetMode="External"/><Relationship Id="rId71" Type="http://schemas.openxmlformats.org/officeDocument/2006/relationships/hyperlink" Target="http://work.elcode.ru/subscribe/link/?hash=bbe5af2bde67653bd9bf7e8a700a57e0&amp;id_send=15307&amp;id_email=7232458&amp;url=https%3A%2F%2Flogin.consultant.ru%2Flink%2F%3Freq%3Ddoc%26amp%3Bbase%3DLAW%26amp%3Bn%3D358670%26amp%3Bdst%3D100062&amp;uid_news=770317" TargetMode="External"/><Relationship Id="rId92" Type="http://schemas.openxmlformats.org/officeDocument/2006/relationships/hyperlink" Target="http://work.elcode.ru/subscribe/link/?hash=bbe5af2bde67653bd9bf7e8a700a57e0&amp;id_send=15307&amp;id_email=7232458&amp;url=https%3A%2F%2Flogin.consultant.ru%2Flink%2F%3Freq%3Ddoc%26amp%3Bbase%3DLAW%26amp%3Bn%3D358732%26amp%3Bdst%3D100023%26amp%3Bdate%3D03.08.2020&amp;uid_news=769666" TargetMode="External"/><Relationship Id="rId162" Type="http://schemas.openxmlformats.org/officeDocument/2006/relationships/hyperlink" Target="http://work.elcode.ru/subscribe/link/?hash=bbe5af2bde67653bd9bf7e8a700a57e0&amp;id_send=15307&amp;id_email=7232458&amp;url=https%3A%2F%2Felcode.ru%2Fservice%2Fpodborki-dokumentov%2Fgid-po-covid-rukovoditelyu---osobennosti-kreditova&amp;uid_news=770785" TargetMode="External"/><Relationship Id="rId183" Type="http://schemas.openxmlformats.org/officeDocument/2006/relationships/hyperlink" Target="http://work.elcode.ru/subscribe/link/?hash=bbe5af2bde67653bd9bf7e8a700a57e0&amp;id_send=15307&amp;id_email=7232458&amp;url=https%3A%2F%2Flogin.consultant.ru%2Flink%2F%3Freq%3Ddoc%26amp%3Bbase%3DLAW%26amp%3Bn%3D358740%26amp%3Bdst%3D100003%26amp%3Bdate%3D03.08.2020&amp;uid_news=769536" TargetMode="External"/><Relationship Id="rId213" Type="http://schemas.openxmlformats.org/officeDocument/2006/relationships/hyperlink" Target="http://work.elcode.ru/subscribe/link/?hash=bbe5af2bde67653bd9bf7e8a700a57e0&amp;id_send=15307&amp;id_email=7232458&amp;url=https%3A%2F%2Flogin.consultant.ru%2Flink%2F%3Freq%3Ddoc%26amp%3Bbase%3DMOB%26amp%3Bn%3D318416%26amp%3Bdst%3D100015%26amp%3Bdate%3D06.08.2020&amp;uid_news=771007" TargetMode="External"/><Relationship Id="rId218" Type="http://schemas.openxmlformats.org/officeDocument/2006/relationships/hyperlink" Target="consultantplus://offline/ref=4515DB397A9B5AF38AD6187BE42E017CA64A95B04011996FC98C2EB811DE2BA715A3C39FE75FC4CE4059F1127E0E6B8EB5A57D6357E13BCEx9JCN" TargetMode="External"/><Relationship Id="rId234"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LAW%26amp%3Bn%3D353344%26amp%3Bdst%3D721%26amp%3Bfld%3D134%26amp%3BREFFIELD%3D134%26amp%3BREFDST%3D100012%26amp%3BREFDOC%3D245676%26amp%3BREFBASE%3DPBI%26amp%3Bstat%3Drefcode%253D10881%253Bdstident%253D721%253Bindex%253D24%26amp%3Bdate%3D07.08.2020&amp;uid_news=771192" TargetMode="External"/><Relationship Id="rId239" Type="http://schemas.openxmlformats.org/officeDocument/2006/relationships/hyperlink" Target="http://work.elcode.ru/subscribe/link/?hash=bbe5af2bde67653bd9bf7e8a700a57e0&amp;id_send=15307&amp;id_email=7232458&amp;url=https%3A%2F%2Flogin.consultant.ru%2Flink%2F%3Freq%3Ddoc%26base%3DQUEST%26n%3D192573%26dst%3D100001%26date%3D06.08.2020&amp;uid_news=770782" TargetMode="External"/><Relationship Id="rId2" Type="http://schemas.openxmlformats.org/officeDocument/2006/relationships/styles" Target="styles.xml"/><Relationship Id="rId29" Type="http://schemas.openxmlformats.org/officeDocument/2006/relationships/image" Target="media/image5.jpeg"/><Relationship Id="rId250" Type="http://schemas.openxmlformats.org/officeDocument/2006/relationships/fontTable" Target="fontTable.xml"/><Relationship Id="rId24" Type="http://schemas.openxmlformats.org/officeDocument/2006/relationships/hyperlink" Target="http://work.elcode.ru/subscribe/link/?hash=bbe5af2bde67653bd9bf7e8a700a57e0&amp;id_send=15307&amp;id_email=7232458&amp;url=https%3A%2F%2Flogin.consultant.ru%2Flink%2F%3Freq%3Ddoc%26base%3DLAW%26n%3D358738&amp;uid_news=771022" TargetMode="External"/><Relationship Id="rId40" Type="http://schemas.openxmlformats.org/officeDocument/2006/relationships/hyperlink" Target="http://work.elcode.ru/subscribe/link/?hash=bbe5af2bde67653bd9bf7e8a700a57e0&amp;id_send=15307&amp;id_email=7232458&amp;url=https%3A%2F%2Flogin.consultant.ru%2Flink%2F%3Freq%3Ddoc%26amp%3Bbase%3DLAW%26amp%3Bn%3D358753%26amp%3Bdst%3D100397&amp;uid_news=771017" TargetMode="External"/><Relationship Id="rId45" Type="http://schemas.openxmlformats.org/officeDocument/2006/relationships/hyperlink" Target="http://work.elcode.ru/subscribe/link/?hash=bbe5af2bde67653bd9bf7e8a700a57e0&amp;id_send=15307&amp;id_email=7232458&amp;url=https%3A%2F%2Flogin.consultant.ru%2Flink%2F%3Freq%3Ddoc%26amp%3Bbase%3DLAW%26amp%3Bn%3D358782%26amp%3Bdst%3D100019%26amp%3Bdate%3D06.08.2020&amp;uid_news=770809" TargetMode="External"/><Relationship Id="rId66" Type="http://schemas.openxmlformats.org/officeDocument/2006/relationships/hyperlink" Target="http://work.elcode.ru/subscribe/link/?hash=bbe5af2bde67653bd9bf7e8a700a57e0&amp;id_send=15307&amp;id_email=7232458&amp;url=https%3A%2F%2Flogin.consultant.ru%2Flink%2F%3Freq%3Ddoc%26amp%3Bbase%3DLAW%26amp%3Bn%3D358670%26amp%3Bdst%3D100107&amp;uid_news=770317" TargetMode="External"/><Relationship Id="rId87" Type="http://schemas.openxmlformats.org/officeDocument/2006/relationships/hyperlink" Target="http://work.elcode.ru/subscribe/link/?hash=bbe5af2bde67653bd9bf7e8a700a57e0&amp;id_send=15307&amp;id_email=7232458&amp;url=https%3A%2F%2Flogin.consultant.ru%2Flink%2F%3Freq%3Ddoc%26amp%3Bbase%3DLAW%26amp%3Bn%3D358750%26amp%3Bdst%3D101085&amp;uid_news=770317" TargetMode="External"/><Relationship Id="rId110" Type="http://schemas.openxmlformats.org/officeDocument/2006/relationships/hyperlink" Target="http://work.elcode.ru/subscribe/link/?hash=bbe5af2bde67653bd9bf7e8a700a57e0&amp;id_send=15307&amp;id_email=7232458&amp;url=https%3A%2F%2Flogin.consultant.ru%2Flink%2F%3Freq%3Ddoc%26amp%3Bbase%3DLAW%26amp%3Bn%3D358914%26amp%3Bdst%3D100003%26amp%3Bdate%3D04.08.2020&amp;uid_news=770302" TargetMode="External"/><Relationship Id="rId115" Type="http://schemas.openxmlformats.org/officeDocument/2006/relationships/hyperlink" Target="http://work.elcode.ru/subscribe/link/?hash=bbe5af2bde67653bd9bf7e8a700a57e0&amp;id_send=15307&amp;id_email=7232458&amp;url=https%3A%2F%2Flogin.consultant.ru%2Flink%2F%3Freq%3Ddoc%26amp%3Bbase%3DLAW%26amp%3Bn%3D358774%26amp%3Bdst%3D100037%26amp%3Bdate%3D05.08.2020&amp;uid_news=770302" TargetMode="External"/><Relationship Id="rId131" Type="http://schemas.openxmlformats.org/officeDocument/2006/relationships/hyperlink" Target="http://work.elcode.ru/subscribe/link/?hash=bbe5af2bde67653bd9bf7e8a700a57e0&amp;id_send=15307&amp;id_email=7232458&amp;url=https%3A%2F%2Flogin.consultant.ru%2Flink%2F%3Freq%3Ddoc%26amp%3Bbase%3DLAW%26amp%3Bn%3D358747%26amp%3Bdst%3D100020&amp;uid_news=769532" TargetMode="External"/><Relationship Id="rId136" Type="http://schemas.openxmlformats.org/officeDocument/2006/relationships/hyperlink" Target="http://work.elcode.ru/subscribe/link/?hash=bbe5af2bde67653bd9bf7e8a700a57e0&amp;id_send=15307&amp;id_email=7232458&amp;url=https%3A%2F%2Flogin.consultant.ru%2Flink%2F%3Freq%3Ddoc%26amp%3Bbase%3DQUEST%26amp%3Bn%3D196615%26amp%3Bdst%3D100003%26amp%3Bdate%3D06.08.2020&amp;uid_news=770996" TargetMode="External"/><Relationship Id="rId157" Type="http://schemas.openxmlformats.org/officeDocument/2006/relationships/hyperlink" Target="http://work.elcode.ru/subscribe/link/?hash=bbe5af2bde67653bd9bf7e8a700a57e0&amp;id_send=15307&amp;id_email=7232458&amp;url=https%3A%2F%2Flogin.consultant.ru%2Flink%2F%3Freq%3Ddoc%26amp%3Bbase%3DLAW%26amp%3Bn%3D38854%26amp%3Bdst%3D100017%26amp%3Bdate%3D05.08.2020&amp;uid_news=770785" TargetMode="External"/><Relationship Id="rId178" Type="http://schemas.openxmlformats.org/officeDocument/2006/relationships/hyperlink" Target="http://work.elcode.ru/subscribe/link/?hash=bbe5af2bde67653bd9bf7e8a700a57e0&amp;id_send=15307&amp;id_email=7232458&amp;url=https%3A%2F%2Flogin.consultant.ru%2Flink%2F%3Freq%3Ddoc%26base%3DLAW%26n%3D358740%26dst%3D100003%26date%3D03.08.2020&amp;uid_news=769536" TargetMode="External"/><Relationship Id="rId61" Type="http://schemas.openxmlformats.org/officeDocument/2006/relationships/hyperlink" Target="http://work.elcode.ru/subscribe/link/?hash=bbe5af2bde67653bd9bf7e8a700a57e0&amp;id_send=15307&amp;id_email=7232458&amp;url=https%3A%2F%2Flogin.consultant.ru%2Flink%2F%3Freq%3Ddoc%26amp%3Bbase%3DLAW%26amp%3Bn%3D358670%26amp%3Bdst%3D100037&amp;uid_news=770317" TargetMode="External"/><Relationship Id="rId82" Type="http://schemas.openxmlformats.org/officeDocument/2006/relationships/hyperlink" Target="http://work.elcode.ru/subscribe/link/?hash=bbe5af2bde67653bd9bf7e8a700a57e0&amp;id_send=15307&amp;id_email=7232458&amp;url=https%3A%2F%2Flogin.consultant.ru%2Flink%2F%3Freq%3Ddoc%26amp%3Bbase%3DLAW%26amp%3Bn%3D358750%26amp%3Bdst%3D100861&amp;uid_news=770317" TargetMode="External"/><Relationship Id="rId152" Type="http://schemas.openxmlformats.org/officeDocument/2006/relationships/hyperlink" Target="http://work.elcode.ru/subscribe/link/?hash=bbe5af2bde67653bd9bf7e8a700a57e0&amp;id_send=15307&amp;id_email=7232458&amp;url=https%3A%2F%2Fstorage.consultant.ru%2Fondb%2Fattachments%2F202008%2F03%2FRostrud_iun_q0f.pdf&amp;uid_news=770785" TargetMode="External"/><Relationship Id="rId173" Type="http://schemas.openxmlformats.org/officeDocument/2006/relationships/hyperlink" Target="http://work.elcode.ru/subscribe/link/?hash=bbe5af2bde67653bd9bf7e8a700a57e0&amp;id_send=15307&amp;id_email=7232458&amp;url=https%3A%2F%2Flogin.consultant.ru%2Flink%2F%3Freq%3Ddoc%26amp%3Bbase%3DLAW%26amp%3Bn%3D358793%26amp%3Bdst%3D100022%26amp%3Bdate%3D04.08.2020&amp;uid_news=770029" TargetMode="External"/><Relationship Id="rId194" Type="http://schemas.openxmlformats.org/officeDocument/2006/relationships/hyperlink" Target="http://work.elcode.ru/subscribe/link/?hash=bbe5af2bde67653bd9bf7e8a700a57e0&amp;id_send=15307&amp;id_email=7232458&amp;url=https%3A%2F%2Flogin.consultant.ru%2Flink%2F%3Freq%3Ddoc%26amp%3Bbase%3DPBI%26amp%3Bn%3D200230%26amp%3Bdst%3D100001%26amp%3Bdate%3D04.08.2020&amp;uid_news=770304" TargetMode="External"/><Relationship Id="rId199" Type="http://schemas.openxmlformats.org/officeDocument/2006/relationships/image" Target="media/image20.jpeg"/><Relationship Id="rId203" Type="http://schemas.openxmlformats.org/officeDocument/2006/relationships/hyperlink" Target="http://work.elcode.ru/subscribe/link/?hash=bbe5af2bde67653bd9bf7e8a700a57e0&amp;id_send=15307&amp;id_email=7232458&amp;url=https%3A%2F%2Flogin.consultant.ru%2Flink%2F%3Freq%3Ddoc%26amp%3Bbase%3DLAW%26amp%3Bn%3D357876%26amp%3Bdst%3D2968%26amp%3Bdate%3D07.08.2020&amp;uid_news=771012" TargetMode="External"/><Relationship Id="rId208" Type="http://schemas.openxmlformats.org/officeDocument/2006/relationships/hyperlink" Target="http://work.elcode.ru/subscribe/link/?hash=bbe5af2bde67653bd9bf7e8a700a57e0&amp;id_send=15307&amp;id_email=7232458&amp;url=https%3A%2F%2Flogin.consultant.ru%2Flink%2F%3Freq%3Ddoc%26amp%3Bbase%3DMOB%26amp%3Bn%3D318416%26amp%3Bdst%3D100015%26amp%3Bdate%3D07.08.2020&amp;uid_news=771007" TargetMode="External"/><Relationship Id="rId229" Type="http://schemas.openxmlformats.org/officeDocument/2006/relationships/hyperlink" Target="http://work.elcode.ru/subscribe/link/?hash=bbe5af2bde67653bd9bf7e8a700a57e0&amp;id_send=15307&amp;id_email=7232458&amp;url=https%3A%2F%2Flogin.consultant.ru%2Flink%2F%3Freq%3Ddoc%26base%3DPBI%26n%3D245676%26dst%3D100030%26date%3D07.08.2020&amp;uid_news=771192" TargetMode="External"/><Relationship Id="rId19" Type="http://schemas.openxmlformats.org/officeDocument/2006/relationships/image" Target="media/image3.jpeg"/><Relationship Id="rId224" Type="http://schemas.openxmlformats.org/officeDocument/2006/relationships/hyperlink" Target="http://work.elcode.ru/subscribe/link/?hash=bbe5af2bde67653bd9bf7e8a700a57e0&amp;id_send=15307&amp;id_email=7232458&amp;url=https%3A%2F%2Flogin.consultant.ru%2Flink%2F%3Freq%3Ddoc%26amp%3Bbase%3DLAW%26amp%3Bn%3D358339%26amp%3Bdst%3D100005&amp;uid_news=771002" TargetMode="External"/><Relationship Id="rId240"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53344%26amp%3Bdst%3D2360%26amp%3Bfld%3D134%26amp%3BREFFIELD%3D134%26amp%3BREFDST%3D100006%26amp%3BREFDOC%3D192573%26amp%3BREFBASE%3DQUEST%26amp%3Bstat%3Drefcode%253D10881%253Bdstident%253D2360%253Bindex%253D8%26amp%3Bdate%3D05.08.2020&amp;uid_news=770782" TargetMode="External"/><Relationship Id="rId245"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40241%26amp%3Bdst%3D100050%26amp%3Bfld%3D134%26amp%3BREFFIELD%3D134%26amp%3BREFDST%3D100006%26amp%3BREFDOC%3D193435%26amp%3BREFBASE%3DQUEST%26amp%3Bstat%3Drefcode%253D10881%253Bdstident%253D100050%253Bindex%253D8%26amp%3Bdate%3D05.08.2020&amp;uid_news=770782" TargetMode="External"/><Relationship Id="rId14" Type="http://schemas.openxmlformats.org/officeDocument/2006/relationships/hyperlink" Target="http://work.elcode.ru/subscribe/link/?hash=bbe5af2bde67653bd9bf7e8a700a57e0&amp;id_send=15307&amp;id_email=7232458&amp;url=https%3A%2F%2Flogin.consultant.ru%2Flink%2F%3Freq%3Ddoc%26amp%3Bbase%3DLAW%26amp%3Bn%3D358701&amp;uid_news=770788" TargetMode="External"/><Relationship Id="rId30" Type="http://schemas.openxmlformats.org/officeDocument/2006/relationships/hyperlink" Target="http://work.elcode.ru/subscribe/link/?hash=bbe5af2bde67653bd9bf7e8a700a57e0&amp;id_send=15307&amp;id_email=7232458&amp;url=https%3A%2F%2Flogin.consultant.ru%2Flink%2F%3Freq%3Ddoc%26amp%3Bbase%3DLAW%26amp%3Bn%3D358753%26amp%3Bdst%3D100004&amp;uid_news=771017" TargetMode="External"/><Relationship Id="rId35" Type="http://schemas.openxmlformats.org/officeDocument/2006/relationships/hyperlink" Target="http://work.elcode.ru/subscribe/link/?hash=bbe5af2bde67653bd9bf7e8a700a57e0&amp;id_send=15307&amp;id_email=7232458&amp;url=https%3A%2F%2Flogin.consultant.ru%2Flink%2F%3Freq%3Ddoc%26amp%3Bbase%3DLAW%26amp%3Bn%3D358753%26amp%3Bdst%3D100264&amp;uid_news=771017" TargetMode="External"/><Relationship Id="rId56"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8819%26amp%3Bdst%3D6648%26amp%3Bfld%3D134%26amp%3BREFFIELD%3D134%26amp%3BREFDST%3D100063%26amp%3BREFDOC%3D237082%26amp%3BREFBASE%3DPBI%26amp%3Bstat%3Drefcode%253D10881%253Bdstident%253D6648%253Bindex%253D94%26amp%3Bdate%3D06.08.2020&amp;uid_news=770806" TargetMode="External"/><Relationship Id="rId77" Type="http://schemas.openxmlformats.org/officeDocument/2006/relationships/hyperlink" Target="http://work.elcode.ru/subscribe/link/?hash=bbe5af2bde67653bd9bf7e8a700a57e0&amp;id_send=15307&amp;id_email=7232458&amp;url=https%3A%2F%2Flogin.consultant.ru%2Flink%2F%3Freq%3Ddoc%26amp%3Bbase%3DLAW%26amp%3Bn%3D358750%26amp%3Bdst%3D100226&amp;uid_news=770317" TargetMode="External"/><Relationship Id="rId100" Type="http://schemas.openxmlformats.org/officeDocument/2006/relationships/image" Target="media/image10.jpeg"/><Relationship Id="rId105"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9253%26amp%3Bdst%3D100057%26amp%3Bfld%3D134%26amp%3Bdate%3D06.08.2020&amp;uid_news=770993" TargetMode="External"/><Relationship Id="rId126" Type="http://schemas.openxmlformats.org/officeDocument/2006/relationships/hyperlink" Target="http://work.elcode.ru/subscribe/link/?hash=bbe5af2bde67653bd9bf7e8a700a57e0&amp;id_send=15307&amp;id_email=7232458&amp;url=https%3A%2F%2Flogin.consultant.ru%2Flink%2F%3Freq%3Ddoc%26amp%3Bbase%3DLAW%26amp%3Bn%3D358747%26amp%3Bdst%3D100018%26amp%3Bdate%3D03.08.2020&amp;uid_news=769532" TargetMode="External"/><Relationship Id="rId147"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168" Type="http://schemas.openxmlformats.org/officeDocument/2006/relationships/hyperlink" Target="http://work.elcode.ru/subscribe/link/?hash=bbe5af2bde67653bd9bf7e8a700a57e0&amp;id_send=15307&amp;id_email=7232458&amp;url=https%3A%2F%2Flogin.consultant.ru%2Flink%2F%3Freq%3Ddoc%26amp%3Bbase%3DLAW%26amp%3Bn%3D349920%26amp%3Bdst%3D166%26amp%3Bdate%3D04.08.2020&amp;uid_news=770029" TargetMode="External"/><Relationship Id="rId8" Type="http://schemas.openxmlformats.org/officeDocument/2006/relationships/hyperlink" Target="http://work.elcode.ru/subscribe/link/?hash=bbe5af2bde67653bd9bf7e8a700a57e0&amp;id_send=15307&amp;id_email=7232458&amp;url=https%3A%2F%2Flogin.consultant.ru%2Flink%2F%3Freq%3Ddoc%26base%3DLAW%26n%3D358701%26dst%3D100005&amp;uid_news=770788" TargetMode="External"/><Relationship Id="rId51"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200311%26amp%3BREFFIELD%3D134%26amp%3BREFDST%3D100006%26amp%3BREFDOC%3D359040%26amp%3BREFBASE%3DLAW%26amp%3Bstat%3Drefcode%253D10881%253Bindex%253D11%26amp%3Bdate%3D06.08.2020&amp;uid_news=770806" TargetMode="External"/><Relationship Id="rId72" Type="http://schemas.openxmlformats.org/officeDocument/2006/relationships/hyperlink" Target="http://work.elcode.ru/subscribe/link/?hash=bbe5af2bde67653bd9bf7e8a700a57e0&amp;id_send=15307&amp;id_email=7232458&amp;url=https%3A%2F%2Flogin.consultant.ru%2Flink%2F%3Freq%3Ddoc%26amp%3Bbase%3DLAW%26amp%3Bn%3D358670%26amp%3Bdst%3D100068&amp;uid_news=770317" TargetMode="External"/><Relationship Id="rId93" Type="http://schemas.openxmlformats.org/officeDocument/2006/relationships/hyperlink" Target="http://work.elcode.ru/subscribe/link/?hash=bbe5af2bde67653bd9bf7e8a700a57e0&amp;id_send=15307&amp;id_email=7232458&amp;url=https%3A%2F%2Flogin.consultant.ru%2Flink%2F%3Freq%3Ddoc%26amp%3Bbase%3DLAW%26amp%3Bn%3D358732%26amp%3Bdst%3D100024%26amp%3Bdate%3D03.08.2020&amp;uid_news=769666" TargetMode="External"/><Relationship Id="rId98" Type="http://schemas.openxmlformats.org/officeDocument/2006/relationships/hyperlink" Target="http://work.elcode.ru/subscribe/link/?hash=bbe5af2bde67653bd9bf7e8a700a57e0&amp;id_send=15307&amp;id_email=7232458&amp;url=https%3A%2F%2Flogin.consultant.ru%2Flink%2F%3Freq%3Ddoc%26amp%3Bbase%3DLAW%26amp%3Bn%3D357599%26amp%3Bdst%3D100060%26amp%3Bdate%3D03.08.2020&amp;uid_news=769666" TargetMode="External"/><Relationship Id="rId121" Type="http://schemas.openxmlformats.org/officeDocument/2006/relationships/hyperlink" Target="http://work.elcode.ru/subscribe/link/?hash=bbe5af2bde67653bd9bf7e8a700a57e0&amp;id_send=15307&amp;id_email=7232458&amp;url=https%3A%2F%2Flogin.consultant.ru%2Flink%2F%3Freq%3Ddoc%26amp%3Bbase%3DLAW%26amp%3Bn%3D358732%26amp%3Bdst%3D100074%26amp%3Bdate%3D04.08.2020&amp;uid_news=770022" TargetMode="External"/><Relationship Id="rId142" Type="http://schemas.openxmlformats.org/officeDocument/2006/relationships/hyperlink" Target="http://work.elcode.ru/subscribe/link/?hash=bbe5af2bde67653bd9bf7e8a700a57e0&amp;id_send=15307&amp;id_email=7232458&amp;url=https%3A%2F%2Flogin.consultant.ru%2Flink%2F%3Freq%3Ddoc%26amp%3Bbase%3DLAW%26amp%3Bn%3D358749%26amp%3Bdst%3D100003%26amp%3Bdate%3D03.08.2020&amp;uid_news=769663" TargetMode="External"/><Relationship Id="rId163" Type="http://schemas.openxmlformats.org/officeDocument/2006/relationships/hyperlink" Target="http://work.elcode.ru/subscribe/link/?hash=bbe5af2bde67653bd9bf7e8a700a57e0&amp;id_send=15307&amp;id_email=7232458&amp;url=https%3A%2F%2Flogin.consultant.ru%2Flink%2F%3Freq%3Ddoc%26amp%3Bbase%3DPKBO%26amp%3Bn%3D31910%26amp%3Bdst%3D100022%26amp%3Bdate%3D05.08.2020&amp;uid_news=770785" TargetMode="External"/><Relationship Id="rId184" Type="http://schemas.openxmlformats.org/officeDocument/2006/relationships/hyperlink" Target="http://work.elcode.ru/subscribe/link/?hash=bbe5af2bde67653bd9bf7e8a700a57e0&amp;id_send=15307&amp;id_email=7232458&amp;url=https%3A%2F%2Flogin.consultant.ru%2Flink%2F%3Freq%3Ddoc%26amp%3Bbase%3DPBI%26amp%3Bn%3D259212%26amp%3Bdst%3D100001%26amp%3Bdate%3D03.08.2020&amp;uid_news=769536" TargetMode="External"/><Relationship Id="rId189" Type="http://schemas.openxmlformats.org/officeDocument/2006/relationships/hyperlink" Target="http://work.elcode.ru/subscribe/link/?hash=bbe5af2bde67653bd9bf7e8a700a57e0&amp;id_send=15307&amp;id_email=7232458&amp;url=https%3A%2F%2Flogin.consultant.ru%2Flink%2F%3Freq%3Ddoc%26amp%3Bbase%3DMOB%26amp%3Bn%3D316246%26amp%3Bdst%3D100201%26amp%3Bdate%3D04.08.2020&amp;uid_news=770304" TargetMode="External"/><Relationship Id="rId219" Type="http://schemas.openxmlformats.org/officeDocument/2006/relationships/hyperlink" Target="consultantplus://offline/ref=5DEF529AB4F6A59D14FEC929827079F7F8925422E9F06065F74126B79FD4FF008FECAF9170D5312F710CE681534AC915D23DC0ACAEnC44M" TargetMode="External"/><Relationship Id="rId3" Type="http://schemas.microsoft.com/office/2007/relationships/stylesWithEffects" Target="stylesWithEffects.xml"/><Relationship Id="rId214" Type="http://schemas.openxmlformats.org/officeDocument/2006/relationships/hyperlink" Target="http://work.elcode.ru/subscribe/link/?hash=bbe5af2bde67653bd9bf7e8a700a57e0&amp;id_send=15307&amp;id_email=7232458&amp;url=https%3A%2F%2Flogin.consultant.ru%2Flink%2F%3Freq%3Ddoc%26amp%3Bbase%3DMOB%26amp%3Bn%3D318444%26amp%3Bdst%3D100089%26amp%3Bdate%3D06.08.2020&amp;uid_news=771007" TargetMode="External"/><Relationship Id="rId230" Type="http://schemas.openxmlformats.org/officeDocument/2006/relationships/image" Target="media/image23.jpeg"/><Relationship Id="rId235"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LAW%26amp%3Bn%3D189366%26amp%3Bdst%3D100331%26amp%3Bfld%3D134%26amp%3BREFFIELD%3D134%26amp%3BREFDST%3D100012%26amp%3BREFDOC%3D245676%26amp%3BREFBASE%3DPBI%26amp%3Bstat%3Drefcode%253D10881%253Bdstident%253D100331%253Bindex%253D24%26amp%3Bdate%3D07.08.2020&amp;uid_news=771192" TargetMode="External"/><Relationship Id="rId251" Type="http://schemas.openxmlformats.org/officeDocument/2006/relationships/theme" Target="theme/theme1.xml"/><Relationship Id="rId25" Type="http://schemas.openxmlformats.org/officeDocument/2006/relationships/image" Target="media/image4.jpeg"/><Relationship Id="rId46" Type="http://schemas.openxmlformats.org/officeDocument/2006/relationships/hyperlink" Target="http://work.elcode.ru/subscribe/link/?hash=bbe5af2bde67653bd9bf7e8a700a57e0&amp;id_send=15307&amp;id_email=7232458&amp;url=https%3A%2F%2Flogin.consultant.ru%2Flink%2F%3Freq%3Ddoc%26amp%3Bbase%3DLAW%26amp%3Bn%3D358782%26amp%3Bdst%3D100018%26amp%3Bdate%3D06.08.2020&amp;uid_news=770809" TargetMode="External"/><Relationship Id="rId67" Type="http://schemas.openxmlformats.org/officeDocument/2006/relationships/hyperlink" Target="http://work.elcode.ru/subscribe/link/?hash=bbe5af2bde67653bd9bf7e8a700a57e0&amp;id_send=15307&amp;id_email=7232458&amp;url=https%3A%2F%2Flogin.consultant.ru%2Flink%2F%3Freq%3Ddoc%26amp%3Bbase%3DLAW%26amp%3Bn%3D358670%26amp%3Bdst%3D100109&amp;uid_news=770317" TargetMode="External"/><Relationship Id="rId116" Type="http://schemas.openxmlformats.org/officeDocument/2006/relationships/hyperlink" Target="http://work.elcode.ru/subscribe/link/?hash=bbe5af2bde67653bd9bf7e8a700a57e0&amp;id_send=15307&amp;id_email=7232458&amp;url=https%3A%2F%2Flogin.consultant.ru%2Flink%2F%3Freq%3Ddoc%26base%3DLAW%26n%3D358732%26dst%3D100016%26date%3D04.08.2020&amp;uid_news=770022" TargetMode="External"/><Relationship Id="rId137" Type="http://schemas.openxmlformats.org/officeDocument/2006/relationships/hyperlink" Target="http://work.elcode.ru/subscribe/link/?hash=bbe5af2bde67653bd9bf7e8a700a57e0&amp;id_send=15307&amp;id_email=7232458&amp;url=https%3A%2F%2Flogin.consultant.ru%2Flink%2F%3Frnd%3DD57E0ACC45CA0D8F5826B90294E4E836%26amp%3Breq%3Ddoc%26amp%3Bbase%3DLAW%26amp%3Bn%3D358819%26amp%3Bdst%3D101955%26amp%3Bfld%3D134%26amp%3BREFFIELD%3D134%26amp%3BREFDST%3D100022%26amp%3BREFDOC%3D237051%26amp%3BREFBASE%3DPBI%26amp%3Bstat%3Drefcode%253D10881%253Bdstident%253D101955%253Bindex%253D34%26amp%3Bdate%3D06.08.2020&amp;uid_news=770996" TargetMode="External"/><Relationship Id="rId158" Type="http://schemas.openxmlformats.org/officeDocument/2006/relationships/hyperlink" Target="http://work.elcode.ru/subscribe/link/?hash=bbe5af2bde67653bd9bf7e8a700a57e0&amp;id_send=15307&amp;id_email=7232458&amp;url=https%3A%2F%2Flogin.consultant.ru%2Flink%2F%3Freq%3Ddoc%26amp%3Bbase%3DCJI%26amp%3Bn%3D100001%26amp%3Bdst%3D100003%26amp%3Bdate%3D05.08.2020&amp;uid_news=770785" TargetMode="External"/><Relationship Id="rId20" Type="http://schemas.openxmlformats.org/officeDocument/2006/relationships/hyperlink" Target="http://work.elcode.ru/subscribe/link/?hash=bbe5af2bde67653bd9bf7e8a700a57e0&amp;id_send=15307&amp;id_email=7232458&amp;url=https%3A%2F%2Flogin.consultant.ru%2Flink%2F%3Freq%3Ddoc%26amp%3Bbase%3DLAW%26amp%3Bn%3D349091%26amp%3Bdst%3D100001%26amp%3Bdate%3D04.08.2020&amp;uid_news=770036" TargetMode="External"/><Relationship Id="rId41" Type="http://schemas.openxmlformats.org/officeDocument/2006/relationships/hyperlink" Target="http://work.elcode.ru/subscribe/link/?hash=bbe5af2bde67653bd9bf7e8a700a57e0&amp;id_send=15307&amp;id_email=7232458&amp;url=https%3A%2F%2Flogin.consultant.ru%2Flink%2F%3Freq%3Ddoc%26base%3DLAW%26n%3D358782%26dst%3D100004%26date%3D06.08.2020&amp;uid_news=770809" TargetMode="External"/><Relationship Id="rId62" Type="http://schemas.openxmlformats.org/officeDocument/2006/relationships/hyperlink" Target="http://work.elcode.ru/subscribe/link/?hash=bbe5af2bde67653bd9bf7e8a700a57e0&amp;id_send=15307&amp;id_email=7232458&amp;url=https%3A%2F%2Flogin.consultant.ru%2Flink%2F%3Freq%3Ddoc%26amp%3Bbase%3DLAW%26amp%3Bn%3D358670%26amp%3Bdst%3D100115&amp;uid_news=770317" TargetMode="External"/><Relationship Id="rId83" Type="http://schemas.openxmlformats.org/officeDocument/2006/relationships/hyperlink" Target="http://work.elcode.ru/subscribe/link/?hash=bbe5af2bde67653bd9bf7e8a700a57e0&amp;id_send=15307&amp;id_email=7232458&amp;url=https%3A%2F%2Flogin.consultant.ru%2Flink%2F%3Freq%3Ddoc%26amp%3Bbase%3DLAW%26amp%3Bn%3D358750%26amp%3Bdst%3D100873&amp;uid_news=770317" TargetMode="External"/><Relationship Id="rId88" Type="http://schemas.openxmlformats.org/officeDocument/2006/relationships/hyperlink" Target="http://work.elcode.ru/subscribe/link/?hash=bbe5af2bde67653bd9bf7e8a700a57e0&amp;id_send=15307&amp;id_email=7232458&amp;url=https%3A%2F%2Flogin.consultant.ru%2Flink%2F%3Freq%3Ddoc%26base%3DLAW%26n%3D358732%26dst%3D100003%26date%3D03.08.2020&amp;uid_news=769666" TargetMode="External"/><Relationship Id="rId111" Type="http://schemas.openxmlformats.org/officeDocument/2006/relationships/hyperlink" Target="http://work.elcode.ru/subscribe/link/?hash=bbe5af2bde67653bd9bf7e8a700a57e0&amp;id_send=15307&amp;id_email=7232458&amp;url=https%3A%2F%2Flogin.consultant.ru%2Flink%2F%3Freq%3Ddoc%26amp%3Bbase%3DLAW%26amp%3Bn%3D358774%26amp%3Bdst%3D100011%26amp%3Bdate%3D05.08.2020&amp;uid_news=770302" TargetMode="External"/><Relationship Id="rId132" Type="http://schemas.openxmlformats.org/officeDocument/2006/relationships/hyperlink" Target="http://work.elcode.ru/subscribe/link/?hash=bbe5af2bde67653bd9bf7e8a700a57e0&amp;id_send=15307&amp;id_email=7232458&amp;url=https%3A%2F%2Flogin.consultant.ru%2Flink%2F%3Freq%3Ddoc%26amp%3Bbase%3DLAW%26amp%3Bn%3D358747%26amp%3Bdst%3D100055%26amp%3Bdate%3D03.08.2020&amp;uid_news=769532" TargetMode="External"/><Relationship Id="rId153" Type="http://schemas.openxmlformats.org/officeDocument/2006/relationships/image" Target="media/image16.jpeg"/><Relationship Id="rId174" Type="http://schemas.openxmlformats.org/officeDocument/2006/relationships/hyperlink" Target="http://work.elcode.ru/subscribe/link/?hash=bbe5af2bde67653bd9bf7e8a700a57e0&amp;id_send=15307&amp;id_email=7232458&amp;url=https%3A%2F%2Flogin.consultant.ru%2Flink%2F%3Freq%3Ddoc%26amp%3Bbase%3DLAW%26amp%3Bn%3D358793%26amp%3Bdst%3D100025%26amp%3Bdate%3D04.08.2020&amp;uid_news=770029" TargetMode="External"/><Relationship Id="rId179" Type="http://schemas.openxmlformats.org/officeDocument/2006/relationships/image" Target="media/image18.jpeg"/><Relationship Id="rId195" Type="http://schemas.openxmlformats.org/officeDocument/2006/relationships/hyperlink" Target="http://work.elcode.ru/subscribe/link/?hash=bbe5af2bde67653bd9bf7e8a700a57e0&amp;id_send=15307&amp;id_email=7232458&amp;url=https%3A%2F%2Flogin.consultant.ru%2Flink%2F%3Freq%3Ddoc%26base%3DLAW%26n%3D358794%26dst%3D100008%26date%3D04.08.2020&amp;uid_news=770151" TargetMode="External"/><Relationship Id="rId209" Type="http://schemas.openxmlformats.org/officeDocument/2006/relationships/hyperlink" Target="http://work.elcode.ru/subscribe/link/?hash=bbe5af2bde67653bd9bf7e8a700a57e0&amp;id_send=15307&amp;id_email=7232458&amp;url=https%3A%2F%2Flogin.consultant.ru%2Flink%2F%3Freq%3Ddoc%26amp%3Bbase%3DMOB%26amp%3Bn%3D318416%26amp%3Bdst%3D100015%26amp%3Bdate%3D06.08.2020&amp;uid_news=771007" TargetMode="External"/><Relationship Id="rId190" Type="http://schemas.openxmlformats.org/officeDocument/2006/relationships/hyperlink" Target="http://work.elcode.ru/subscribe/link/?hash=bbe5af2bde67653bd9bf7e8a700a57e0&amp;id_send=15307&amp;id_email=7232458&amp;url=https%3A%2F%2Flogin.consultant.ru%2Flink%2F%3Freq%3Ddoc%26amp%3Bbase%3DPBI%26amp%3Bn%3D200230%26amp%3Bdst%3D100001%26amp%3Bdate%3D04.08.2020&amp;uid_news=770304" TargetMode="External"/><Relationship Id="rId204" Type="http://schemas.openxmlformats.org/officeDocument/2006/relationships/hyperlink" Target="http://work.elcode.ru/subscribe/link/?hash=bbe5af2bde67653bd9bf7e8a700a57e0&amp;id_send=15307&amp;id_email=7232458&amp;url=https%3A%2F%2Flogin.consultant.ru%2Flink%2F%3Freq%3Ddoc%26base%3DMOB%26n%3D318416%26dst%3D100004%26date%3D06.08.2020&amp;uid_news=771007" TargetMode="External"/><Relationship Id="rId220" Type="http://schemas.openxmlformats.org/officeDocument/2006/relationships/hyperlink" Target="http://work.elcode.ru/subscribe/link/?hash=bbe5af2bde67653bd9bf7e8a700a57e0&amp;id_send=15307&amp;id_email=7232458&amp;url=https%3A%2F%2Fmosreg.ru%2Fdokumenty%2Fnormotvorchestvo%2Fprinyato-gubernatorom%2Fpostanovleniya%2F06-08-2020-17-47-46-postanovlenie-gubernatora-moskovskoy-oblasti-ot&amp;uid_news=771002" TargetMode="External"/><Relationship Id="rId225" Type="http://schemas.openxmlformats.org/officeDocument/2006/relationships/hyperlink" Target="http://work.elcode.ru/subscribe/link/?hash=bbe5af2bde67653bd9bf7e8a700a57e0&amp;id_send=15307&amp;id_email=7232458&amp;url=https%3A%2F%2Flogin.consultant.ru%2Flink%2F%3Freq%3Ddoc%26amp%3Bbase%3DMOB%26amp%3Bn%3D318507%26amp%3Bdst%3D119051%26amp%3Bdate%3D07.08.2020&amp;uid_news=771002" TargetMode="External"/><Relationship Id="rId241"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40241%26amp%3Bdst%3D100055%26amp%3Bfld%3D134%26amp%3BREFFIELD%3D134%26amp%3BREFDST%3D100006%26amp%3BREFDOC%3D192573%26amp%3BREFBASE%3DQUEST%26amp%3Bstat%3Drefcode%253D10881%253Bdstident%253D100055%253Bindex%253D8%26amp%3Bdate%3D05.08.2020&amp;uid_news=770782" TargetMode="External"/><Relationship Id="rId246" Type="http://schemas.openxmlformats.org/officeDocument/2006/relationships/hyperlink" Target="http://work.elcode.ru/subscribe/link/?hash=bbe5af2bde67653bd9bf7e8a700a57e0&amp;id_send=15307&amp;id_email=7232458&amp;url=https%3A%2F%2Flogin.consultant.ru%2Flink%2F%3Freq%3Ddoc%26amp%3Bbase%3DPBI%26amp%3Bn%3D261840%26amp%3Bdst%3D100026%26amp%3Bdate%3D05.08.2020&amp;uid_news=770782" TargetMode="External"/><Relationship Id="rId15" Type="http://schemas.openxmlformats.org/officeDocument/2006/relationships/hyperlink" Target="http://work.elcode.ru/subscribe/link/?hash=bbe5af2bde67653bd9bf7e8a700a57e0&amp;id_send=15307&amp;id_email=7232458&amp;url=https%3A%2F%2Flogin.consultant.ru%2Flink%2F%3Freq%3Ddoc%26amp%3Bbase%3DLAW%26amp%3Bn%3D336769&amp;uid_news=770788" TargetMode="External"/><Relationship Id="rId36" Type="http://schemas.openxmlformats.org/officeDocument/2006/relationships/hyperlink" Target="http://work.elcode.ru/subscribe/link/?hash=bbe5af2bde67653bd9bf7e8a700a57e0&amp;id_send=15307&amp;id_email=7232458&amp;url=https%3A%2F%2Flogin.consultant.ru%2Flink%2F%3Freq%3Ddoc%26amp%3Bbase%3DLAW%26amp%3Bn%3D358753%26amp%3Bdst%3D100265&amp;uid_news=771017" TargetMode="External"/><Relationship Id="rId57" Type="http://schemas.openxmlformats.org/officeDocument/2006/relationships/hyperlink" Target="http://work.elcode.ru/subscribe/link/?hash=bbe5af2bde67653bd9bf7e8a700a57e0&amp;id_send=15307&amp;id_email=7232458&amp;url=https%3A%2F%2Flogin.consultant.ru%2Flink%2F%3Freq%3Ddoc%26base%3DLAW%26n%3D358670&amp;uid_news=770317" TargetMode="External"/><Relationship Id="rId106"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9253%26amp%3Bdst%3D100470%26amp%3Bfld%3D134%26amp%3Bdate%3D06.08.2020&amp;uid_news=770993" TargetMode="External"/><Relationship Id="rId127" Type="http://schemas.openxmlformats.org/officeDocument/2006/relationships/hyperlink" Target="http://work.elcode.ru/subscribe/link/?hash=bbe5af2bde67653bd9bf7e8a700a57e0&amp;id_send=15307&amp;id_email=7232458&amp;url=https%3A%2F%2Flogin.consultant.ru%2Flink%2F%3Freq%3Ddoc%26amp%3Bbase%3DLAW%26amp%3Bn%3D358747%26amp%3Bdst%3D100028%26amp%3Bdate%3D03.08.2020&amp;uid_news=769532" TargetMode="External"/><Relationship Id="rId10" Type="http://schemas.openxmlformats.org/officeDocument/2006/relationships/hyperlink" Target="http://work.elcode.ru/subscribe/link/?hash=bbe5af2bde67653bd9bf7e8a700a57e0&amp;id_send=15307&amp;id_email=7232458&amp;url=https%3A%2F%2Flogin.consultant.ru%2Flink%2F%3Freq%3Ddoc%26amp%3Bbase%3DLAW%26amp%3Bn%3D358673%26amp%3Bdst%3D100005&amp;uid_news=770788" TargetMode="External"/><Relationship Id="rId31" Type="http://schemas.openxmlformats.org/officeDocument/2006/relationships/hyperlink" Target="http://work.elcode.ru/subscribe/link/?hash=bbe5af2bde67653bd9bf7e8a700a57e0&amp;id_send=15307&amp;id_email=7232458&amp;url=https%3A%2F%2Flogin.consultant.ru%2Flink%2F%3Freq%3Ddoc%26amp%3Bbase%3DLAW%26amp%3Bn%3D358753%26amp%3Bdst%3D100010&amp;uid_news=771017" TargetMode="External"/><Relationship Id="rId52" Type="http://schemas.openxmlformats.org/officeDocument/2006/relationships/hyperlink" Target="http://work.elcode.ru/subscribe/link/?hash=bbe5af2bde67653bd9bf7e8a700a57e0&amp;id_send=15307&amp;id_email=7232458&amp;url=https%3A%2F%2Flogin.consultant.ru%2Flink%2F%3Frnd%3DD66B65B3F15406D02CE16EC162DF40BD%26amp%3Breq%3Ddoc%26amp%3Bbase%3DLAW%26amp%3Bn%3D357876%26amp%3Bdst%3D3107%26amp%3Bfld%3D134%26amp%3BREFFIELD%3D134%26amp%3BREFDST%3D100042%26amp%3BREFDOC%3D226871%26amp%3BREFBASE%3DPBI%26amp%3Bstat%3Drefcode%253D10881%253Bdstident%253D3107%253Bindex%253D78%26amp%3Bdate%3D06.08.2020&amp;uid_news=770806" TargetMode="External"/><Relationship Id="rId73" Type="http://schemas.openxmlformats.org/officeDocument/2006/relationships/hyperlink" Target="http://work.elcode.ru/subscribe/link/?hash=bbe5af2bde67653bd9bf7e8a700a57e0&amp;id_send=15307&amp;id_email=7232458&amp;url=https%3A%2F%2Flogin.consultant.ru%2Flink%2F%3Freq%3Ddoc%26amp%3Bbase%3DLAW%26amp%3Bn%3D358750%26amp%3Bdst%3D100004&amp;uid_news=770317" TargetMode="External"/><Relationship Id="rId78" Type="http://schemas.openxmlformats.org/officeDocument/2006/relationships/hyperlink" Target="http://work.elcode.ru/subscribe/link/?hash=bbe5af2bde67653bd9bf7e8a700a57e0&amp;id_send=15307&amp;id_email=7232458&amp;url=https%3A%2F%2Flogin.consultant.ru%2Flink%2F%3Freq%3Ddoc%26amp%3Bbase%3DCJI%26amp%3Bn%3D117202%26amp%3Bdst%3D100001&amp;uid_news=770317" TargetMode="External"/><Relationship Id="rId94" Type="http://schemas.openxmlformats.org/officeDocument/2006/relationships/hyperlink" Target="http://work.elcode.ru/subscribe/link/?hash=bbe5af2bde67653bd9bf7e8a700a57e0&amp;id_send=15307&amp;id_email=7232458&amp;url=https%3A%2F%2Flogin.consultant.ru%2Flink%2F%3Freq%3Ddoc%26amp%3Bbase%3DLAW%26amp%3Bn%3D358732%26amp%3Bdst%3D100029%26amp%3Bdate%3D03.08.2020&amp;uid_news=769666" TargetMode="External"/><Relationship Id="rId99" Type="http://schemas.openxmlformats.org/officeDocument/2006/relationships/hyperlink" Target="http://work.elcode.ru/subscribe/link/?hash=bbe5af2bde67653bd9bf7e8a700a57e0&amp;id_send=15307&amp;id_email=7232458&amp;url=https%3A%2F%2Flogin.consultant.ru%2Flink%2F%3Freq%3Ddoc%26base%3DLAW%26n%3D359253%26dst%3D100002%26date%3D06.08.2020&amp;uid_news=770993" TargetMode="External"/><Relationship Id="rId101" Type="http://schemas.openxmlformats.org/officeDocument/2006/relationships/hyperlink" Target="http://work.elcode.ru/subscribe/link/?hash=bbe5af2bde67653bd9bf7e8a700a57e0&amp;id_send=15307&amp;id_email=7232458&amp;url=https%3A%2F%2Flogin.consultant.ru%2Flink%2F%3Freq%3Ddoc%26amp%3Bbase%3DLAW%26amp%3Bn%3D357876%26amp%3Bdst%3D4842%26amp%3Bdate%3D06.08.2020&amp;uid_news=770993" TargetMode="External"/><Relationship Id="rId122" Type="http://schemas.openxmlformats.org/officeDocument/2006/relationships/hyperlink" Target="http://work.elcode.ru/subscribe/link/?hash=bbe5af2bde67653bd9bf7e8a700a57e0&amp;id_send=15307&amp;id_email=7232458&amp;url=https%3A%2F%2Flogin.consultant.ru%2Flink%2F%3Freq%3Ddoc%26amp%3Bbase%3DPBI%26amp%3Bn%3D248014%26amp%3Bdst%3D100008%26amp%3Bdate%3D04.08.2020&amp;uid_news=770022" TargetMode="External"/><Relationship Id="rId143" Type="http://schemas.openxmlformats.org/officeDocument/2006/relationships/hyperlink" Target="http://work.elcode.ru/subscribe/link/?hash=bbe5af2bde67653bd9bf7e8a700a57e0&amp;id_send=15307&amp;id_email=7232458&amp;url=https%3A%2F%2Flogin.consultant.ru%2Flink%2F%3Freq%3Ddoc%26amp%3Bbase%3DLAW%26amp%3Bn%3D358749%26amp%3Bdst%3D100009%26amp%3Bdate%3D03.08.2020&amp;uid_news=769663" TargetMode="External"/><Relationship Id="rId148"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164" Type="http://schemas.openxmlformats.org/officeDocument/2006/relationships/hyperlink" Target="http://work.elcode.ru/subscribe/link/?hash=bbe5af2bde67653bd9bf7e8a700a57e0&amp;id_send=15307&amp;id_email=7232458&amp;url=https%3A%2F%2Felcode.ru%2Fservice%2Fnews%2Fdaydjest-novostey-zakonodatelstva%2Frostrud-opublikoval-otvety-na-aktualnye-trudovye-v&amp;uid_news=770785" TargetMode="External"/><Relationship Id="rId169" Type="http://schemas.openxmlformats.org/officeDocument/2006/relationships/hyperlink" Target="http://work.elcode.ru/subscribe/link/?hash=bbe5af2bde67653bd9bf7e8a700a57e0&amp;id_send=15307&amp;id_email=7232458&amp;url=https%3A%2F%2Flogin.consultant.ru%2Flink%2F%3Freq%3Ddoc%26amp%3Bbase%3DLAW%26amp%3Bn%3D349920%26amp%3Bdst%3D164%26amp%3Bdate%3D04.08.2020&amp;uid_news=770029" TargetMode="External"/><Relationship Id="rId185" Type="http://schemas.openxmlformats.org/officeDocument/2006/relationships/hyperlink" Target="http://work.elcode.ru/subscribe/link/?hash=bbe5af2bde67653bd9bf7e8a700a57e0&amp;id_send=15307&amp;id_email=7232458&amp;url=https%3A%2F%2Flogin.consultant.ru%2Flink%2F%3Freq%3Ddoc%26base%3DLAW%26n%3D358910%26dst%3D100002%26date%3D04.08.2020&amp;uid_news=770304"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bbe5af2bde67653bd9bf7e8a700a57e0&amp;id_send=15307&amp;id_email=7232458&amp;url=https%3A%2F%2Flogin.consultant.ru%2Flink%2F%3Freq%3Ddoc%26amp%3Bbase%3DLAW%26amp%3Bn%3D358740%26amp%3Bdst%3D100003%26amp%3Bdate%3D03.08.2020&amp;uid_news=769536" TargetMode="External"/><Relationship Id="rId210" Type="http://schemas.openxmlformats.org/officeDocument/2006/relationships/hyperlink" Target="http://work.elcode.ru/subscribe/link/?hash=bbe5af2bde67653bd9bf7e8a700a57e0&amp;id_send=15307&amp;id_email=7232458&amp;url=https%3A%2F%2Flogin.consultant.ru%2Flink%2F%3Freq%3Ddoc%26amp%3Bbase%3DMOB%26amp%3Bn%3D318444%26amp%3Bdst%3D100043%26amp%3Bdate%3D06.08.2020&amp;uid_news=771007" TargetMode="External"/><Relationship Id="rId215" Type="http://schemas.openxmlformats.org/officeDocument/2006/relationships/hyperlink" Target="http://work.elcode.ru/subscribe/link/?hash=bbe5af2bde67653bd9bf7e8a700a57e0&amp;id_send=15307&amp;id_email=7232458&amp;url=https%3A%2F%2Flogin.consultant.ru%2Flink%2F%3Freq%3Ddoc%26amp%3Bbase%3DMOB%26amp%3Bn%3D318416%26amp%3Bdst%3D100015%26amp%3Bdate%3D06.08.2020&amp;uid_news=771007" TargetMode="External"/><Relationship Id="rId236"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SOKI%26amp%3Bn%3D309314%26amp%3Bdst%3D100059%26amp%3Bfld%3D134%26amp%3BREFFIELD%3D134%26amp%3BREFDST%3D100012%26amp%3BREFDOC%3D245676%26amp%3BREFBASE%3DPBI%26amp%3Bstat%3Drefcode%253D10881%253Bdstident%253D100059%253Bindex%253D24%26amp%3Bdate%3D07.08.2020&amp;uid_news=771192" TargetMode="External"/><Relationship Id="rId26" Type="http://schemas.openxmlformats.org/officeDocument/2006/relationships/hyperlink" Target="http://work.elcode.ru/subscribe/link/?hash=bbe5af2bde67653bd9bf7e8a700a57e0&amp;id_send=15307&amp;id_email=7232458&amp;url=https%3A%2F%2Flogin.consultant.ru%2Flink%2F%3Freq%3Ddoc%26amp%3Bbase%3DLAW%26amp%3Bn%3D358738&amp;uid_news=771022" TargetMode="External"/><Relationship Id="rId231" Type="http://schemas.openxmlformats.org/officeDocument/2006/relationships/hyperlink" Target="http://work.elcode.ru/subscribe/link/?hash=bbe5af2bde67653bd9bf7e8a700a57e0&amp;id_send=15307&amp;id_email=7232458&amp;url=https%3A%2F%2Flogin.consultant.ru%2Flink%2F%3Frnd%3D0DC6F691B10AF159C082D7B6D0A4F09E%26amp%3Breq%3Ddoc%26amp%3Bbase%3DPBI%26amp%3Bn%3D244324%26amp%3Bdst%3D100031%26amp%3Bfld%3D134%26amp%3BREFFIELD%3D134%26amp%3BREFDST%3D100033%26amp%3BREFDOC%3D245676%26amp%3BREFBASE%3DPBI%26amp%3Bstat%3Drefcode%253D10881%253Bdstident%253D100031%253Bindex%253D54%26amp%3Bdate%3D07.08.2020&amp;uid_news=771192" TargetMode="External"/><Relationship Id="rId47" Type="http://schemas.openxmlformats.org/officeDocument/2006/relationships/hyperlink" Target="http://work.elcode.ru/subscribe/link/?hash=bbe5af2bde67653bd9bf7e8a700a57e0&amp;id_send=15307&amp;id_email=7232458&amp;url=https%3A%2F%2Flogin.consultant.ru%2Flink%2F%3Freq%3Ddoc%26base%3DLAW%26n%3D359040%26dst%3D100002%26date%3D06.08.2020&amp;uid_news=770806" TargetMode="External"/><Relationship Id="rId68" Type="http://schemas.openxmlformats.org/officeDocument/2006/relationships/hyperlink" Target="http://work.elcode.ru/subscribe/link/?hash=bbe5af2bde67653bd9bf7e8a700a57e0&amp;id_send=15307&amp;id_email=7232458&amp;url=https%3A%2F%2Flogin.consultant.ru%2Flink%2F%3Freq%3Ddoc%26amp%3Bbase%3DLAW%26amp%3Bn%3D358670%26amp%3Bdst%3D100049&amp;uid_news=770317" TargetMode="External"/><Relationship Id="rId89" Type="http://schemas.openxmlformats.org/officeDocument/2006/relationships/image" Target="media/image9.jpeg"/><Relationship Id="rId112" Type="http://schemas.openxmlformats.org/officeDocument/2006/relationships/hyperlink" Target="http://work.elcode.ru/subscribe/link/?hash=bbe5af2bde67653bd9bf7e8a700a57e0&amp;id_send=15307&amp;id_email=7232458&amp;url=https%3A%2F%2Flogin.consultant.ru%2Flink%2F%3Freq%3Ddoc%26amp%3Bbase%3DLAW%26amp%3Bn%3D358774%26amp%3Bdst%3D100031%26amp%3Bdate%3D05.08.2020&amp;uid_news=770302" TargetMode="External"/><Relationship Id="rId133" Type="http://schemas.openxmlformats.org/officeDocument/2006/relationships/hyperlink" Target="http://work.elcode.ru/subscribe/link/?hash=bbe5af2bde67653bd9bf7e8a700a57e0&amp;id_send=15307&amp;id_email=7232458&amp;url=https%3A%2F%2Felcode.ru%2Fproducts%2Feducation%2Fraspisanie-meropriyatiy%2Fformat-translyacii%2F20-05-20-onlayn-vstrecha-s-ekspertom-nalogovye-she&amp;uid_news=769532" TargetMode="External"/><Relationship Id="rId154" Type="http://schemas.openxmlformats.org/officeDocument/2006/relationships/hyperlink" Target="http://work.elcode.ru/subscribe/link/?hash=bbe5af2bde67653bd9bf7e8a700a57e0&amp;id_send=15307&amp;id_email=7232458&amp;url=https%3A%2F%2Fstorage.consultant.ru%2Fondb%2Fattachments%2F202008%2F03%2FRostrud_iun_q0f.pdf&amp;uid_news=770785" TargetMode="External"/><Relationship Id="rId175" Type="http://schemas.openxmlformats.org/officeDocument/2006/relationships/hyperlink" Target="http://work.elcode.ru/subscribe/link/?hash=bbe5af2bde67653bd9bf7e8a700a57e0&amp;id_send=15307&amp;id_email=7232458&amp;url=https%3A%2F%2Flogin.consultant.ru%2Flink%2F%3Freq%3Ddoc%26amp%3Bbase%3DLAW%26amp%3Bn%3D358793%26amp%3Bdst%3D100004%26amp%3Bdate%3D04.08.2020&amp;uid_news=770029" TargetMode="External"/><Relationship Id="rId196" Type="http://schemas.openxmlformats.org/officeDocument/2006/relationships/image" Target="media/image19.jpeg"/><Relationship Id="rId200" Type="http://schemas.openxmlformats.org/officeDocument/2006/relationships/hyperlink" Target="http://work.elcode.ru/subscribe/link/?hash=bbe5af2bde67653bd9bf7e8a700a57e0&amp;id_send=15307&amp;id_email=7232458&amp;url=https%3A%2F%2Flogin.consultant.ru%2Flink%2F%3Freq%3Ddoc%26amp%3Bbase%3DMOB%26amp%3Bn%3D318418%26amp%3Bdst%3D100004&amp;uid_news=771012" TargetMode="External"/><Relationship Id="rId16" Type="http://schemas.openxmlformats.org/officeDocument/2006/relationships/hyperlink" Target="http://work.elcode.ru/subscribe/link/?hash=bbe5af2bde67653bd9bf7e8a700a57e0&amp;id_send=15307&amp;id_email=7232458&amp;url=https%3A%2F%2Flogin.consultant.ru%2Flink%2F%3Freq%3Ddoc%26amp%3Bbase%3DLAW%26amp%3Bn%3D336769&amp;uid_news=770788&amp;dst=371" TargetMode="External"/><Relationship Id="rId221" Type="http://schemas.openxmlformats.org/officeDocument/2006/relationships/image" Target="media/image22.jpeg"/><Relationship Id="rId242"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55612%26amp%3Bdst%3D100006%26amp%3Bfld%3D134%26amp%3BREFFIELD%3D134%26amp%3BREFDST%3D100006%26amp%3BREFDOC%3D192573%26amp%3BREFBASE%3DQUEST%26amp%3Bstat%3Drefcode%253D10881%253Bdstident%253D100006%253Bindex%253D8%26amp%3Bdate%3D05.08.2020&amp;uid_news=770782" TargetMode="External"/><Relationship Id="rId37" Type="http://schemas.openxmlformats.org/officeDocument/2006/relationships/hyperlink" Target="http://work.elcode.ru/subscribe/link/?hash=bbe5af2bde67653bd9bf7e8a700a57e0&amp;id_send=15307&amp;id_email=7232458&amp;url=https%3A%2F%2Flogin.consultant.ru%2Flink%2F%3Freq%3Ddoc%26amp%3Bbase%3DLAW%26amp%3Bn%3D358753%26amp%3Bdst%3D100266&amp;uid_news=771017" TargetMode="External"/><Relationship Id="rId58" Type="http://schemas.openxmlformats.org/officeDocument/2006/relationships/image" Target="media/image8.jpeg"/><Relationship Id="rId79" Type="http://schemas.openxmlformats.org/officeDocument/2006/relationships/hyperlink" Target="http://work.elcode.ru/subscribe/link/?hash=bbe5af2bde67653bd9bf7e8a700a57e0&amp;id_send=15307&amp;id_email=7232458&amp;url=https%3A%2F%2Flogin.consultant.ru%2Flink%2F%3Freq%3Ddoc%26amp%3Bbase%3DLAW%26amp%3Bn%3D358750%26amp%3Bdst%3D100429&amp;uid_news=770317" TargetMode="External"/><Relationship Id="rId102" Type="http://schemas.openxmlformats.org/officeDocument/2006/relationships/hyperlink" Target="http://work.elcode.ru/subscribe/link/?hash=bbe5af2bde67653bd9bf7e8a700a57e0&amp;id_send=15307&amp;id_email=7232458&amp;url=https%3A%2F%2Flogin.consultant.ru%2Flink%2F%3Freq%3Ddoc%26amp%3Bbase%3DLAW%26amp%3Bn%3D359253%26amp%3Bdst%3D100002%26amp%3Bdate%3D06.08.2020&amp;uid_news=770993" TargetMode="External"/><Relationship Id="rId123" Type="http://schemas.openxmlformats.org/officeDocument/2006/relationships/hyperlink" Target="http://work.elcode.ru/subscribe/link/?hash=bbe5af2bde67653bd9bf7e8a700a57e0&amp;id_send=15307&amp;id_email=7232458&amp;url=https%3A%2F%2Flogin.consultant.ru%2Flink%2F%3Freq%3Ddoc%26base%3DLAW%26n%3D358747%26dst%3D100003%26date%3D03.08.2020&amp;uid_news=769532" TargetMode="External"/><Relationship Id="rId144" Type="http://schemas.openxmlformats.org/officeDocument/2006/relationships/hyperlink" Target="http://work.elcode.ru/subscribe/link/?hash=bbe5af2bde67653bd9bf7e8a700a57e0&amp;id_send=15307&amp;id_email=7232458&amp;url=https%3A%2F%2Flogin.consultant.ru%2Flink%2F%3Freq%3Ddoc%26amp%3Bbase%3DLAW%26amp%3Bn%3D358749%26amp%3Bdst%3D100027%26amp%3Bdate%3D03.08.2020&amp;uid_news=769663" TargetMode="External"/><Relationship Id="rId90" Type="http://schemas.openxmlformats.org/officeDocument/2006/relationships/hyperlink" Target="http://work.elcode.ru/subscribe/link/?hash=bbe5af2bde67653bd9bf7e8a700a57e0&amp;id_send=15307&amp;id_email=7232458&amp;url=https%3A%2F%2Flogin.consultant.ru%2Flink%2F%3Freq%3Ddoc%26amp%3Bbase%3DLAW%26amp%3Bn%3D358732%26amp%3Bdst%3D100003%26amp%3Bdate%3D03.08.2020&amp;uid_news=769666" TargetMode="External"/><Relationship Id="rId165" Type="http://schemas.openxmlformats.org/officeDocument/2006/relationships/hyperlink" Target="http://work.elcode.ru/subscribe/link/?hash=bbe5af2bde67653bd9bf7e8a700a57e0&amp;id_send=15307&amp;id_email=7232458&amp;url=https%3A%2F%2Flogin.consultant.ru%2Flink%2F%3Freq%3Ddoc%26base%3DLAW%26n%3D358793%26dst%3D100004%26date%3D04.08.2020&amp;uid_news=770029" TargetMode="External"/><Relationship Id="rId186" Type="http://schemas.openxmlformats.org/officeDocument/2006/relationships/hyperlink" Target="http://work.elcode.ru/subscribe/link/?hash=bbe5af2bde67653bd9bf7e8a700a57e0&amp;id_send=15307&amp;id_email=7232458&amp;url=https%3A%2F%2Flogin.consultant.ru%2Flink%2F%3Freq%3Ddoc%26amp%3Bbase%3DLAW%26amp%3Bn%3D358910%26amp%3Bdst%3D100002%26amp%3Bdate%3D04.08.2020&amp;uid_news=770304" TargetMode="External"/><Relationship Id="rId211" Type="http://schemas.openxmlformats.org/officeDocument/2006/relationships/hyperlink" Target="http://work.elcode.ru/subscribe/link/?hash=bbe5af2bde67653bd9bf7e8a700a57e0&amp;id_send=15307&amp;id_email=7232458&amp;url=https%3A%2F%2Flogin.consultant.ru%2Flink%2F%3Freq%3Ddoc%26amp%3Bbase%3DMOB%26amp%3Bn%3D318444%26amp%3Bdst%3D100055%26amp%3Bdate%3D06.08.2020&amp;uid_news=771007" TargetMode="External"/><Relationship Id="rId232" Type="http://schemas.openxmlformats.org/officeDocument/2006/relationships/hyperlink" Target="http://work.elcode.ru/subscribe/link/?hash=bbe5af2bde67653bd9bf7e8a700a57e0&amp;id_send=15307&amp;id_email=7232458&amp;url=https%3A%2F%2Flogin.consultant.ru%2Flink%2F%3Freq%3Ddoc%26amp%3Bbase%3DPAP%26amp%3Bn%3D90892%26amp%3Bdst%3D100001&amp;uid_news=771192" TargetMode="External"/><Relationship Id="rId27" Type="http://schemas.openxmlformats.org/officeDocument/2006/relationships/hyperlink" Target="http://work.elcode.ru/subscribe/link/?hash=bbe5af2bde67653bd9bf7e8a700a57e0&amp;id_send=15307&amp;id_email=7232458&amp;url=https%3A%2F%2Flogin.consultant.ru%2Flink%2F%3Freq%3Ddoc%26amp%3Bbase%3DLAW%26amp%3Bn%3D358738&amp;uid_news=771022" TargetMode="External"/><Relationship Id="rId48" Type="http://schemas.openxmlformats.org/officeDocument/2006/relationships/image" Target="media/image7.jpeg"/><Relationship Id="rId69" Type="http://schemas.openxmlformats.org/officeDocument/2006/relationships/hyperlink" Target="http://work.elcode.ru/subscribe/link/?hash=bbe5af2bde67653bd9bf7e8a700a57e0&amp;id_send=15307&amp;id_email=7232458&amp;url=https%3A%2F%2Flogin.consultant.ru%2Flink%2F%3Freq%3Ddoc%26amp%3Bbase%3DLAW%26amp%3Bn%3D358670%26amp%3Bdst%3D100053&amp;uid_news=770317" TargetMode="External"/><Relationship Id="rId113" Type="http://schemas.openxmlformats.org/officeDocument/2006/relationships/hyperlink" Target="http://work.elcode.ru/subscribe/link/?hash=bbe5af2bde67653bd9bf7e8a700a57e0&amp;id_send=15307&amp;id_email=7232458&amp;url=https%3A%2F%2Flogin.consultant.ru%2Flink%2F%3Freq%3Ddoc%26amp%3Bbase%3DLAW%26amp%3Bn%3D358914%26amp%3Bdst%3D233%252C-1%26amp%3Bdate%3D05.08.2020&amp;uid_news=770302" TargetMode="External"/><Relationship Id="rId134" Type="http://schemas.openxmlformats.org/officeDocument/2006/relationships/hyperlink" Target="http://work.elcode.ru/subscribe/link/?hash=bbe5af2bde67653bd9bf7e8a700a57e0&amp;id_send=15307&amp;id_email=7232458&amp;url=https%3A%2F%2Flogin.consultant.ru%2Flink%2F%3Freq%3Ddoc%26base%3DQUEST%26n%3D196615%26dst%3D100003%26date%3D06.08.2020&amp;uid_news=770996" TargetMode="External"/><Relationship Id="rId80" Type="http://schemas.openxmlformats.org/officeDocument/2006/relationships/hyperlink" Target="http://work.elcode.ru/subscribe/link/?hash=bbe5af2bde67653bd9bf7e8a700a57e0&amp;id_send=15307&amp;id_email=7232458&amp;url=https%3A%2F%2Flogin.consultant.ru%2Flink%2F%3Freq%3Ddoc%26amp%3Bbase%3DLAW%26amp%3Bn%3D358750%26amp%3Bdst%3D100702&amp;uid_news=770317" TargetMode="External"/><Relationship Id="rId155" Type="http://schemas.openxmlformats.org/officeDocument/2006/relationships/hyperlink" Target="http://work.elcode.ru/subscribe/link/?hash=bbe5af2bde67653bd9bf7e8a700a57e0&amp;id_send=15307&amp;id_email=7232458&amp;url=https%3A%2F%2Flogin.consultant.ru%2Flink%2F%3Freq%3Ddoc%26amp%3Bbase%3DLAW%26amp%3Bn%3D353344%26amp%3Bdst%3D100931%26amp%3Bdate%3D05.08.2020&amp;uid_news=770785" TargetMode="External"/><Relationship Id="rId176" Type="http://schemas.openxmlformats.org/officeDocument/2006/relationships/hyperlink" Target="http://work.elcode.ru/subscribe/link/?hash=bbe5af2bde67653bd9bf7e8a700a57e0&amp;id_send=15307&amp;id_email=7232458&amp;url=https%3A%2F%2Flogin.consultant.ru%2Flink%2F%3Freq%3Ddoc%26amp%3Bbase%3DLAW%26amp%3Bn%3D358793%26amp%3Bdst%3D100033%26amp%3Bdate%3D04.08.2020&amp;uid_news=770029" TargetMode="External"/><Relationship Id="rId197" Type="http://schemas.openxmlformats.org/officeDocument/2006/relationships/hyperlink" Target="http://work.elcode.ru/subscribe/link/?hash=bbe5af2bde67653bd9bf7e8a700a57e0&amp;id_send=15307&amp;id_email=7232458&amp;url=https%3A%2F%2Flogin.consultant.ru%2Flink%2F%3Freq%3Ddoc%26amp%3Bbase%3DLAW%26amp%3Bn%3D358852%26amp%3Bdst%3D100184%26amp%3Bdate%3D04.08.2020&amp;uid_news=770151" TargetMode="External"/><Relationship Id="rId201" Type="http://schemas.openxmlformats.org/officeDocument/2006/relationships/hyperlink" Target="http://work.elcode.ru/subscribe/link/?hash=bbe5af2bde67653bd9bf7e8a700a57e0&amp;id_send=15307&amp;id_email=7232458&amp;url=https%3A%2F%2Flogin.consultant.ru%2Flink%2F%3Freq%3Ddoc%26amp%3Bbase%3DLAW%26amp%3Bn%3D358819%26amp%3Bdst%3D2333&amp;uid_news=771012" TargetMode="External"/><Relationship Id="rId222" Type="http://schemas.openxmlformats.org/officeDocument/2006/relationships/hyperlink" Target="http://work.elcode.ru/subscribe/link/?hash=bbe5af2bde67653bd9bf7e8a700a57e0&amp;id_send=15307&amp;id_email=7232458&amp;url=https%3A%2F%2Fmosreg.ru%2Fdokumenty%2Fnormotvorchestvo%2Fprinyato-gubernatorom%2Fpostanovleniya%2F06-08-2020-17-47-46-postanovlenie-gubernatora-moskovskoy-oblasti-ot&amp;uid_news=771002" TargetMode="External"/><Relationship Id="rId243" Type="http://schemas.openxmlformats.org/officeDocument/2006/relationships/hyperlink" Target="http://work.elcode.ru/subscribe/link/?hash=bbe5af2bde67653bd9bf7e8a700a57e0&amp;id_send=15307&amp;id_email=7232458&amp;url=https%3A%2F%2Flogin.consultant.ru%2Flink%2F%3Frnd%3D01A34F20A4E65EB5745A36331CEE9C35%26amp%3Breq%3Ddoc%26amp%3Bbase%3DLAW%26amp%3Bn%3D340241%26amp%3Bdst%3D100056%26amp%3Bfld%3D134%26amp%3BREFFIELD%3D134%26amp%3BREFDST%3D100011%26amp%3BREFDOC%3D192573%26amp%3BREFBASE%3DQUEST%26amp%3Bstat%3Drefcode%253D10881%253Bdstident%253D100056%253Bindex%253D9%26amp%3Bdate%3D05.08.2020&amp;uid_news=770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18048</Words>
  <Characters>102875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2020-08-10T08:01:00Z</dcterms:created>
  <dcterms:modified xsi:type="dcterms:W3CDTF">2020-08-10T08:03:00Z</dcterms:modified>
</cp:coreProperties>
</file>