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1" w:rsidRDefault="007732A1" w:rsidP="007732A1">
      <w:pPr>
        <w:pStyle w:val="a8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КОНСУЛЬТАЦИОННЫХ</w:t>
      </w:r>
      <w:r w:rsidR="003943C0" w:rsidRPr="0069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КОМПАНИЙ «ЭДВАЙЗЕР»</w:t>
      </w:r>
      <w:r w:rsidR="003943C0" w:rsidRPr="0069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ОБЛАСТИ НАЛОГООБЛОЖЕНИЯ </w:t>
      </w:r>
    </w:p>
    <w:p w:rsidR="003943C0" w:rsidRPr="006902B2" w:rsidRDefault="003943C0" w:rsidP="007732A1">
      <w:pPr>
        <w:pStyle w:val="a8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БУХГАЛТЕРСКОГО УЧЕТА</w:t>
      </w:r>
    </w:p>
    <w:tbl>
      <w:tblPr>
        <w:tblStyle w:val="a7"/>
        <w:tblW w:w="9606" w:type="dxa"/>
        <w:tblLook w:val="04A0"/>
      </w:tblPr>
      <w:tblGrid>
        <w:gridCol w:w="6520"/>
        <w:gridCol w:w="3086"/>
      </w:tblGrid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pStyle w:val="a8"/>
              <w:ind w:left="-1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/ </w:t>
            </w:r>
            <w:proofErr w:type="gramStart"/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proofErr w:type="gramEnd"/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клиентов </w:t>
            </w:r>
            <w:proofErr w:type="spellStart"/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  <w:r w:rsidR="0048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Налоговое планирование и налоговая оптимизация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системы налогообложения  для вновь созданных организаций 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системы налогообложения  для вновь созданных организаций на основе расчетов предоставленных клиентом расчетов)</w:t>
            </w:r>
            <w:proofErr w:type="gramEnd"/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налогового планирования в действующей организации с учетом особенностей деятельности по одному налогу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системы налогового планирования в действующей организации с учетом особенностей </w:t>
            </w:r>
            <w:proofErr w:type="gramStart"/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предоставленных клиентом расчетов по одному налогу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налоговой оптимизации в отношении НДС или налога на прибыль организаций (по одному налогу)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налоговой оптимизации в отношении НДС или налога на прибыль организаций (по одному налогу) на основе предоставленных клиентом расчетов 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налоговой оптимизации при применении специальных налоговых режимов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налоговой оптимизации при применении специальных налоговых режимов на основе предоставленных клиентом расчетов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оптимизации налогов и иных обязательных платежей в связи с трудовыми отношениями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оптимизации налогов и иных обязательных платежей в связи с трудовыми отношениями на основе предоставленных клиентом расчетов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Документооборот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документооборота для вновь созданной организации (бухгалтерские и налоговые документы)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документооборота действующей организации (бухгалтерские и налоговые документы)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документооборота по конкретной сделке на предмет соответствия действующему законодательству (бухгалтерские и налоговые документы)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локальных актов и принятых в организации процедур в сфере трудовых отношений (положений о командировках, о разъездном характере работ, о премировании, договоров об аренде транспортного средства, займов и др.) на предмет соответствия налоговому законодательству и налоговых рисков 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проекта договора на предмет налоговых рисков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формы первичного бухгалтерского / налогового документа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по составлению первичного документа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Консультация по формированию бухгалтерского / налогового регистра (</w:t>
            </w:r>
            <w:proofErr w:type="spellStart"/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КУДиР</w:t>
            </w:r>
            <w:proofErr w:type="spellEnd"/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, Книги покупок и продаж и др.)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Учетная политика и отчетность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учетной политики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действующей организации на предмет выявления неурегулированных вопросов и рисков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учетной политики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действующей организации с целью выявления возможностей для налоговой оптимизации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отчетности (УСН, ЕНВД)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отчетности (НДС, налог на прибыль организаций)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отчетности по НДФЛ и страховым взносам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бухгалтерской отчетности (одна форма)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отчетности по НДФЛ для физических лиц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контролирующими органами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на тему взаимодействия с контролирующим органом в конкретной финансовой ситуации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вопросу подготовки возражения на акт налоговой проверки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pStyle w:val="1"/>
              <w:spacing w:before="0"/>
              <w:ind w:right="68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 по вопросу обжалования действий налогового органа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судебной практики по спорному вопросу (в области налогообложения)</w:t>
            </w:r>
          </w:p>
        </w:tc>
        <w:tc>
          <w:tcPr>
            <w:tcW w:w="3086" w:type="dxa"/>
          </w:tcPr>
          <w:p w:rsidR="003943C0" w:rsidRPr="006902B2" w:rsidRDefault="003943C0" w:rsidP="0001032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/ </w:t>
            </w:r>
            <w:r w:rsidR="0001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вопросу подготовки уточненной налоговой декларации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pStyle w:val="1"/>
              <w:spacing w:before="0"/>
              <w:ind w:right="68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02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Сопровождение налоговых и иных проверок</w:t>
            </w:r>
          </w:p>
        </w:tc>
        <w:tc>
          <w:tcPr>
            <w:tcW w:w="3086" w:type="dxa"/>
          </w:tcPr>
          <w:p w:rsidR="003943C0" w:rsidRPr="006902B2" w:rsidRDefault="003943C0" w:rsidP="00484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35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30</w:t>
            </w:r>
            <w:r w:rsidR="004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4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по учету и налогообложению сделок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Лизинг, комиссия и агентирование, цессия, перевод долга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Купля-продажа недвижимости, земельного участка, ссуда, дарение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чистой прибыли, выплата дивидендов,  приобретение и отчуждение долей в уставном капитале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Сделки в рамках договора простого товарищества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по применению ККТ, по вопросам кассовой дисциплины</w:t>
            </w:r>
          </w:p>
        </w:tc>
      </w:tr>
      <w:tr w:rsidR="003943C0" w:rsidRPr="006902B2" w:rsidTr="004842EB">
        <w:trPr>
          <w:trHeight w:val="336"/>
        </w:trPr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по применению </w:t>
            </w:r>
            <w:proofErr w:type="spellStart"/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он-лайн</w:t>
            </w:r>
            <w:proofErr w:type="spellEnd"/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ККТ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вопросам соблюдения кассовой дисциплины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2768B2" w:rsidRPr="006902B2" w:rsidTr="00A139DD">
        <w:tc>
          <w:tcPr>
            <w:tcW w:w="6520" w:type="dxa"/>
          </w:tcPr>
          <w:p w:rsidR="002768B2" w:rsidRPr="002768B2" w:rsidRDefault="002768B2" w:rsidP="002768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услуги</w:t>
            </w:r>
          </w:p>
        </w:tc>
        <w:tc>
          <w:tcPr>
            <w:tcW w:w="3086" w:type="dxa"/>
          </w:tcPr>
          <w:p w:rsidR="002768B2" w:rsidRPr="006902B2" w:rsidRDefault="002768B2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час работы специалиста</w:t>
            </w:r>
          </w:p>
        </w:tc>
      </w:tr>
    </w:tbl>
    <w:p w:rsidR="004842EB" w:rsidRPr="00806AA9" w:rsidRDefault="004842EB" w:rsidP="0048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>* в исключительных случаях, требующих изучения большого объема материалов или изучения специалистом узкоспециализированных вопросов, не входящих в его компетенцию, в том числе технического характера, или выездов специалиста за пределы Тульской области, и т. п., стоимость услуг может быть увеличена по согласованию с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EB" w:rsidRPr="00806AA9" w:rsidRDefault="004842EB" w:rsidP="0048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 xml:space="preserve">** итоговая стоимость определяется </w:t>
      </w:r>
      <w:proofErr w:type="gramStart"/>
      <w:r w:rsidRPr="00806AA9">
        <w:rPr>
          <w:rFonts w:ascii="Times New Roman" w:hAnsi="Times New Roman" w:cs="Times New Roman"/>
          <w:sz w:val="24"/>
          <w:szCs w:val="24"/>
        </w:rPr>
        <w:t>исходя из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6AA9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A9">
        <w:rPr>
          <w:rFonts w:ascii="Times New Roman" w:hAnsi="Times New Roman" w:cs="Times New Roman"/>
          <w:sz w:val="24"/>
          <w:szCs w:val="24"/>
        </w:rPr>
        <w:t>1 200 рублей за 1 час работы специалиста и зависит</w:t>
      </w:r>
      <w:proofErr w:type="gramEnd"/>
      <w:r w:rsidRPr="00806AA9">
        <w:rPr>
          <w:rFonts w:ascii="Times New Roman" w:hAnsi="Times New Roman" w:cs="Times New Roman"/>
          <w:sz w:val="24"/>
          <w:szCs w:val="24"/>
        </w:rPr>
        <w:t xml:space="preserve"> от объема документов и сложности вопроса</w:t>
      </w:r>
    </w:p>
    <w:p w:rsidR="003943C0" w:rsidRPr="006902B2" w:rsidRDefault="004842EB" w:rsidP="00484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 настоящий материал носит информационный характер и не является публичной офертой</w:t>
      </w:r>
    </w:p>
    <w:sectPr w:rsidR="003943C0" w:rsidRPr="006902B2" w:rsidSect="006D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330"/>
    <w:multiLevelType w:val="hybridMultilevel"/>
    <w:tmpl w:val="E7C8789A"/>
    <w:lvl w:ilvl="0" w:tplc="5BFEB9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FB6"/>
    <w:multiLevelType w:val="hybridMultilevel"/>
    <w:tmpl w:val="DD16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10D2"/>
    <w:multiLevelType w:val="multilevel"/>
    <w:tmpl w:val="EE4C8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8700D"/>
    <w:multiLevelType w:val="multilevel"/>
    <w:tmpl w:val="DB6A2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05DAD"/>
    <w:multiLevelType w:val="multilevel"/>
    <w:tmpl w:val="55562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6542A"/>
    <w:multiLevelType w:val="hybridMultilevel"/>
    <w:tmpl w:val="399A15CE"/>
    <w:lvl w:ilvl="0" w:tplc="61C889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F627F"/>
    <w:multiLevelType w:val="hybridMultilevel"/>
    <w:tmpl w:val="7148796E"/>
    <w:lvl w:ilvl="0" w:tplc="2CA407F4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D7306"/>
    <w:multiLevelType w:val="hybridMultilevel"/>
    <w:tmpl w:val="46627D68"/>
    <w:lvl w:ilvl="0" w:tplc="5698577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7DF9"/>
    <w:multiLevelType w:val="hybridMultilevel"/>
    <w:tmpl w:val="D930AF68"/>
    <w:lvl w:ilvl="0" w:tplc="6CC640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44FB"/>
    <w:multiLevelType w:val="multilevel"/>
    <w:tmpl w:val="11F6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5591F"/>
    <w:multiLevelType w:val="hybridMultilevel"/>
    <w:tmpl w:val="9D94B624"/>
    <w:lvl w:ilvl="0" w:tplc="155810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2246B"/>
    <w:multiLevelType w:val="multilevel"/>
    <w:tmpl w:val="B50C2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A37C21"/>
    <w:multiLevelType w:val="hybridMultilevel"/>
    <w:tmpl w:val="7D92F0CE"/>
    <w:lvl w:ilvl="0" w:tplc="DB168BC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26"/>
    <w:rsid w:val="00010326"/>
    <w:rsid w:val="00041EBD"/>
    <w:rsid w:val="000F0EE6"/>
    <w:rsid w:val="00142B61"/>
    <w:rsid w:val="001C6023"/>
    <w:rsid w:val="002376F3"/>
    <w:rsid w:val="00253538"/>
    <w:rsid w:val="002768B2"/>
    <w:rsid w:val="00286F79"/>
    <w:rsid w:val="002D043B"/>
    <w:rsid w:val="002F7A3C"/>
    <w:rsid w:val="0035381D"/>
    <w:rsid w:val="003943C0"/>
    <w:rsid w:val="0043576F"/>
    <w:rsid w:val="004842EB"/>
    <w:rsid w:val="0053243F"/>
    <w:rsid w:val="00581527"/>
    <w:rsid w:val="00596CAF"/>
    <w:rsid w:val="00602DF5"/>
    <w:rsid w:val="006902B2"/>
    <w:rsid w:val="006C3151"/>
    <w:rsid w:val="006D7015"/>
    <w:rsid w:val="00745AA8"/>
    <w:rsid w:val="007732A1"/>
    <w:rsid w:val="007D0226"/>
    <w:rsid w:val="0091694A"/>
    <w:rsid w:val="009B4044"/>
    <w:rsid w:val="00A022E3"/>
    <w:rsid w:val="00A4274D"/>
    <w:rsid w:val="00A944EA"/>
    <w:rsid w:val="00B534BF"/>
    <w:rsid w:val="00C0773F"/>
    <w:rsid w:val="00C23234"/>
    <w:rsid w:val="00C70E20"/>
    <w:rsid w:val="00CD45FE"/>
    <w:rsid w:val="00D46AF4"/>
    <w:rsid w:val="00DB5BEF"/>
    <w:rsid w:val="00EA2F6F"/>
    <w:rsid w:val="00EA60C6"/>
    <w:rsid w:val="00F10355"/>
    <w:rsid w:val="00F8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5"/>
  </w:style>
  <w:style w:type="paragraph" w:styleId="1">
    <w:name w:val="heading 1"/>
    <w:basedOn w:val="a"/>
    <w:next w:val="a"/>
    <w:link w:val="10"/>
    <w:uiPriority w:val="9"/>
    <w:qFormat/>
    <w:rsid w:val="00A4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0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4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274D"/>
    <w:rPr>
      <w:b/>
      <w:bCs/>
    </w:rPr>
  </w:style>
  <w:style w:type="table" w:styleId="a7">
    <w:name w:val="Table Grid"/>
    <w:basedOn w:val="a1"/>
    <w:uiPriority w:val="59"/>
    <w:rsid w:val="00B5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kolevatykh</dc:creator>
  <cp:lastModifiedBy>shagotskaya</cp:lastModifiedBy>
  <cp:revision>9</cp:revision>
  <dcterms:created xsi:type="dcterms:W3CDTF">2018-10-09T08:29:00Z</dcterms:created>
  <dcterms:modified xsi:type="dcterms:W3CDTF">2018-12-03T07:54:00Z</dcterms:modified>
</cp:coreProperties>
</file>